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E17E1" w14:textId="0FD2072D" w:rsidR="00E2125F" w:rsidRPr="00FA7D18" w:rsidRDefault="00FA7D18">
      <w:pPr>
        <w:jc w:val="both"/>
        <w:rPr>
          <w:rFonts w:ascii="Arial" w:hAnsi="Arial" w:cs="Arial"/>
          <w:szCs w:val="24"/>
        </w:rPr>
      </w:pPr>
      <w:bookmarkStart w:id="0" w:name="_GoBack"/>
      <w:bookmarkEnd w:id="0"/>
      <w:r>
        <w:rPr>
          <w:rFonts w:ascii="Arial" w:hAnsi="Arial" w:cs="Arial"/>
          <w:b/>
          <w:noProof/>
          <w:szCs w:val="24"/>
        </w:rPr>
        <mc:AlternateContent>
          <mc:Choice Requires="wps">
            <w:drawing>
              <wp:anchor distT="0" distB="0" distL="114300" distR="114300" simplePos="0" relativeHeight="251663360" behindDoc="0" locked="0" layoutInCell="1" allowOverlap="1" wp14:anchorId="767DEF7E" wp14:editId="0769F735">
                <wp:simplePos x="0" y="0"/>
                <wp:positionH relativeFrom="column">
                  <wp:posOffset>4145280</wp:posOffset>
                </wp:positionH>
                <wp:positionV relativeFrom="paragraph">
                  <wp:posOffset>-20320</wp:posOffset>
                </wp:positionV>
                <wp:extent cx="1686560" cy="1950720"/>
                <wp:effectExtent l="0" t="0" r="0" b="5080"/>
                <wp:wrapSquare wrapText="bothSides"/>
                <wp:docPr id="9" name="Text Box 9"/>
                <wp:cNvGraphicFramePr/>
                <a:graphic xmlns:a="http://schemas.openxmlformats.org/drawingml/2006/main">
                  <a:graphicData uri="http://schemas.microsoft.com/office/word/2010/wordprocessingShape">
                    <wps:wsp>
                      <wps:cNvSpPr txBox="1"/>
                      <wps:spPr>
                        <a:xfrm>
                          <a:off x="0" y="0"/>
                          <a:ext cx="1686560" cy="19507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34FE6" w14:textId="77777777" w:rsidR="00777939" w:rsidRDefault="00777939" w:rsidP="00FA7D18">
                            <w:pPr>
                              <w:jc w:val="both"/>
                              <w:rPr>
                                <w:rFonts w:ascii="Arial" w:hAnsi="Arial" w:cs="Arial"/>
                                <w:szCs w:val="24"/>
                              </w:rPr>
                            </w:pPr>
                          </w:p>
                          <w:p w14:paraId="34EA33A5" w14:textId="5004C4E5" w:rsidR="00777939" w:rsidRDefault="00777939" w:rsidP="00FA7D18">
                            <w:pPr>
                              <w:jc w:val="both"/>
                              <w:rPr>
                                <w:rFonts w:ascii="Arial" w:hAnsi="Arial" w:cs="Arial"/>
                                <w:szCs w:val="24"/>
                              </w:rPr>
                            </w:pPr>
                            <w:r>
                              <w:rPr>
                                <w:rFonts w:ascii="Arial" w:hAnsi="Arial" w:cs="Arial"/>
                                <w:noProof/>
                                <w:szCs w:val="24"/>
                              </w:rPr>
                              <w:drawing>
                                <wp:inline distT="0" distB="0" distL="0" distR="0" wp14:anchorId="10588E8C" wp14:editId="705A3734">
                                  <wp:extent cx="1087120" cy="1110583"/>
                                  <wp:effectExtent l="0" t="0" r="508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rotWithShape="1">
                                          <a:blip r:embed="rId11">
                                            <a:extLst>
                                              <a:ext uri="{28A0092B-C50C-407E-A947-70E740481C1C}">
                                                <a14:useLocalDpi xmlns:a14="http://schemas.microsoft.com/office/drawing/2010/main" val="0"/>
                                              </a:ext>
                                            </a:extLst>
                                          </a:blip>
                                          <a:srcRect l="10615" t="10056" r="11732" b="10614"/>
                                          <a:stretch/>
                                        </pic:blipFill>
                                        <pic:spPr bwMode="auto">
                                          <a:xfrm>
                                            <a:off x="0" y="0"/>
                                            <a:ext cx="1087120" cy="1110583"/>
                                          </a:xfrm>
                                          <a:prstGeom prst="rect">
                                            <a:avLst/>
                                          </a:prstGeom>
                                          <a:ln>
                                            <a:noFill/>
                                          </a:ln>
                                          <a:extLst>
                                            <a:ext uri="{53640926-AAD7-44d8-BBD7-CCE9431645EC}">
                                              <a14:shadowObscured xmlns:a14="http://schemas.microsoft.com/office/drawing/2010/main"/>
                                            </a:ext>
                                          </a:extLst>
                                        </pic:spPr>
                                      </pic:pic>
                                    </a:graphicData>
                                  </a:graphic>
                                </wp:inline>
                              </w:drawing>
                            </w:r>
                          </w:p>
                          <w:p w14:paraId="7ED02105" w14:textId="77777777" w:rsidR="00777939" w:rsidRDefault="00777939" w:rsidP="00FA7D18">
                            <w:pPr>
                              <w:rPr>
                                <w:rFonts w:ascii="Arial" w:hAnsi="Arial" w:cs="Arial"/>
                                <w:szCs w:val="24"/>
                              </w:rPr>
                            </w:pPr>
                            <w:r w:rsidRPr="00FA7D18">
                              <w:rPr>
                                <w:rFonts w:ascii="Arial" w:hAnsi="Arial" w:cs="Arial"/>
                                <w:szCs w:val="24"/>
                              </w:rPr>
                              <w:t xml:space="preserve">ORCID ID </w:t>
                            </w:r>
                          </w:p>
                          <w:p w14:paraId="33803A8F" w14:textId="118FC6C3" w:rsidR="00777939" w:rsidRPr="00FA7D18" w:rsidRDefault="00777939" w:rsidP="00FA7D18">
                            <w:pPr>
                              <w:rPr>
                                <w:rFonts w:ascii="Arial" w:hAnsi="Arial" w:cs="Arial"/>
                                <w:szCs w:val="24"/>
                              </w:rPr>
                            </w:pPr>
                            <w:r w:rsidRPr="00FA7D18">
                              <w:rPr>
                                <w:rFonts w:ascii="Arial" w:eastAsia="Times New Roman" w:hAnsi="Arial" w:cs="Arial"/>
                                <w:bCs/>
                                <w:szCs w:val="24"/>
                              </w:rPr>
                              <w:t>0000-0001-7638-2939</w:t>
                            </w:r>
                            <w:r w:rsidRPr="00FA7D18">
                              <w:rPr>
                                <w:rFonts w:ascii="Arial" w:hAnsi="Arial" w:cs="Arial"/>
                                <w:szCs w:val="24"/>
                              </w:rPr>
                              <w:tab/>
                            </w:r>
                            <w:r w:rsidRPr="00FA7D18">
                              <w:rPr>
                                <w:rFonts w:ascii="Arial" w:hAnsi="Arial" w:cs="Arial"/>
                                <w:szCs w:val="24"/>
                              </w:rPr>
                              <w:tab/>
                            </w:r>
                            <w:r w:rsidRPr="00FA7D18">
                              <w:rPr>
                                <w:rFonts w:ascii="Arial" w:hAnsi="Arial" w:cs="Arial"/>
                                <w:szCs w:val="24"/>
                              </w:rPr>
                              <w:tab/>
                            </w:r>
                            <w:r w:rsidRPr="00FA7D18">
                              <w:rPr>
                                <w:rFonts w:ascii="Arial" w:hAnsi="Arial" w:cs="Arial"/>
                                <w:szCs w:val="24"/>
                              </w:rPr>
                              <w:tab/>
                            </w:r>
                          </w:p>
                          <w:p w14:paraId="27EE0CB5" w14:textId="77777777" w:rsidR="00777939" w:rsidRDefault="007779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326.4pt;margin-top:-1.55pt;width:132.8pt;height:1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" filled="f" stroked="f">
                <v:textbox>
                  <w:txbxContent>
                    <w:p w14:paraId="59534FE6" w14:textId="77777777" w:rsidR="00777939" w:rsidRDefault="00777939" w:rsidP="00FA7D18">
                      <w:pPr>
                        <w:jc w:val="both"/>
                        <w:rPr>
                          <w:rFonts w:ascii="Arial" w:hAnsi="Arial" w:cs="Arial"/>
                          <w:szCs w:val="24"/>
                        </w:rPr>
                      </w:pPr>
                    </w:p>
                    <w:p w14:paraId="34EA33A5" w14:textId="5004C4E5" w:rsidR="00777939" w:rsidRDefault="00777939" w:rsidP="00FA7D18">
                      <w:pPr>
                        <w:jc w:val="both"/>
                        <w:rPr>
                          <w:rFonts w:ascii="Arial" w:hAnsi="Arial" w:cs="Arial"/>
                          <w:szCs w:val="24"/>
                        </w:rPr>
                      </w:pPr>
                      <w:r>
                        <w:rPr>
                          <w:rFonts w:ascii="Arial" w:hAnsi="Arial" w:cs="Arial"/>
                          <w:noProof/>
                          <w:szCs w:val="24"/>
                        </w:rPr>
                        <w:drawing>
                          <wp:inline distT="0" distB="0" distL="0" distR="0" wp14:anchorId="10588E8C" wp14:editId="705A3734">
                            <wp:extent cx="1087120" cy="1110583"/>
                            <wp:effectExtent l="0" t="0" r="508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png"/>
                                    <pic:cNvPicPr/>
                                  </pic:nvPicPr>
                                  <pic:blipFill rotWithShape="1">
                                    <a:blip r:embed="rId11">
                                      <a:extLst>
                                        <a:ext uri="{28A0092B-C50C-407E-A947-70E740481C1C}">
                                          <a14:useLocalDpi xmlns:a14="http://schemas.microsoft.com/office/drawing/2010/main" val="0"/>
                                        </a:ext>
                                      </a:extLst>
                                    </a:blip>
                                    <a:srcRect l="10615" t="10056" r="11732" b="10614"/>
                                    <a:stretch/>
                                  </pic:blipFill>
                                  <pic:spPr bwMode="auto">
                                    <a:xfrm>
                                      <a:off x="0" y="0"/>
                                      <a:ext cx="1087120" cy="1110583"/>
                                    </a:xfrm>
                                    <a:prstGeom prst="rect">
                                      <a:avLst/>
                                    </a:prstGeom>
                                    <a:ln>
                                      <a:noFill/>
                                    </a:ln>
                                    <a:extLst>
                                      <a:ext uri="{53640926-AAD7-44d8-BBD7-CCE9431645EC}">
                                        <a14:shadowObscured xmlns:a14="http://schemas.microsoft.com/office/drawing/2010/main"/>
                                      </a:ext>
                                    </a:extLst>
                                  </pic:spPr>
                                </pic:pic>
                              </a:graphicData>
                            </a:graphic>
                          </wp:inline>
                        </w:drawing>
                      </w:r>
                    </w:p>
                    <w:p w14:paraId="7ED02105" w14:textId="77777777" w:rsidR="00777939" w:rsidRDefault="00777939" w:rsidP="00FA7D18">
                      <w:pPr>
                        <w:rPr>
                          <w:rFonts w:ascii="Arial" w:hAnsi="Arial" w:cs="Arial"/>
                          <w:szCs w:val="24"/>
                        </w:rPr>
                      </w:pPr>
                      <w:r w:rsidRPr="00FA7D18">
                        <w:rPr>
                          <w:rFonts w:ascii="Arial" w:hAnsi="Arial" w:cs="Arial"/>
                          <w:szCs w:val="24"/>
                        </w:rPr>
                        <w:t xml:space="preserve">ORCID ID </w:t>
                      </w:r>
                    </w:p>
                    <w:p w14:paraId="33803A8F" w14:textId="118FC6C3" w:rsidR="00777939" w:rsidRPr="00FA7D18" w:rsidRDefault="00777939" w:rsidP="00FA7D18">
                      <w:pPr>
                        <w:rPr>
                          <w:rFonts w:ascii="Arial" w:hAnsi="Arial" w:cs="Arial"/>
                          <w:szCs w:val="24"/>
                        </w:rPr>
                      </w:pPr>
                      <w:r w:rsidRPr="00FA7D18">
                        <w:rPr>
                          <w:rFonts w:ascii="Arial" w:eastAsia="Times New Roman" w:hAnsi="Arial" w:cs="Arial"/>
                          <w:bCs/>
                          <w:szCs w:val="24"/>
                        </w:rPr>
                        <w:t>0000-0001-7638-2939</w:t>
                      </w:r>
                      <w:r w:rsidRPr="00FA7D18">
                        <w:rPr>
                          <w:rFonts w:ascii="Arial" w:hAnsi="Arial" w:cs="Arial"/>
                          <w:szCs w:val="24"/>
                        </w:rPr>
                        <w:tab/>
                      </w:r>
                      <w:r w:rsidRPr="00FA7D18">
                        <w:rPr>
                          <w:rFonts w:ascii="Arial" w:hAnsi="Arial" w:cs="Arial"/>
                          <w:szCs w:val="24"/>
                        </w:rPr>
                        <w:tab/>
                      </w:r>
                      <w:r w:rsidRPr="00FA7D18">
                        <w:rPr>
                          <w:rFonts w:ascii="Arial" w:hAnsi="Arial" w:cs="Arial"/>
                          <w:szCs w:val="24"/>
                        </w:rPr>
                        <w:tab/>
                      </w:r>
                      <w:r w:rsidRPr="00FA7D18">
                        <w:rPr>
                          <w:rFonts w:ascii="Arial" w:hAnsi="Arial" w:cs="Arial"/>
                          <w:szCs w:val="24"/>
                        </w:rPr>
                        <w:tab/>
                      </w:r>
                    </w:p>
                    <w:p w14:paraId="27EE0CB5" w14:textId="77777777" w:rsidR="00777939" w:rsidRDefault="00777939"/>
                  </w:txbxContent>
                </v:textbox>
                <w10:wrap type="square"/>
              </v:shape>
            </w:pict>
          </mc:Fallback>
        </mc:AlternateContent>
      </w:r>
      <w:r w:rsidR="00E2125F" w:rsidRPr="00FA7D18">
        <w:rPr>
          <w:rFonts w:ascii="Arial" w:hAnsi="Arial" w:cs="Arial"/>
          <w:b/>
          <w:szCs w:val="24"/>
        </w:rPr>
        <w:t>Patricia Ernst, Ph.D.</w:t>
      </w:r>
      <w:r>
        <w:rPr>
          <w:rFonts w:ascii="Arial" w:hAnsi="Arial" w:cs="Arial"/>
          <w:szCs w:val="24"/>
        </w:rPr>
        <w:tab/>
      </w:r>
    </w:p>
    <w:p w14:paraId="3286C025" w14:textId="63F6FCDC" w:rsidR="00D0335C" w:rsidRPr="00D0335C" w:rsidRDefault="00D0335C" w:rsidP="00FA7D18">
      <w:pPr>
        <w:rPr>
          <w:rFonts w:ascii="Arial" w:hAnsi="Arial"/>
          <w:sz w:val="22"/>
        </w:rPr>
      </w:pPr>
      <w:r w:rsidRPr="00D0335C">
        <w:rPr>
          <w:rFonts w:ascii="Arial" w:hAnsi="Arial"/>
          <w:sz w:val="22"/>
          <w:szCs w:val="22"/>
          <w:shd w:val="clear" w:color="auto" w:fill="FFFFFF"/>
        </w:rPr>
        <w:t>Department of Pediatrics</w:t>
      </w:r>
      <w:r w:rsidR="00AC31B7">
        <w:rPr>
          <w:rFonts w:ascii="Arial" w:hAnsi="Arial"/>
          <w:sz w:val="22"/>
          <w:szCs w:val="22"/>
          <w:shd w:val="clear" w:color="auto" w:fill="FFFFFF"/>
        </w:rPr>
        <w:t xml:space="preserve"> (</w:t>
      </w:r>
      <w:r w:rsidRPr="00D0335C">
        <w:rPr>
          <w:rFonts w:ascii="Arial" w:hAnsi="Arial"/>
          <w:sz w:val="22"/>
          <w:szCs w:val="22"/>
          <w:shd w:val="clear" w:color="auto" w:fill="FFFFFF"/>
        </w:rPr>
        <w:t>Hematology/Oncology/BMT</w:t>
      </w:r>
      <w:r w:rsidR="00AC31B7">
        <w:rPr>
          <w:rFonts w:ascii="Arial" w:hAnsi="Arial"/>
          <w:sz w:val="22"/>
          <w:szCs w:val="22"/>
          <w:shd w:val="clear" w:color="auto" w:fill="FFFFFF"/>
        </w:rPr>
        <w:t>) and Pharmacology</w:t>
      </w:r>
      <w:r w:rsidRPr="00D0335C">
        <w:rPr>
          <w:rFonts w:ascii="Arial" w:hAnsi="Arial"/>
          <w:sz w:val="22"/>
        </w:rPr>
        <w:tab/>
      </w:r>
    </w:p>
    <w:p w14:paraId="5AEA9029" w14:textId="77777777" w:rsidR="00FA7D18" w:rsidRDefault="00D0335C" w:rsidP="00FA7D18">
      <w:pPr>
        <w:rPr>
          <w:rFonts w:ascii="Arial" w:hAnsi="Arial"/>
          <w:sz w:val="22"/>
        </w:rPr>
      </w:pPr>
      <w:r w:rsidRPr="00D0335C">
        <w:rPr>
          <w:rFonts w:ascii="Arial" w:hAnsi="Arial"/>
          <w:sz w:val="22"/>
        </w:rPr>
        <w:t>University of Colorado</w:t>
      </w:r>
      <w:r w:rsidR="004F2225">
        <w:rPr>
          <w:rFonts w:ascii="Arial" w:hAnsi="Arial"/>
          <w:sz w:val="22"/>
        </w:rPr>
        <w:t>/Anschutz Medical Campus</w:t>
      </w:r>
    </w:p>
    <w:p w14:paraId="13BE47EB" w14:textId="73A95852" w:rsidR="00D0335C" w:rsidRPr="00D0335C" w:rsidRDefault="00D0335C" w:rsidP="00FA7D18">
      <w:pPr>
        <w:rPr>
          <w:rFonts w:ascii="Verdana" w:hAnsi="Verdana"/>
          <w:color w:val="000000"/>
          <w:sz w:val="22"/>
        </w:rPr>
      </w:pPr>
      <w:r w:rsidRPr="00D0335C">
        <w:rPr>
          <w:rFonts w:ascii="Arial" w:hAnsi="Arial"/>
          <w:sz w:val="22"/>
          <w:szCs w:val="22"/>
          <w:shd w:val="clear" w:color="auto" w:fill="FFFFFF"/>
        </w:rPr>
        <w:t>12800 E. 19</w:t>
      </w:r>
      <w:r w:rsidRPr="00D0335C">
        <w:rPr>
          <w:rFonts w:ascii="Arial" w:hAnsi="Arial"/>
          <w:sz w:val="22"/>
          <w:szCs w:val="15"/>
          <w:shd w:val="clear" w:color="auto" w:fill="FFFFFF"/>
          <w:vertAlign w:val="superscript"/>
        </w:rPr>
        <w:t>th</w:t>
      </w:r>
      <w:r w:rsidRPr="00D0335C">
        <w:rPr>
          <w:rFonts w:ascii="Arial" w:hAnsi="Arial"/>
          <w:sz w:val="22"/>
          <w:szCs w:val="22"/>
          <w:shd w:val="clear" w:color="auto" w:fill="FFFFFF"/>
        </w:rPr>
        <w:t xml:space="preserve"> Ave. Mail Stop 8302</w:t>
      </w:r>
    </w:p>
    <w:p w14:paraId="05D9B241" w14:textId="77777777" w:rsidR="00D0335C" w:rsidRPr="00D0335C" w:rsidRDefault="00D0335C" w:rsidP="00FA7D18">
      <w:pPr>
        <w:contextualSpacing/>
        <w:rPr>
          <w:rFonts w:ascii="Arial" w:hAnsi="Arial"/>
          <w:sz w:val="22"/>
          <w:szCs w:val="22"/>
          <w:shd w:val="clear" w:color="auto" w:fill="FFFFFF"/>
        </w:rPr>
      </w:pPr>
      <w:r w:rsidRPr="00D0335C">
        <w:rPr>
          <w:rFonts w:ascii="Arial" w:hAnsi="Arial"/>
          <w:sz w:val="22"/>
          <w:szCs w:val="22"/>
          <w:shd w:val="clear" w:color="auto" w:fill="FFFFFF"/>
        </w:rPr>
        <w:t>Aurora, CO 80045</w:t>
      </w:r>
    </w:p>
    <w:p w14:paraId="42AE436A" w14:textId="77777777" w:rsidR="00FA7D18" w:rsidRDefault="00D0335C" w:rsidP="00FA7D18">
      <w:pPr>
        <w:tabs>
          <w:tab w:val="left" w:pos="2520"/>
        </w:tabs>
        <w:rPr>
          <w:rFonts w:ascii="Arial" w:hAnsi="Arial"/>
          <w:color w:val="000000"/>
          <w:sz w:val="22"/>
        </w:rPr>
      </w:pPr>
      <w:r>
        <w:rPr>
          <w:rFonts w:ascii="Arial" w:hAnsi="Arial"/>
          <w:sz w:val="22"/>
        </w:rPr>
        <w:t>Office</w:t>
      </w:r>
      <w:r w:rsidRPr="00D0335C">
        <w:rPr>
          <w:rFonts w:ascii="Arial" w:hAnsi="Arial"/>
          <w:sz w:val="22"/>
        </w:rPr>
        <w:t xml:space="preserve">: </w:t>
      </w:r>
      <w:r w:rsidRPr="00D0335C">
        <w:rPr>
          <w:rFonts w:ascii="Arial" w:hAnsi="Arial"/>
          <w:color w:val="000000"/>
          <w:sz w:val="22"/>
        </w:rPr>
        <w:t>303-724-8804</w:t>
      </w:r>
      <w:r>
        <w:rPr>
          <w:rFonts w:ascii="Arial" w:hAnsi="Arial"/>
          <w:color w:val="000000"/>
          <w:sz w:val="22"/>
        </w:rPr>
        <w:t xml:space="preserve"> </w:t>
      </w:r>
      <w:r>
        <w:rPr>
          <w:rFonts w:ascii="Arial" w:hAnsi="Arial"/>
          <w:color w:val="000000"/>
          <w:sz w:val="22"/>
        </w:rPr>
        <w:tab/>
      </w:r>
    </w:p>
    <w:p w14:paraId="65B8AE80" w14:textId="12DD3E68" w:rsidR="00E2125F" w:rsidRPr="00D0335C" w:rsidRDefault="00FA7D18" w:rsidP="00FA7D18">
      <w:pPr>
        <w:tabs>
          <w:tab w:val="left" w:pos="2520"/>
        </w:tabs>
        <w:rPr>
          <w:rFonts w:ascii="Arial" w:hAnsi="Arial"/>
          <w:sz w:val="22"/>
        </w:rPr>
      </w:pPr>
      <w:r>
        <w:rPr>
          <w:rFonts w:ascii="Arial" w:hAnsi="Arial"/>
          <w:noProof/>
          <w:color w:val="000000"/>
          <w:sz w:val="22"/>
        </w:rPr>
        <w:drawing>
          <wp:anchor distT="0" distB="0" distL="114300" distR="114300" simplePos="0" relativeHeight="251665408" behindDoc="0" locked="0" layoutInCell="1" allowOverlap="1" wp14:anchorId="2DC17A36" wp14:editId="3AC00078">
            <wp:simplePos x="0" y="0"/>
            <wp:positionH relativeFrom="margin">
              <wp:posOffset>19050</wp:posOffset>
            </wp:positionH>
            <wp:positionV relativeFrom="margin">
              <wp:posOffset>1144270</wp:posOffset>
            </wp:positionV>
            <wp:extent cx="179705" cy="114935"/>
            <wp:effectExtent l="0" t="0" r="0" b="0"/>
            <wp:wrapTight wrapText="bothSides">
              <wp:wrapPolygon edited="0">
                <wp:start x="0" y="0"/>
                <wp:lineTo x="0" y="19094"/>
                <wp:lineTo x="19845" y="19094"/>
                <wp:lineTo x="1984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660_email_icon.png"/>
                    <pic:cNvPicPr/>
                  </pic:nvPicPr>
                  <pic:blipFill rotWithShape="1">
                    <a:blip r:embed="rId12">
                      <a:extLst>
                        <a:ext uri="{28A0092B-C50C-407E-A947-70E740481C1C}">
                          <a14:useLocalDpi xmlns:a14="http://schemas.microsoft.com/office/drawing/2010/main" val="0"/>
                        </a:ext>
                      </a:extLst>
                    </a:blip>
                    <a:srcRect l="8718" t="23248" r="8889" b="24102"/>
                    <a:stretch/>
                  </pic:blipFill>
                  <pic:spPr bwMode="auto">
                    <a:xfrm>
                      <a:off x="0" y="0"/>
                      <a:ext cx="179705" cy="114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335C">
        <w:rPr>
          <w:rFonts w:ascii="Arial" w:hAnsi="Arial"/>
          <w:color w:val="000000"/>
          <w:sz w:val="22"/>
        </w:rPr>
        <w:t>patricia.ernst@</w:t>
      </w:r>
      <w:r w:rsidR="00E74744">
        <w:rPr>
          <w:rFonts w:ascii="Arial" w:hAnsi="Arial"/>
          <w:color w:val="000000"/>
          <w:sz w:val="22"/>
        </w:rPr>
        <w:t>cuanschutz.</w:t>
      </w:r>
      <w:r w:rsidR="00D0335C">
        <w:rPr>
          <w:rFonts w:ascii="Arial" w:hAnsi="Arial"/>
          <w:color w:val="000000"/>
          <w:sz w:val="22"/>
        </w:rPr>
        <w:t>edu</w:t>
      </w:r>
    </w:p>
    <w:p w14:paraId="790B471A" w14:textId="3A5B377B" w:rsidR="00D0335C" w:rsidRDefault="00F54D35" w:rsidP="00FA7D18">
      <w:pPr>
        <w:tabs>
          <w:tab w:val="left" w:pos="5424"/>
        </w:tabs>
        <w:rPr>
          <w:rFonts w:ascii="Arial" w:hAnsi="Arial"/>
          <w:sz w:val="22"/>
        </w:rPr>
      </w:pPr>
      <w:r>
        <w:rPr>
          <w:rFonts w:ascii="Arial" w:hAnsi="Arial"/>
          <w:noProof/>
          <w:sz w:val="22"/>
        </w:rPr>
        <w:drawing>
          <wp:inline distT="0" distB="0" distL="0" distR="0" wp14:anchorId="586C3283" wp14:editId="49DABAB5">
            <wp:extent cx="240274" cy="198227"/>
            <wp:effectExtent l="0" t="0" r="1270" b="5080"/>
            <wp:docPr id="16" name="Picture 16" descr="A blue butterfly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butterfly on a white background&#10;&#10;Description automatically generated"/>
                    <pic:cNvPicPr/>
                  </pic:nvPicPr>
                  <pic:blipFill>
                    <a:blip r:embed="rId13"/>
                    <a:stretch>
                      <a:fillRect/>
                    </a:stretch>
                  </pic:blipFill>
                  <pic:spPr>
                    <a:xfrm>
                      <a:off x="0" y="0"/>
                      <a:ext cx="247318" cy="204038"/>
                    </a:xfrm>
                    <a:prstGeom prst="rect">
                      <a:avLst/>
                    </a:prstGeom>
                  </pic:spPr>
                </pic:pic>
              </a:graphicData>
            </a:graphic>
          </wp:inline>
        </w:drawing>
      </w:r>
      <w:r w:rsidR="00FA7D18">
        <w:rPr>
          <w:rFonts w:ascii="Arial" w:hAnsi="Arial"/>
          <w:sz w:val="22"/>
        </w:rPr>
        <w:t>@Ernstlaboratory</w:t>
      </w:r>
    </w:p>
    <w:p w14:paraId="5BD33745" w14:textId="603C909E" w:rsidR="00FA7D18" w:rsidRDefault="00FA7D18" w:rsidP="00FA7D18">
      <w:pPr>
        <w:tabs>
          <w:tab w:val="left" w:pos="5424"/>
        </w:tabs>
        <w:rPr>
          <w:rFonts w:ascii="Arial" w:hAnsi="Arial"/>
          <w:sz w:val="22"/>
        </w:rPr>
      </w:pPr>
    </w:p>
    <w:p w14:paraId="50FC3BA4" w14:textId="77777777" w:rsidR="00FA7D18" w:rsidRDefault="00FA7D18" w:rsidP="00FA7D18">
      <w:pPr>
        <w:tabs>
          <w:tab w:val="left" w:pos="5424"/>
        </w:tabs>
        <w:rPr>
          <w:rFonts w:ascii="Arial" w:hAnsi="Arial"/>
          <w:sz w:val="22"/>
        </w:rPr>
      </w:pPr>
    </w:p>
    <w:p w14:paraId="40B3B225" w14:textId="38A9E0DA" w:rsidR="00E2125F" w:rsidRPr="00F35041" w:rsidRDefault="008553CE" w:rsidP="00E2125F">
      <w:pPr>
        <w:tabs>
          <w:tab w:val="left" w:pos="5424"/>
        </w:tabs>
        <w:jc w:val="both"/>
        <w:rPr>
          <w:rFonts w:ascii="Arial" w:hAnsi="Arial"/>
          <w:b/>
          <w:sz w:val="22"/>
        </w:rPr>
      </w:pPr>
      <w:r>
        <w:rPr>
          <w:rFonts w:ascii="Arial" w:hAnsi="Arial"/>
          <w:b/>
          <w:sz w:val="22"/>
        </w:rPr>
        <w:t>U</w:t>
      </w:r>
      <w:r w:rsidR="00E2125F" w:rsidRPr="00F35041">
        <w:rPr>
          <w:rFonts w:ascii="Arial" w:hAnsi="Arial"/>
          <w:b/>
          <w:sz w:val="22"/>
        </w:rPr>
        <w:t>pdated:</w:t>
      </w:r>
      <w:r w:rsidR="001A594D">
        <w:rPr>
          <w:rFonts w:ascii="Arial" w:hAnsi="Arial"/>
          <w:b/>
          <w:sz w:val="22"/>
        </w:rPr>
        <w:t xml:space="preserve"> </w:t>
      </w:r>
      <w:r w:rsidR="00977254">
        <w:rPr>
          <w:rFonts w:ascii="Arial" w:hAnsi="Arial"/>
          <w:b/>
          <w:sz w:val="22"/>
        </w:rPr>
        <w:t>10.4</w:t>
      </w:r>
      <w:r w:rsidR="00EC0D29">
        <w:rPr>
          <w:rFonts w:ascii="Arial" w:hAnsi="Arial"/>
          <w:b/>
          <w:sz w:val="22"/>
        </w:rPr>
        <w:t>.25</w:t>
      </w:r>
      <w:r w:rsidR="00E2125F" w:rsidRPr="00F35041">
        <w:rPr>
          <w:rFonts w:ascii="Arial" w:hAnsi="Arial"/>
          <w:b/>
          <w:sz w:val="22"/>
        </w:rPr>
        <w:tab/>
      </w:r>
    </w:p>
    <w:p w14:paraId="48C61F77" w14:textId="77777777" w:rsidR="00E2125F" w:rsidRPr="0003539F" w:rsidRDefault="00E2125F">
      <w:pPr>
        <w:jc w:val="both"/>
        <w:rPr>
          <w:rFonts w:ascii="Arial" w:hAnsi="Arial"/>
          <w:b/>
          <w:sz w:val="22"/>
        </w:rPr>
      </w:pPr>
    </w:p>
    <w:p w14:paraId="73B1F2E4" w14:textId="77777777" w:rsidR="00E2125F" w:rsidRPr="0003539F" w:rsidRDefault="00E2125F">
      <w:pPr>
        <w:jc w:val="both"/>
        <w:rPr>
          <w:rFonts w:ascii="Arial" w:hAnsi="Arial"/>
          <w:b/>
          <w:sz w:val="22"/>
        </w:rPr>
      </w:pPr>
      <w:r w:rsidRPr="0003539F">
        <w:rPr>
          <w:rFonts w:ascii="Arial" w:hAnsi="Arial"/>
          <w:b/>
          <w:sz w:val="22"/>
        </w:rPr>
        <w:t>EDUCATION</w:t>
      </w:r>
    </w:p>
    <w:p w14:paraId="0CC00CCB" w14:textId="50ED37EC" w:rsidR="00E2125F" w:rsidRPr="0003539F" w:rsidRDefault="004B1E5C">
      <w:pPr>
        <w:jc w:val="both"/>
        <w:rPr>
          <w:rFonts w:ascii="Arial" w:hAnsi="Arial"/>
          <w:sz w:val="22"/>
        </w:rPr>
      </w:pPr>
      <w:r>
        <w:rPr>
          <w:rFonts w:ascii="Arial" w:hAnsi="Arial"/>
          <w:noProof/>
          <w:sz w:val="22"/>
        </w:rPr>
        <mc:AlternateContent>
          <mc:Choice Requires="wps">
            <w:drawing>
              <wp:anchor distT="0" distB="0" distL="114300" distR="114300" simplePos="0" relativeHeight="251652096" behindDoc="0" locked="0" layoutInCell="1" allowOverlap="1" wp14:anchorId="2D27EEC0" wp14:editId="1207D118">
                <wp:simplePos x="0" y="0"/>
                <wp:positionH relativeFrom="column">
                  <wp:posOffset>8255</wp:posOffset>
                </wp:positionH>
                <wp:positionV relativeFrom="paragraph">
                  <wp:posOffset>82550</wp:posOffset>
                </wp:positionV>
                <wp:extent cx="5308600" cy="0"/>
                <wp:effectExtent l="8255" t="19050" r="29845" b="19050"/>
                <wp:wrapNone/>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DD6559" id="Line 4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41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"/>
            </w:pict>
          </mc:Fallback>
        </mc:AlternateContent>
      </w:r>
    </w:p>
    <w:p w14:paraId="3EB773E1" w14:textId="77777777" w:rsidR="00E2125F" w:rsidRPr="0003539F" w:rsidRDefault="00E2125F" w:rsidP="00E2125F">
      <w:pPr>
        <w:ind w:left="2880" w:hanging="2880"/>
        <w:rPr>
          <w:rFonts w:ascii="Arial" w:hAnsi="Arial"/>
          <w:sz w:val="22"/>
        </w:rPr>
      </w:pPr>
      <w:r w:rsidRPr="0003539F">
        <w:rPr>
          <w:rFonts w:ascii="Arial" w:hAnsi="Arial"/>
          <w:sz w:val="22"/>
        </w:rPr>
        <w:t>1998-2004</w:t>
      </w:r>
      <w:r w:rsidRPr="0003539F">
        <w:rPr>
          <w:rFonts w:ascii="Arial" w:hAnsi="Arial"/>
          <w:sz w:val="22"/>
        </w:rPr>
        <w:tab/>
        <w:t xml:space="preserve">Harvard Medical School, Dana Farber Cancer Institute, Boston, MA.  Postdoctoral Fellow, Pathology Department, Dr. </w:t>
      </w:r>
      <w:proofErr w:type="spellStart"/>
      <w:r w:rsidRPr="0003539F">
        <w:rPr>
          <w:rFonts w:ascii="Arial" w:hAnsi="Arial"/>
          <w:sz w:val="22"/>
        </w:rPr>
        <w:t>Korsmeyer</w:t>
      </w:r>
      <w:proofErr w:type="spellEnd"/>
      <w:r w:rsidRPr="0003539F">
        <w:rPr>
          <w:rFonts w:ascii="Arial" w:hAnsi="Arial"/>
          <w:sz w:val="22"/>
        </w:rPr>
        <w:t xml:space="preserve">, </w:t>
      </w:r>
      <w:r>
        <w:rPr>
          <w:rFonts w:ascii="Arial" w:hAnsi="Arial"/>
          <w:sz w:val="22"/>
        </w:rPr>
        <w:t>M</w:t>
      </w:r>
      <w:r w:rsidRPr="0003539F">
        <w:rPr>
          <w:rFonts w:ascii="Arial" w:hAnsi="Arial"/>
          <w:sz w:val="22"/>
        </w:rPr>
        <w:t>entor</w:t>
      </w:r>
    </w:p>
    <w:p w14:paraId="1EE5580E" w14:textId="77777777" w:rsidR="00E2125F" w:rsidRPr="0003539F" w:rsidRDefault="00E2125F">
      <w:pPr>
        <w:rPr>
          <w:rFonts w:ascii="Arial" w:hAnsi="Arial"/>
          <w:sz w:val="22"/>
        </w:rPr>
      </w:pPr>
      <w:r w:rsidRPr="0003539F">
        <w:rPr>
          <w:rFonts w:ascii="Arial" w:hAnsi="Arial"/>
          <w:sz w:val="22"/>
        </w:rPr>
        <w:t>1997-1998</w:t>
      </w:r>
      <w:r w:rsidRPr="0003539F">
        <w:rPr>
          <w:rFonts w:ascii="Arial" w:hAnsi="Arial"/>
          <w:sz w:val="22"/>
        </w:rPr>
        <w:tab/>
      </w:r>
      <w:r w:rsidRPr="0003539F">
        <w:rPr>
          <w:rFonts w:ascii="Arial" w:hAnsi="Arial"/>
          <w:sz w:val="22"/>
        </w:rPr>
        <w:tab/>
      </w:r>
      <w:r w:rsidRPr="0003539F">
        <w:rPr>
          <w:rFonts w:ascii="Arial" w:hAnsi="Arial"/>
          <w:sz w:val="22"/>
        </w:rPr>
        <w:tab/>
        <w:t>Washington University, St. Louis, MO.</w:t>
      </w:r>
    </w:p>
    <w:p w14:paraId="5F6FD857" w14:textId="77777777" w:rsidR="00E2125F" w:rsidRPr="0003539F" w:rsidRDefault="00E2125F">
      <w:pPr>
        <w:ind w:left="2880"/>
        <w:rPr>
          <w:rFonts w:ascii="Arial" w:hAnsi="Arial"/>
          <w:sz w:val="22"/>
        </w:rPr>
      </w:pPr>
      <w:r w:rsidRPr="0003539F">
        <w:rPr>
          <w:rFonts w:ascii="Arial" w:hAnsi="Arial"/>
          <w:sz w:val="22"/>
        </w:rPr>
        <w:t xml:space="preserve">Postdoctoral Fellow, Dept. of Molecular Oncology, Dr. </w:t>
      </w:r>
      <w:proofErr w:type="spellStart"/>
      <w:r w:rsidRPr="0003539F">
        <w:rPr>
          <w:rFonts w:ascii="Arial" w:hAnsi="Arial"/>
          <w:sz w:val="22"/>
        </w:rPr>
        <w:t>Korsmeyer</w:t>
      </w:r>
      <w:proofErr w:type="spellEnd"/>
      <w:r w:rsidRPr="0003539F">
        <w:rPr>
          <w:rFonts w:ascii="Arial" w:hAnsi="Arial"/>
          <w:sz w:val="22"/>
        </w:rPr>
        <w:t xml:space="preserve">, </w:t>
      </w:r>
      <w:r>
        <w:rPr>
          <w:rFonts w:ascii="Arial" w:hAnsi="Arial"/>
          <w:sz w:val="22"/>
        </w:rPr>
        <w:t>M</w:t>
      </w:r>
      <w:r w:rsidRPr="0003539F">
        <w:rPr>
          <w:rFonts w:ascii="Arial" w:hAnsi="Arial"/>
          <w:sz w:val="22"/>
        </w:rPr>
        <w:t>entor</w:t>
      </w:r>
    </w:p>
    <w:p w14:paraId="60CB77D7" w14:textId="77777777" w:rsidR="00E2125F" w:rsidRPr="0003539F" w:rsidRDefault="00E2125F">
      <w:pPr>
        <w:rPr>
          <w:rFonts w:ascii="Arial" w:hAnsi="Arial"/>
          <w:sz w:val="22"/>
        </w:rPr>
      </w:pPr>
      <w:r w:rsidRPr="0003539F">
        <w:rPr>
          <w:rFonts w:ascii="Arial" w:hAnsi="Arial"/>
          <w:sz w:val="22"/>
        </w:rPr>
        <w:t>1990-1996</w:t>
      </w:r>
      <w:r w:rsidRPr="0003539F">
        <w:rPr>
          <w:rFonts w:ascii="Arial" w:hAnsi="Arial"/>
          <w:sz w:val="22"/>
        </w:rPr>
        <w:tab/>
      </w:r>
      <w:r w:rsidRPr="0003539F">
        <w:rPr>
          <w:rFonts w:ascii="Arial" w:hAnsi="Arial"/>
          <w:sz w:val="22"/>
        </w:rPr>
        <w:tab/>
      </w:r>
      <w:r w:rsidRPr="0003539F">
        <w:rPr>
          <w:rFonts w:ascii="Arial" w:hAnsi="Arial"/>
          <w:sz w:val="22"/>
        </w:rPr>
        <w:tab/>
        <w:t>University of California, Los Angeles, CA.</w:t>
      </w:r>
    </w:p>
    <w:p w14:paraId="78C16511" w14:textId="77777777" w:rsidR="00E2125F" w:rsidRPr="0003539F" w:rsidRDefault="00E2125F">
      <w:pPr>
        <w:ind w:left="2880"/>
        <w:rPr>
          <w:rFonts w:ascii="Arial" w:hAnsi="Arial"/>
          <w:sz w:val="22"/>
        </w:rPr>
      </w:pPr>
      <w:r w:rsidRPr="0003539F">
        <w:rPr>
          <w:rFonts w:ascii="Arial" w:hAnsi="Arial"/>
          <w:sz w:val="22"/>
        </w:rPr>
        <w:t xml:space="preserve">Ph.D. in Microbiology and Immunology, Dr. </w:t>
      </w:r>
      <w:proofErr w:type="spellStart"/>
      <w:r w:rsidRPr="0003539F">
        <w:rPr>
          <w:rFonts w:ascii="Arial" w:hAnsi="Arial"/>
          <w:sz w:val="22"/>
        </w:rPr>
        <w:t>Smale</w:t>
      </w:r>
      <w:proofErr w:type="spellEnd"/>
      <w:r w:rsidRPr="0003539F">
        <w:rPr>
          <w:rFonts w:ascii="Arial" w:hAnsi="Arial"/>
          <w:sz w:val="22"/>
        </w:rPr>
        <w:t xml:space="preserve">, Graduate </w:t>
      </w:r>
      <w:r>
        <w:rPr>
          <w:rFonts w:ascii="Arial" w:hAnsi="Arial"/>
          <w:sz w:val="22"/>
        </w:rPr>
        <w:t>Mentor</w:t>
      </w:r>
    </w:p>
    <w:p w14:paraId="2E4F47F2" w14:textId="77777777" w:rsidR="00E2125F" w:rsidRPr="0003539F" w:rsidRDefault="00E2125F">
      <w:pPr>
        <w:rPr>
          <w:rFonts w:ascii="Arial" w:hAnsi="Arial"/>
          <w:sz w:val="22"/>
        </w:rPr>
      </w:pPr>
      <w:r w:rsidRPr="0003539F">
        <w:rPr>
          <w:rFonts w:ascii="Arial" w:hAnsi="Arial"/>
          <w:sz w:val="22"/>
        </w:rPr>
        <w:t>1985-1990</w:t>
      </w:r>
      <w:r w:rsidRPr="0003539F">
        <w:rPr>
          <w:rFonts w:ascii="Arial" w:hAnsi="Arial"/>
          <w:sz w:val="22"/>
        </w:rPr>
        <w:tab/>
      </w:r>
      <w:r w:rsidRPr="0003539F">
        <w:rPr>
          <w:rFonts w:ascii="Arial" w:hAnsi="Arial"/>
          <w:sz w:val="22"/>
        </w:rPr>
        <w:tab/>
      </w:r>
      <w:r w:rsidRPr="0003539F">
        <w:rPr>
          <w:rFonts w:ascii="Arial" w:hAnsi="Arial"/>
          <w:sz w:val="22"/>
        </w:rPr>
        <w:tab/>
        <w:t>University of Washington, Seattle, WA.</w:t>
      </w:r>
    </w:p>
    <w:p w14:paraId="3287D1AD" w14:textId="77777777" w:rsidR="00E2125F" w:rsidRPr="0003539F" w:rsidRDefault="00E2125F" w:rsidP="00E2125F">
      <w:pPr>
        <w:ind w:left="2880"/>
        <w:rPr>
          <w:rFonts w:ascii="Arial" w:hAnsi="Arial"/>
          <w:sz w:val="22"/>
        </w:rPr>
      </w:pPr>
      <w:r w:rsidRPr="0003539F">
        <w:rPr>
          <w:rFonts w:ascii="Arial" w:hAnsi="Arial"/>
          <w:sz w:val="22"/>
        </w:rPr>
        <w:t xml:space="preserve">B.S. in Biochemistry, Chemistry Department, Dr. Perlmutter, Undergraduate </w:t>
      </w:r>
      <w:r>
        <w:rPr>
          <w:rFonts w:ascii="Arial" w:hAnsi="Arial"/>
          <w:sz w:val="22"/>
        </w:rPr>
        <w:t>Mentor</w:t>
      </w:r>
    </w:p>
    <w:p w14:paraId="1F83AD9F" w14:textId="77777777" w:rsidR="00E2125F" w:rsidRPr="0003539F" w:rsidRDefault="00E2125F">
      <w:pPr>
        <w:jc w:val="both"/>
        <w:rPr>
          <w:rFonts w:ascii="Arial" w:hAnsi="Arial"/>
          <w:sz w:val="22"/>
        </w:rPr>
      </w:pPr>
    </w:p>
    <w:p w14:paraId="19A86316" w14:textId="77777777" w:rsidR="00E2125F" w:rsidRPr="0003539F" w:rsidRDefault="00E2125F">
      <w:pPr>
        <w:jc w:val="both"/>
        <w:rPr>
          <w:rFonts w:ascii="Arial" w:hAnsi="Arial"/>
          <w:b/>
          <w:sz w:val="22"/>
        </w:rPr>
      </w:pPr>
      <w:r w:rsidRPr="0003539F">
        <w:rPr>
          <w:rFonts w:ascii="Arial" w:hAnsi="Arial"/>
          <w:b/>
          <w:sz w:val="22"/>
        </w:rPr>
        <w:t>PROFESSIONAL POSITIONS</w:t>
      </w:r>
    </w:p>
    <w:p w14:paraId="6BEE10EA" w14:textId="2F1EAFC8" w:rsidR="00E2125F" w:rsidRPr="0003539F" w:rsidRDefault="004B1E5C">
      <w:pPr>
        <w:pStyle w:val="BodyTextIndent"/>
        <w:rPr>
          <w:b w:val="0"/>
          <w:sz w:val="22"/>
          <w:u w:val="none"/>
        </w:rPr>
      </w:pPr>
      <w:r>
        <w:rPr>
          <w:noProof/>
          <w:sz w:val="22"/>
        </w:rPr>
        <mc:AlternateContent>
          <mc:Choice Requires="wps">
            <w:drawing>
              <wp:anchor distT="0" distB="0" distL="114300" distR="114300" simplePos="0" relativeHeight="251653120" behindDoc="0" locked="0" layoutInCell="1" allowOverlap="1" wp14:anchorId="6FFEF4D8" wp14:editId="452171FC">
                <wp:simplePos x="0" y="0"/>
                <wp:positionH relativeFrom="column">
                  <wp:posOffset>8890</wp:posOffset>
                </wp:positionH>
                <wp:positionV relativeFrom="paragraph">
                  <wp:posOffset>76200</wp:posOffset>
                </wp:positionV>
                <wp:extent cx="5484495" cy="0"/>
                <wp:effectExtent l="8890" t="12700" r="31115" b="2540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4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83BCE5" id="Line 4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432.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"/>
            </w:pict>
          </mc:Fallback>
        </mc:AlternateContent>
      </w:r>
    </w:p>
    <w:p w14:paraId="4401851C" w14:textId="2F3E6698" w:rsidR="00FB1AB8" w:rsidRDefault="00FB1AB8" w:rsidP="00E2125F">
      <w:pPr>
        <w:pStyle w:val="BodyTextIndent"/>
        <w:ind w:left="2880" w:hanging="2880"/>
        <w:jc w:val="left"/>
        <w:rPr>
          <w:b w:val="0"/>
          <w:sz w:val="22"/>
          <w:u w:val="none"/>
        </w:rPr>
      </w:pPr>
      <w:r>
        <w:rPr>
          <w:b w:val="0"/>
          <w:sz w:val="22"/>
          <w:u w:val="none"/>
        </w:rPr>
        <w:t>2020-present</w:t>
      </w:r>
      <w:r>
        <w:rPr>
          <w:b w:val="0"/>
          <w:sz w:val="22"/>
          <w:u w:val="none"/>
        </w:rPr>
        <w:tab/>
        <w:t>Co-Director Molecular and Cellular Oncology Program, University of Colorado Cancer Center</w:t>
      </w:r>
    </w:p>
    <w:p w14:paraId="270BDD9E" w14:textId="77777777" w:rsidR="001171BF" w:rsidRDefault="001171BF" w:rsidP="00E2125F">
      <w:pPr>
        <w:pStyle w:val="BodyTextIndent"/>
        <w:ind w:left="2880" w:hanging="2880"/>
        <w:jc w:val="left"/>
        <w:rPr>
          <w:b w:val="0"/>
          <w:color w:val="000000"/>
          <w:sz w:val="22"/>
          <w:szCs w:val="24"/>
          <w:u w:val="none"/>
          <w:shd w:val="clear" w:color="auto" w:fill="FFFFFF"/>
        </w:rPr>
      </w:pPr>
      <w:r>
        <w:rPr>
          <w:b w:val="0"/>
          <w:sz w:val="22"/>
          <w:u w:val="none"/>
        </w:rPr>
        <w:t>2014</w:t>
      </w:r>
      <w:r w:rsidR="001E7EC6">
        <w:rPr>
          <w:b w:val="0"/>
          <w:sz w:val="22"/>
          <w:u w:val="none"/>
        </w:rPr>
        <w:t>-present</w:t>
      </w:r>
      <w:r>
        <w:rPr>
          <w:b w:val="0"/>
          <w:sz w:val="22"/>
          <w:u w:val="none"/>
        </w:rPr>
        <w:tab/>
        <w:t>Professor</w:t>
      </w:r>
      <w:r w:rsidR="001E7EC6">
        <w:rPr>
          <w:b w:val="0"/>
          <w:sz w:val="22"/>
          <w:u w:val="none"/>
        </w:rPr>
        <w:t xml:space="preserve"> of </w:t>
      </w:r>
      <w:r>
        <w:rPr>
          <w:b w:val="0"/>
          <w:sz w:val="22"/>
          <w:u w:val="none"/>
        </w:rPr>
        <w:t xml:space="preserve">Pediatrics and </w:t>
      </w:r>
      <w:r w:rsidR="001E7EC6">
        <w:rPr>
          <w:b w:val="0"/>
          <w:sz w:val="22"/>
          <w:u w:val="none"/>
        </w:rPr>
        <w:t xml:space="preserve">of </w:t>
      </w:r>
      <w:r>
        <w:rPr>
          <w:b w:val="0"/>
          <w:sz w:val="22"/>
          <w:u w:val="none"/>
        </w:rPr>
        <w:t>Pharmacology,</w:t>
      </w:r>
      <w:r w:rsidRPr="001171BF">
        <w:rPr>
          <w:b w:val="0"/>
          <w:sz w:val="22"/>
          <w:u w:val="none"/>
        </w:rPr>
        <w:t xml:space="preserve"> </w:t>
      </w:r>
      <w:r w:rsidRPr="001171BF">
        <w:rPr>
          <w:b w:val="0"/>
          <w:color w:val="000000"/>
          <w:sz w:val="22"/>
          <w:szCs w:val="24"/>
          <w:u w:val="none"/>
          <w:shd w:val="clear" w:color="auto" w:fill="FFFFFF"/>
        </w:rPr>
        <w:t>University of Colorado Anschutz Medical Campus</w:t>
      </w:r>
      <w:r>
        <w:rPr>
          <w:b w:val="0"/>
          <w:color w:val="000000"/>
          <w:sz w:val="22"/>
          <w:szCs w:val="24"/>
          <w:u w:val="none"/>
          <w:shd w:val="clear" w:color="auto" w:fill="FFFFFF"/>
        </w:rPr>
        <w:t>, Denver</w:t>
      </w:r>
    </w:p>
    <w:p w14:paraId="39702EF5" w14:textId="616D6AD6" w:rsidR="00262FD1" w:rsidRPr="00262FD1" w:rsidRDefault="00262FD1" w:rsidP="00E2125F">
      <w:pPr>
        <w:pStyle w:val="BodyTextIndent"/>
        <w:ind w:left="2880" w:hanging="2880"/>
        <w:jc w:val="left"/>
        <w:rPr>
          <w:b w:val="0"/>
          <w:sz w:val="22"/>
          <w:u w:val="none"/>
        </w:rPr>
      </w:pPr>
      <w:r>
        <w:rPr>
          <w:b w:val="0"/>
          <w:sz w:val="22"/>
          <w:u w:val="none"/>
        </w:rPr>
        <w:t>2017-2023</w:t>
      </w:r>
      <w:r>
        <w:rPr>
          <w:b w:val="0"/>
          <w:sz w:val="22"/>
          <w:u w:val="none"/>
        </w:rPr>
        <w:tab/>
        <w:t>Pre-Clinical Associate Co-Director of the Medical Scientist Training Program, University of Colorado</w:t>
      </w:r>
    </w:p>
    <w:p w14:paraId="07C01AB3" w14:textId="2DF1B5B4" w:rsidR="00B57886" w:rsidRPr="001171BF" w:rsidRDefault="00B57886" w:rsidP="00E2125F">
      <w:pPr>
        <w:pStyle w:val="BodyTextIndent"/>
        <w:ind w:left="2880" w:hanging="2880"/>
        <w:jc w:val="left"/>
        <w:rPr>
          <w:b w:val="0"/>
          <w:sz w:val="22"/>
          <w:u w:val="none"/>
        </w:rPr>
      </w:pPr>
      <w:r>
        <w:rPr>
          <w:b w:val="0"/>
          <w:sz w:val="22"/>
          <w:u w:val="none"/>
        </w:rPr>
        <w:t>2014-201</w:t>
      </w:r>
      <w:r w:rsidR="008553CE">
        <w:rPr>
          <w:b w:val="0"/>
          <w:sz w:val="22"/>
          <w:u w:val="none"/>
        </w:rPr>
        <w:t>9</w:t>
      </w:r>
      <w:r>
        <w:rPr>
          <w:b w:val="0"/>
          <w:sz w:val="22"/>
          <w:u w:val="none"/>
        </w:rPr>
        <w:tab/>
        <w:t>Adjunct Professor of Genetics, Geisel School of Medicine at Dartmouth</w:t>
      </w:r>
    </w:p>
    <w:p w14:paraId="0D41AC93" w14:textId="77777777" w:rsidR="00E2125F" w:rsidRDefault="00E2125F" w:rsidP="00E2125F">
      <w:pPr>
        <w:pStyle w:val="BodyTextIndent"/>
        <w:ind w:left="2880" w:hanging="2880"/>
        <w:jc w:val="left"/>
        <w:rPr>
          <w:b w:val="0"/>
          <w:sz w:val="22"/>
          <w:u w:val="none"/>
        </w:rPr>
      </w:pPr>
      <w:r>
        <w:rPr>
          <w:b w:val="0"/>
          <w:sz w:val="22"/>
          <w:u w:val="none"/>
        </w:rPr>
        <w:t>2011-</w:t>
      </w:r>
      <w:r w:rsidR="001171BF">
        <w:rPr>
          <w:b w:val="0"/>
          <w:sz w:val="22"/>
          <w:u w:val="none"/>
        </w:rPr>
        <w:t>2014</w:t>
      </w:r>
      <w:r>
        <w:rPr>
          <w:b w:val="0"/>
          <w:sz w:val="22"/>
          <w:u w:val="none"/>
        </w:rPr>
        <w:tab/>
        <w:t>Co-Director, Cancer Mechanisms Program of the Norris Cotton Cancer Center at Dartmouth</w:t>
      </w:r>
    </w:p>
    <w:p w14:paraId="2B864365" w14:textId="7C6273B5" w:rsidR="00E2125F" w:rsidRDefault="0012134E">
      <w:pPr>
        <w:pStyle w:val="BodyTextIndent"/>
        <w:ind w:left="2880" w:hanging="2880"/>
        <w:jc w:val="left"/>
        <w:rPr>
          <w:b w:val="0"/>
          <w:sz w:val="22"/>
          <w:u w:val="none"/>
        </w:rPr>
      </w:pPr>
      <w:r>
        <w:rPr>
          <w:b w:val="0"/>
          <w:sz w:val="22"/>
          <w:u w:val="none"/>
        </w:rPr>
        <w:t>2009</w:t>
      </w:r>
      <w:r w:rsidR="00E2125F" w:rsidRPr="0003539F">
        <w:rPr>
          <w:b w:val="0"/>
          <w:sz w:val="22"/>
          <w:u w:val="none"/>
        </w:rPr>
        <w:t>-</w:t>
      </w:r>
      <w:r w:rsidR="001171BF">
        <w:rPr>
          <w:b w:val="0"/>
          <w:sz w:val="22"/>
          <w:u w:val="none"/>
        </w:rPr>
        <w:t>2014</w:t>
      </w:r>
      <w:r w:rsidR="00E2125F" w:rsidRPr="0003539F">
        <w:rPr>
          <w:b w:val="0"/>
          <w:sz w:val="22"/>
          <w:u w:val="none"/>
        </w:rPr>
        <w:tab/>
        <w:t>Associate Professor of Genetics and of Microbiology and Immunology, Dartmouth Medical School, Hanover, NH</w:t>
      </w:r>
    </w:p>
    <w:p w14:paraId="58D431D0" w14:textId="77777777" w:rsidR="00E2125F" w:rsidRPr="0003539F" w:rsidRDefault="00E2125F">
      <w:pPr>
        <w:pStyle w:val="BodyTextIndent"/>
        <w:ind w:left="2880" w:hanging="2880"/>
        <w:jc w:val="left"/>
        <w:rPr>
          <w:b w:val="0"/>
          <w:sz w:val="22"/>
          <w:u w:val="none"/>
        </w:rPr>
      </w:pPr>
      <w:r w:rsidRPr="0003539F">
        <w:rPr>
          <w:b w:val="0"/>
          <w:sz w:val="22"/>
          <w:u w:val="none"/>
        </w:rPr>
        <w:t>2005-</w:t>
      </w:r>
      <w:r w:rsidR="003E3BC7">
        <w:rPr>
          <w:b w:val="0"/>
          <w:sz w:val="22"/>
          <w:u w:val="none"/>
        </w:rPr>
        <w:t>2014</w:t>
      </w:r>
      <w:r w:rsidRPr="0003539F">
        <w:rPr>
          <w:b w:val="0"/>
          <w:sz w:val="22"/>
          <w:u w:val="none"/>
        </w:rPr>
        <w:tab/>
        <w:t>Member, Norris Cotton Cancer Center</w:t>
      </w:r>
    </w:p>
    <w:p w14:paraId="5F87D446" w14:textId="77777777" w:rsidR="00E2125F" w:rsidRPr="0003539F" w:rsidRDefault="00E2125F">
      <w:pPr>
        <w:pStyle w:val="BodyTextIndent"/>
        <w:ind w:left="2880" w:hanging="2880"/>
        <w:jc w:val="left"/>
        <w:rPr>
          <w:b w:val="0"/>
          <w:sz w:val="22"/>
          <w:u w:val="none"/>
        </w:rPr>
      </w:pPr>
      <w:r w:rsidRPr="0003539F">
        <w:rPr>
          <w:b w:val="0"/>
          <w:sz w:val="22"/>
          <w:u w:val="none"/>
        </w:rPr>
        <w:t>2004-2010</w:t>
      </w:r>
      <w:r w:rsidRPr="0003539F">
        <w:rPr>
          <w:b w:val="0"/>
          <w:sz w:val="22"/>
          <w:u w:val="none"/>
        </w:rPr>
        <w:tab/>
        <w:t>Assistant Professor of Genetics Dartmouth Medical School, Hanover, NH</w:t>
      </w:r>
    </w:p>
    <w:p w14:paraId="78E767DA" w14:textId="77777777" w:rsidR="00E2125F" w:rsidRPr="0003539F" w:rsidRDefault="00E2125F">
      <w:pPr>
        <w:pStyle w:val="BodyTextIndent"/>
        <w:ind w:left="2880" w:hanging="2880"/>
        <w:jc w:val="left"/>
        <w:rPr>
          <w:b w:val="0"/>
          <w:sz w:val="22"/>
          <w:u w:val="none"/>
        </w:rPr>
      </w:pPr>
      <w:r w:rsidRPr="0003539F">
        <w:rPr>
          <w:b w:val="0"/>
          <w:sz w:val="22"/>
          <w:u w:val="none"/>
        </w:rPr>
        <w:t>2004</w:t>
      </w:r>
      <w:r w:rsidRPr="0003539F">
        <w:rPr>
          <w:b w:val="0"/>
          <w:sz w:val="22"/>
          <w:u w:val="none"/>
        </w:rPr>
        <w:tab/>
        <w:t>Instructor in Pathology, Harvard Medical School and Dana Farber Cancer Institute, Boston, MA</w:t>
      </w:r>
    </w:p>
    <w:p w14:paraId="60882203" w14:textId="77777777" w:rsidR="00E2125F" w:rsidRPr="0003539F" w:rsidRDefault="00E2125F">
      <w:pPr>
        <w:pStyle w:val="BodyTextIndent"/>
        <w:ind w:left="2880" w:hanging="2880"/>
        <w:jc w:val="left"/>
        <w:rPr>
          <w:b w:val="0"/>
          <w:sz w:val="22"/>
          <w:u w:val="none"/>
        </w:rPr>
      </w:pPr>
      <w:r w:rsidRPr="0003539F">
        <w:rPr>
          <w:b w:val="0"/>
          <w:sz w:val="22"/>
          <w:u w:val="none"/>
        </w:rPr>
        <w:t>1998-2004</w:t>
      </w:r>
      <w:r w:rsidRPr="0003539F">
        <w:rPr>
          <w:b w:val="0"/>
          <w:sz w:val="22"/>
          <w:u w:val="none"/>
        </w:rPr>
        <w:tab/>
        <w:t>Postdoctoral Fellow, Department of Cancer Immunology and AIDS, Dana-Farber Cancer Institute, Boston, MA.</w:t>
      </w:r>
    </w:p>
    <w:p w14:paraId="618DA4D4" w14:textId="77777777" w:rsidR="00E2125F" w:rsidRPr="0003539F" w:rsidRDefault="00E2125F">
      <w:pPr>
        <w:pStyle w:val="BodyTextIndent"/>
        <w:numPr>
          <w:ilvl w:val="1"/>
          <w:numId w:val="1"/>
        </w:numPr>
        <w:jc w:val="left"/>
        <w:rPr>
          <w:b w:val="0"/>
          <w:sz w:val="22"/>
          <w:u w:val="none"/>
        </w:rPr>
      </w:pPr>
      <w:r w:rsidRPr="0003539F">
        <w:rPr>
          <w:b w:val="0"/>
          <w:sz w:val="22"/>
          <w:u w:val="none"/>
        </w:rPr>
        <w:lastRenderedPageBreak/>
        <w:t>Postdoctoral Fellow, Department of Molecular Oncology, Washington University, St. Louis, MO.</w:t>
      </w:r>
    </w:p>
    <w:p w14:paraId="11F94DC2" w14:textId="77777777" w:rsidR="00E2125F" w:rsidRPr="0003539F" w:rsidRDefault="00E2125F">
      <w:pPr>
        <w:pStyle w:val="BodyTextIndent"/>
        <w:numPr>
          <w:ilvl w:val="1"/>
          <w:numId w:val="2"/>
        </w:numPr>
        <w:jc w:val="left"/>
        <w:rPr>
          <w:b w:val="0"/>
          <w:sz w:val="22"/>
          <w:u w:val="none"/>
        </w:rPr>
      </w:pPr>
      <w:r w:rsidRPr="0003539F">
        <w:rPr>
          <w:b w:val="0"/>
          <w:sz w:val="22"/>
          <w:u w:val="none"/>
        </w:rPr>
        <w:t>Graduate Student, Department of Microbiology and Immunology, University of California, Los Angeles, CA.</w:t>
      </w:r>
    </w:p>
    <w:p w14:paraId="2428BECE" w14:textId="77777777" w:rsidR="00E2125F" w:rsidRPr="0003539F" w:rsidRDefault="00E2125F">
      <w:pPr>
        <w:pStyle w:val="Header"/>
        <w:numPr>
          <w:ilvl w:val="1"/>
          <w:numId w:val="3"/>
        </w:numPr>
        <w:tabs>
          <w:tab w:val="clear" w:pos="4320"/>
          <w:tab w:val="clear" w:pos="8640"/>
        </w:tabs>
        <w:autoSpaceDE w:val="0"/>
        <w:autoSpaceDN w:val="0"/>
        <w:rPr>
          <w:rFonts w:ascii="Arial" w:hAnsi="Arial"/>
          <w:sz w:val="22"/>
        </w:rPr>
      </w:pPr>
      <w:r w:rsidRPr="0003539F">
        <w:rPr>
          <w:rFonts w:ascii="Arial" w:hAnsi="Arial"/>
          <w:sz w:val="22"/>
        </w:rPr>
        <w:tab/>
      </w:r>
      <w:r w:rsidRPr="0003539F">
        <w:rPr>
          <w:rFonts w:ascii="Arial" w:hAnsi="Arial"/>
          <w:sz w:val="22"/>
        </w:rPr>
        <w:tab/>
      </w:r>
      <w:r w:rsidRPr="0003539F">
        <w:rPr>
          <w:rFonts w:ascii="Arial" w:hAnsi="Arial"/>
          <w:sz w:val="22"/>
        </w:rPr>
        <w:tab/>
        <w:t xml:space="preserve">Teaching Assistant, Department of Chemistry, University of </w:t>
      </w:r>
    </w:p>
    <w:p w14:paraId="4A2CA892" w14:textId="77777777" w:rsidR="00E2125F" w:rsidRPr="0003539F" w:rsidRDefault="00E2125F">
      <w:pPr>
        <w:ind w:left="2160" w:firstLine="720"/>
        <w:rPr>
          <w:rFonts w:ascii="Arial" w:hAnsi="Arial"/>
          <w:sz w:val="22"/>
        </w:rPr>
      </w:pPr>
      <w:r w:rsidRPr="0003539F">
        <w:rPr>
          <w:rFonts w:ascii="Arial" w:hAnsi="Arial"/>
          <w:sz w:val="22"/>
        </w:rPr>
        <w:t>Washington, Seattle, WA</w:t>
      </w:r>
    </w:p>
    <w:p w14:paraId="2E4BCAAC" w14:textId="77777777" w:rsidR="00E2125F" w:rsidRPr="0003539F" w:rsidRDefault="00E2125F">
      <w:pPr>
        <w:pStyle w:val="Header"/>
        <w:tabs>
          <w:tab w:val="clear" w:pos="4320"/>
          <w:tab w:val="clear" w:pos="8640"/>
        </w:tabs>
        <w:rPr>
          <w:rFonts w:ascii="Arial" w:hAnsi="Arial"/>
          <w:sz w:val="22"/>
        </w:rPr>
      </w:pPr>
      <w:r w:rsidRPr="0003539F">
        <w:rPr>
          <w:rFonts w:ascii="Arial" w:hAnsi="Arial"/>
          <w:sz w:val="22"/>
        </w:rPr>
        <w:t>1986-1988</w:t>
      </w:r>
      <w:r w:rsidRPr="0003539F">
        <w:rPr>
          <w:rFonts w:ascii="Arial" w:hAnsi="Arial"/>
          <w:sz w:val="22"/>
        </w:rPr>
        <w:tab/>
      </w:r>
      <w:r w:rsidRPr="0003539F">
        <w:rPr>
          <w:rFonts w:ascii="Arial" w:hAnsi="Arial"/>
          <w:sz w:val="22"/>
        </w:rPr>
        <w:tab/>
      </w:r>
      <w:r w:rsidRPr="0003539F">
        <w:rPr>
          <w:rFonts w:ascii="Arial" w:hAnsi="Arial"/>
          <w:sz w:val="22"/>
        </w:rPr>
        <w:tab/>
        <w:t xml:space="preserve">Laboratory Assistant, </w:t>
      </w:r>
      <w:proofErr w:type="spellStart"/>
      <w:r w:rsidRPr="0003539F">
        <w:rPr>
          <w:rFonts w:ascii="Arial" w:hAnsi="Arial"/>
          <w:sz w:val="22"/>
        </w:rPr>
        <w:t>Immunex</w:t>
      </w:r>
      <w:proofErr w:type="spellEnd"/>
      <w:r w:rsidRPr="0003539F">
        <w:rPr>
          <w:rFonts w:ascii="Arial" w:hAnsi="Arial"/>
          <w:sz w:val="22"/>
        </w:rPr>
        <w:t xml:space="preserve"> Corporation, Seattle, WA</w:t>
      </w:r>
    </w:p>
    <w:p w14:paraId="2CAAF5F6" w14:textId="4EB378B1" w:rsidR="00E2125F" w:rsidRDefault="00E2125F">
      <w:pPr>
        <w:pStyle w:val="CommentText"/>
        <w:rPr>
          <w:rFonts w:ascii="Arial" w:hAnsi="Arial"/>
          <w:sz w:val="22"/>
        </w:rPr>
      </w:pPr>
    </w:p>
    <w:p w14:paraId="562A08D9" w14:textId="76753593" w:rsidR="00B44DD7" w:rsidRPr="00B44DD7" w:rsidRDefault="00B44DD7">
      <w:pPr>
        <w:pStyle w:val="CommentText"/>
        <w:rPr>
          <w:rFonts w:ascii="Arial" w:hAnsi="Arial"/>
          <w:b/>
          <w:bCs/>
          <w:sz w:val="22"/>
        </w:rPr>
      </w:pPr>
      <w:r w:rsidRPr="00B44DD7">
        <w:rPr>
          <w:rFonts w:ascii="Arial" w:hAnsi="Arial"/>
          <w:b/>
          <w:bCs/>
          <w:sz w:val="22"/>
        </w:rPr>
        <w:t>CERTIFICATIONS</w:t>
      </w:r>
    </w:p>
    <w:p w14:paraId="668725D3" w14:textId="77777777" w:rsidR="006E12AC" w:rsidRPr="0003539F" w:rsidRDefault="006E12AC" w:rsidP="006E12AC">
      <w:pPr>
        <w:jc w:val="both"/>
        <w:rPr>
          <w:rFonts w:ascii="Arial" w:hAnsi="Arial"/>
          <w:sz w:val="22"/>
        </w:rPr>
      </w:pPr>
      <w:r>
        <w:rPr>
          <w:rFonts w:ascii="Arial" w:hAnsi="Arial"/>
          <w:noProof/>
          <w:sz w:val="22"/>
        </w:rPr>
        <mc:AlternateContent>
          <mc:Choice Requires="wps">
            <w:drawing>
              <wp:anchor distT="0" distB="0" distL="114300" distR="114300" simplePos="0" relativeHeight="251668480" behindDoc="0" locked="0" layoutInCell="1" allowOverlap="1" wp14:anchorId="69C2F793" wp14:editId="77A0C021">
                <wp:simplePos x="0" y="0"/>
                <wp:positionH relativeFrom="column">
                  <wp:posOffset>8890</wp:posOffset>
                </wp:positionH>
                <wp:positionV relativeFrom="paragraph">
                  <wp:posOffset>79375</wp:posOffset>
                </wp:positionV>
                <wp:extent cx="5308600" cy="0"/>
                <wp:effectExtent l="8890" t="15875" r="29210" b="22225"/>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05E95B" id="Line 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25pt" to="418.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"/>
            </w:pict>
          </mc:Fallback>
        </mc:AlternateContent>
      </w:r>
    </w:p>
    <w:p w14:paraId="4729684F" w14:textId="21DC8D50" w:rsidR="00B44DD7" w:rsidRDefault="00B44DD7">
      <w:pPr>
        <w:jc w:val="both"/>
        <w:rPr>
          <w:rFonts w:ascii="Arial" w:hAnsi="Arial" w:cs="Arial"/>
          <w:bCs/>
          <w:sz w:val="22"/>
          <w:szCs w:val="22"/>
        </w:rPr>
      </w:pPr>
      <w:r>
        <w:rPr>
          <w:rFonts w:ascii="Arial" w:hAnsi="Arial" w:cs="Arial"/>
          <w:bCs/>
          <w:sz w:val="22"/>
          <w:szCs w:val="22"/>
        </w:rPr>
        <w:t>2023-pres</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NIH CSR training-Mitigating Bias in Peer Review, </w:t>
      </w:r>
      <w:r w:rsidR="00EC0D29">
        <w:rPr>
          <w:rFonts w:ascii="Arial" w:hAnsi="Arial" w:cs="Arial"/>
          <w:bCs/>
          <w:sz w:val="22"/>
          <w:szCs w:val="22"/>
        </w:rPr>
        <w:t>Review Integrity</w:t>
      </w:r>
    </w:p>
    <w:p w14:paraId="55E8B61D" w14:textId="77777777" w:rsidR="006E12AC" w:rsidRPr="00EC0D29" w:rsidRDefault="006E12AC" w:rsidP="006E12AC">
      <w:pPr>
        <w:jc w:val="both"/>
        <w:rPr>
          <w:rFonts w:ascii="Arial" w:hAnsi="Arial" w:cs="Arial"/>
          <w:bCs/>
          <w:sz w:val="22"/>
          <w:szCs w:val="22"/>
        </w:rPr>
      </w:pPr>
      <w:r w:rsidRPr="006E12AC">
        <w:rPr>
          <w:rFonts w:ascii="Arial" w:hAnsi="Arial" w:cs="Arial"/>
          <w:bCs/>
          <w:sz w:val="22"/>
          <w:szCs w:val="22"/>
        </w:rPr>
        <w:t>202</w:t>
      </w:r>
      <w:r>
        <w:rPr>
          <w:rFonts w:ascii="Arial" w:hAnsi="Arial" w:cs="Arial"/>
          <w:bCs/>
          <w:sz w:val="22"/>
          <w:szCs w:val="22"/>
        </w:rPr>
        <w:t>2</w:t>
      </w:r>
      <w:r w:rsidRPr="006E12AC">
        <w:rPr>
          <w:rFonts w:ascii="Arial" w:hAnsi="Arial" w:cs="Arial"/>
          <w:b/>
          <w:sz w:val="22"/>
          <w:szCs w:val="22"/>
        </w:rPr>
        <w:tab/>
      </w:r>
      <w:r w:rsidRPr="006E12AC">
        <w:rPr>
          <w:rFonts w:ascii="Arial" w:hAnsi="Arial" w:cs="Arial"/>
          <w:b/>
          <w:sz w:val="22"/>
          <w:szCs w:val="22"/>
        </w:rPr>
        <w:tab/>
      </w:r>
      <w:r w:rsidRPr="006E12AC">
        <w:rPr>
          <w:rFonts w:ascii="Arial" w:hAnsi="Arial" w:cs="Arial"/>
          <w:b/>
          <w:sz w:val="22"/>
          <w:szCs w:val="22"/>
        </w:rPr>
        <w:tab/>
      </w:r>
      <w:r>
        <w:rPr>
          <w:rFonts w:ascii="Arial" w:hAnsi="Arial" w:cs="Arial"/>
          <w:bCs/>
          <w:sz w:val="22"/>
          <w:szCs w:val="22"/>
        </w:rPr>
        <w:tab/>
        <w:t>CIMR “Maximizing Mentoring”</w:t>
      </w:r>
    </w:p>
    <w:p w14:paraId="2606C570" w14:textId="74675754" w:rsidR="00B44DD7" w:rsidRDefault="00B44DD7">
      <w:pPr>
        <w:jc w:val="both"/>
        <w:rPr>
          <w:rFonts w:ascii="Arial" w:hAnsi="Arial" w:cs="Arial"/>
          <w:sz w:val="22"/>
          <w:szCs w:val="22"/>
        </w:rPr>
      </w:pPr>
      <w:r w:rsidRPr="00B44DD7">
        <w:rPr>
          <w:rFonts w:ascii="Arial" w:hAnsi="Arial" w:cs="Arial"/>
          <w:bCs/>
          <w:sz w:val="22"/>
          <w:szCs w:val="22"/>
        </w:rPr>
        <w:t>2021-pres</w:t>
      </w:r>
      <w:r w:rsidRPr="00B44DD7">
        <w:rPr>
          <w:rFonts w:ascii="Arial" w:hAnsi="Arial" w:cs="Arial"/>
          <w:b/>
          <w:sz w:val="22"/>
          <w:szCs w:val="22"/>
        </w:rPr>
        <w:tab/>
      </w:r>
      <w:r w:rsidRPr="00B44DD7">
        <w:rPr>
          <w:rFonts w:ascii="Arial" w:hAnsi="Arial" w:cs="Arial"/>
          <w:b/>
          <w:sz w:val="22"/>
          <w:szCs w:val="22"/>
        </w:rPr>
        <w:tab/>
      </w:r>
      <w:r w:rsidRPr="00B44DD7">
        <w:rPr>
          <w:rFonts w:ascii="Arial" w:hAnsi="Arial" w:cs="Arial"/>
          <w:b/>
          <w:sz w:val="22"/>
          <w:szCs w:val="22"/>
        </w:rPr>
        <w:tab/>
      </w:r>
      <w:r w:rsidRPr="00B44DD7">
        <w:rPr>
          <w:rFonts w:ascii="Arial" w:hAnsi="Arial" w:cs="Arial"/>
          <w:sz w:val="22"/>
          <w:szCs w:val="22"/>
        </w:rPr>
        <w:t xml:space="preserve">CITI Health Information Privacy and Security (HIPS) for Clinical </w:t>
      </w:r>
      <w:r w:rsidRPr="00B44DD7">
        <w:rPr>
          <w:rFonts w:ascii="Arial" w:hAnsi="Arial" w:cs="Arial"/>
          <w:sz w:val="22"/>
          <w:szCs w:val="22"/>
        </w:rPr>
        <w:tab/>
      </w:r>
      <w:r w:rsidRPr="00B44DD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44DD7">
        <w:rPr>
          <w:rFonts w:ascii="Arial" w:hAnsi="Arial" w:cs="Arial"/>
          <w:sz w:val="22"/>
          <w:szCs w:val="22"/>
        </w:rPr>
        <w:t>Investigators</w:t>
      </w:r>
    </w:p>
    <w:p w14:paraId="413ED60E" w14:textId="00CD0519" w:rsidR="006E12AC" w:rsidRDefault="006E12AC">
      <w:pPr>
        <w:jc w:val="both"/>
        <w:rPr>
          <w:rFonts w:ascii="Arial" w:hAnsi="Arial" w:cs="Arial"/>
          <w:sz w:val="22"/>
          <w:szCs w:val="22"/>
        </w:rPr>
      </w:pPr>
      <w:r w:rsidRPr="00B44DD7">
        <w:rPr>
          <w:rFonts w:ascii="Arial" w:hAnsi="Arial" w:cs="Arial"/>
          <w:bCs/>
          <w:sz w:val="22"/>
          <w:szCs w:val="22"/>
        </w:rPr>
        <w:t>2021-pres</w:t>
      </w:r>
      <w:r w:rsidRPr="00B44DD7">
        <w:rPr>
          <w:rFonts w:ascii="Arial" w:hAnsi="Arial" w:cs="Arial"/>
          <w:b/>
          <w:sz w:val="22"/>
          <w:szCs w:val="22"/>
        </w:rPr>
        <w:tab/>
      </w:r>
      <w:r w:rsidRPr="00B44DD7">
        <w:rPr>
          <w:rFonts w:ascii="Arial" w:hAnsi="Arial" w:cs="Arial"/>
          <w:b/>
          <w:sz w:val="22"/>
          <w:szCs w:val="22"/>
        </w:rPr>
        <w:tab/>
      </w:r>
      <w:r w:rsidRPr="00B44DD7">
        <w:rPr>
          <w:rFonts w:ascii="Arial" w:hAnsi="Arial" w:cs="Arial"/>
          <w:b/>
          <w:sz w:val="22"/>
          <w:szCs w:val="22"/>
        </w:rPr>
        <w:tab/>
      </w:r>
      <w:r w:rsidRPr="00B44DD7">
        <w:rPr>
          <w:rFonts w:ascii="Arial" w:hAnsi="Arial" w:cs="Arial"/>
          <w:sz w:val="22"/>
          <w:szCs w:val="22"/>
        </w:rPr>
        <w:t xml:space="preserve">CITI </w:t>
      </w:r>
      <w:r w:rsidRPr="006E12AC">
        <w:rPr>
          <w:rFonts w:ascii="Arial" w:hAnsi="Arial" w:cs="Arial"/>
          <w:sz w:val="22"/>
          <w:szCs w:val="22"/>
        </w:rPr>
        <w:t xml:space="preserve">GCP for Clinical Trials with Investigational Drugs and Medical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E12AC">
        <w:rPr>
          <w:rFonts w:ascii="Arial" w:hAnsi="Arial" w:cs="Arial"/>
          <w:sz w:val="22"/>
          <w:szCs w:val="22"/>
        </w:rPr>
        <w:t>Devices (U.S. FDA Focus)</w:t>
      </w:r>
    </w:p>
    <w:p w14:paraId="6DBC1E57" w14:textId="77777777" w:rsidR="006E12AC" w:rsidRDefault="006E12AC">
      <w:pPr>
        <w:jc w:val="both"/>
        <w:rPr>
          <w:rFonts w:ascii="Arial" w:hAnsi="Arial" w:cs="Arial"/>
          <w:sz w:val="22"/>
          <w:szCs w:val="22"/>
        </w:rPr>
      </w:pPr>
    </w:p>
    <w:p w14:paraId="35AAB12A" w14:textId="6CD1116F" w:rsidR="00E2125F" w:rsidRPr="0003539F" w:rsidRDefault="00E2125F">
      <w:pPr>
        <w:jc w:val="both"/>
        <w:rPr>
          <w:rFonts w:ascii="Arial" w:hAnsi="Arial"/>
          <w:b/>
          <w:sz w:val="22"/>
        </w:rPr>
      </w:pPr>
      <w:r w:rsidRPr="0003539F">
        <w:rPr>
          <w:rFonts w:ascii="Arial" w:hAnsi="Arial"/>
          <w:b/>
          <w:sz w:val="22"/>
        </w:rPr>
        <w:t>HONORS AND AWARDS</w:t>
      </w:r>
    </w:p>
    <w:p w14:paraId="705B6714" w14:textId="22391311" w:rsidR="00E2125F" w:rsidRPr="0003539F" w:rsidRDefault="004B1E5C">
      <w:pPr>
        <w:jc w:val="both"/>
        <w:rPr>
          <w:rFonts w:ascii="Arial" w:hAnsi="Arial"/>
          <w:sz w:val="22"/>
        </w:rPr>
      </w:pPr>
      <w:r>
        <w:rPr>
          <w:rFonts w:ascii="Arial" w:hAnsi="Arial"/>
          <w:noProof/>
          <w:sz w:val="22"/>
        </w:rPr>
        <mc:AlternateContent>
          <mc:Choice Requires="wps">
            <w:drawing>
              <wp:anchor distT="0" distB="0" distL="114300" distR="114300" simplePos="0" relativeHeight="251654144" behindDoc="0" locked="0" layoutInCell="1" allowOverlap="1" wp14:anchorId="2303EC0B" wp14:editId="79508CDE">
                <wp:simplePos x="0" y="0"/>
                <wp:positionH relativeFrom="column">
                  <wp:posOffset>8890</wp:posOffset>
                </wp:positionH>
                <wp:positionV relativeFrom="paragraph">
                  <wp:posOffset>79375</wp:posOffset>
                </wp:positionV>
                <wp:extent cx="5308600" cy="0"/>
                <wp:effectExtent l="8890" t="15875" r="29210" b="22225"/>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1F507C" id="Line 4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25pt" to="418.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"/>
            </w:pict>
          </mc:Fallback>
        </mc:AlternateContent>
      </w:r>
    </w:p>
    <w:p w14:paraId="7BBB8C70" w14:textId="28977464" w:rsidR="00C749F5" w:rsidRDefault="00C749F5" w:rsidP="00C749F5">
      <w:pPr>
        <w:jc w:val="both"/>
        <w:rPr>
          <w:rFonts w:ascii="Arial" w:hAnsi="Arial"/>
          <w:sz w:val="22"/>
        </w:rPr>
      </w:pPr>
      <w:r w:rsidRPr="00C749F5">
        <w:rPr>
          <w:rFonts w:ascii="Arial" w:hAnsi="Arial"/>
          <w:sz w:val="22"/>
        </w:rPr>
        <w:t>2022-202</w:t>
      </w:r>
      <w:r w:rsidR="005D5F1E">
        <w:rPr>
          <w:rFonts w:ascii="Arial" w:hAnsi="Arial"/>
          <w:sz w:val="22"/>
        </w:rPr>
        <w:t>7</w:t>
      </w:r>
      <w:r w:rsidRPr="00C749F5">
        <w:rPr>
          <w:rFonts w:ascii="Arial" w:hAnsi="Arial"/>
          <w:sz w:val="22"/>
        </w:rPr>
        <w:tab/>
      </w:r>
      <w:r>
        <w:rPr>
          <w:rFonts w:ascii="Arial" w:hAnsi="Arial"/>
          <w:sz w:val="22"/>
        </w:rPr>
        <w:tab/>
      </w:r>
      <w:r>
        <w:rPr>
          <w:rFonts w:ascii="Arial" w:hAnsi="Arial"/>
          <w:sz w:val="22"/>
        </w:rPr>
        <w:tab/>
      </w:r>
      <w:r w:rsidRPr="00C749F5">
        <w:rPr>
          <w:rFonts w:ascii="Arial" w:hAnsi="Arial"/>
          <w:sz w:val="22"/>
        </w:rPr>
        <w:t xml:space="preserve">External Advisory Board Member, Institute for Medical Science,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C749F5">
        <w:rPr>
          <w:rFonts w:ascii="Arial" w:hAnsi="Arial"/>
          <w:sz w:val="22"/>
        </w:rPr>
        <w:t>University of Tokyo</w:t>
      </w:r>
    </w:p>
    <w:p w14:paraId="3C268D28" w14:textId="27C094B1" w:rsidR="0025265E" w:rsidRPr="00C749F5" w:rsidRDefault="0025265E" w:rsidP="00C749F5">
      <w:pPr>
        <w:jc w:val="both"/>
        <w:rPr>
          <w:rFonts w:ascii="Arial" w:hAnsi="Arial"/>
          <w:sz w:val="22"/>
        </w:rPr>
      </w:pPr>
      <w:r>
        <w:rPr>
          <w:rFonts w:ascii="Arial" w:hAnsi="Arial"/>
          <w:sz w:val="22"/>
        </w:rPr>
        <w:t>2022-pres</w:t>
      </w:r>
      <w:r>
        <w:rPr>
          <w:rFonts w:ascii="Arial" w:hAnsi="Arial"/>
          <w:sz w:val="22"/>
        </w:rPr>
        <w:tab/>
      </w:r>
      <w:r>
        <w:rPr>
          <w:rFonts w:ascii="Arial" w:hAnsi="Arial"/>
          <w:sz w:val="22"/>
        </w:rPr>
        <w:tab/>
      </w:r>
      <w:r>
        <w:rPr>
          <w:rFonts w:ascii="Arial" w:hAnsi="Arial"/>
          <w:sz w:val="22"/>
        </w:rPr>
        <w:tab/>
        <w:t>Scientific Advisory Board, Kate Amato Foundation</w:t>
      </w:r>
    </w:p>
    <w:p w14:paraId="04A88694" w14:textId="25ABF04E" w:rsidR="00AB7616" w:rsidRDefault="00AB7616" w:rsidP="00ED3AFF">
      <w:pPr>
        <w:jc w:val="both"/>
        <w:rPr>
          <w:rFonts w:ascii="Arial" w:hAnsi="Arial"/>
          <w:sz w:val="22"/>
        </w:rPr>
      </w:pPr>
      <w:r>
        <w:rPr>
          <w:rFonts w:ascii="Arial" w:hAnsi="Arial"/>
          <w:sz w:val="22"/>
        </w:rPr>
        <w:t>2021-pres</w:t>
      </w:r>
      <w:r>
        <w:rPr>
          <w:rFonts w:ascii="Arial" w:hAnsi="Arial"/>
          <w:sz w:val="22"/>
        </w:rPr>
        <w:tab/>
      </w:r>
      <w:r>
        <w:rPr>
          <w:rFonts w:ascii="Arial" w:hAnsi="Arial"/>
          <w:sz w:val="22"/>
        </w:rPr>
        <w:tab/>
      </w:r>
      <w:r>
        <w:rPr>
          <w:rFonts w:ascii="Arial" w:hAnsi="Arial"/>
          <w:sz w:val="22"/>
        </w:rPr>
        <w:tab/>
      </w:r>
      <w:r w:rsidRPr="00AB7616">
        <w:rPr>
          <w:rFonts w:ascii="Arial" w:hAnsi="Arial"/>
          <w:i/>
          <w:sz w:val="22"/>
        </w:rPr>
        <w:t>Frontiers in Immunology</w:t>
      </w:r>
      <w:r>
        <w:rPr>
          <w:rFonts w:ascii="Arial" w:hAnsi="Arial"/>
          <w:sz w:val="22"/>
        </w:rPr>
        <w:t>, Editorial Board</w:t>
      </w:r>
    </w:p>
    <w:p w14:paraId="33C11955" w14:textId="462A8889" w:rsidR="00ED3AFF" w:rsidRPr="00ED3AFF" w:rsidRDefault="00ED3AFF" w:rsidP="00ED3AFF">
      <w:pPr>
        <w:jc w:val="both"/>
        <w:rPr>
          <w:rFonts w:ascii="Arial" w:hAnsi="Arial"/>
          <w:sz w:val="22"/>
        </w:rPr>
      </w:pPr>
      <w:r>
        <w:rPr>
          <w:rFonts w:ascii="Arial" w:hAnsi="Arial"/>
          <w:sz w:val="22"/>
        </w:rPr>
        <w:t>2019-pres</w:t>
      </w:r>
      <w:r>
        <w:rPr>
          <w:rFonts w:ascii="Arial" w:hAnsi="Arial"/>
          <w:sz w:val="22"/>
        </w:rPr>
        <w:tab/>
      </w:r>
      <w:r>
        <w:rPr>
          <w:rFonts w:ascii="Arial" w:hAnsi="Arial"/>
          <w:sz w:val="22"/>
        </w:rPr>
        <w:tab/>
      </w:r>
      <w:r>
        <w:rPr>
          <w:rFonts w:ascii="Arial" w:hAnsi="Arial"/>
          <w:sz w:val="22"/>
        </w:rPr>
        <w:tab/>
      </w:r>
      <w:proofErr w:type="spellStart"/>
      <w:r w:rsidRPr="00ED3AFF">
        <w:rPr>
          <w:rFonts w:ascii="Arial" w:hAnsi="Arial"/>
          <w:sz w:val="22"/>
        </w:rPr>
        <w:t>Postle</w:t>
      </w:r>
      <w:proofErr w:type="spellEnd"/>
      <w:r w:rsidRPr="00ED3AFF">
        <w:rPr>
          <w:rFonts w:ascii="Arial" w:hAnsi="Arial"/>
          <w:sz w:val="22"/>
        </w:rPr>
        <w:t xml:space="preserve"> Family Chair in Pediatric Cancer and Blood Disorders at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D3AFF">
        <w:rPr>
          <w:rFonts w:ascii="Arial" w:hAnsi="Arial"/>
          <w:sz w:val="22"/>
        </w:rPr>
        <w:t>Children’s Hospital Colorado</w:t>
      </w:r>
    </w:p>
    <w:p w14:paraId="46B3A377" w14:textId="370AF1FF" w:rsidR="00D20808" w:rsidRDefault="00D20808">
      <w:pPr>
        <w:jc w:val="both"/>
        <w:rPr>
          <w:rFonts w:ascii="Arial" w:hAnsi="Arial"/>
          <w:sz w:val="22"/>
        </w:rPr>
      </w:pPr>
      <w:r>
        <w:rPr>
          <w:rFonts w:ascii="Arial" w:hAnsi="Arial"/>
          <w:sz w:val="22"/>
        </w:rPr>
        <w:t>2019-</w:t>
      </w:r>
      <w:r w:rsidR="009A06D1">
        <w:rPr>
          <w:rFonts w:ascii="Arial" w:hAnsi="Arial"/>
          <w:sz w:val="22"/>
        </w:rPr>
        <w:t>pres</w:t>
      </w:r>
      <w:r>
        <w:rPr>
          <w:rFonts w:ascii="Arial" w:hAnsi="Arial"/>
          <w:sz w:val="22"/>
        </w:rPr>
        <w:tab/>
      </w:r>
      <w:r>
        <w:rPr>
          <w:rFonts w:ascii="Arial" w:hAnsi="Arial"/>
          <w:sz w:val="22"/>
        </w:rPr>
        <w:tab/>
      </w:r>
      <w:r>
        <w:rPr>
          <w:rFonts w:ascii="Arial" w:hAnsi="Arial"/>
          <w:sz w:val="22"/>
        </w:rPr>
        <w:tab/>
        <w:t>Co-Chair</w:t>
      </w:r>
      <w:r w:rsidR="0017650E">
        <w:rPr>
          <w:rFonts w:ascii="Arial" w:hAnsi="Arial"/>
          <w:sz w:val="22"/>
        </w:rPr>
        <w:t xml:space="preserve"> of</w:t>
      </w:r>
      <w:r>
        <w:rPr>
          <w:rFonts w:ascii="Arial" w:hAnsi="Arial"/>
          <w:sz w:val="22"/>
        </w:rPr>
        <w:t xml:space="preserve"> </w:t>
      </w:r>
      <w:r w:rsidR="000448B7">
        <w:rPr>
          <w:rFonts w:ascii="Arial" w:hAnsi="Arial"/>
          <w:sz w:val="22"/>
        </w:rPr>
        <w:t>Friday Scientific Workshop</w:t>
      </w:r>
      <w:r>
        <w:rPr>
          <w:rFonts w:ascii="Arial" w:hAnsi="Arial"/>
          <w:sz w:val="22"/>
        </w:rPr>
        <w:t xml:space="preserve"> on Myeloid </w:t>
      </w:r>
      <w:r w:rsidR="000448B7">
        <w:rPr>
          <w:rFonts w:ascii="Arial" w:hAnsi="Arial"/>
          <w:sz w:val="22"/>
        </w:rPr>
        <w:tab/>
      </w:r>
      <w:r w:rsidR="000448B7">
        <w:rPr>
          <w:rFonts w:ascii="Arial" w:hAnsi="Arial"/>
          <w:sz w:val="22"/>
        </w:rPr>
        <w:tab/>
      </w:r>
      <w:r w:rsidR="000448B7">
        <w:rPr>
          <w:rFonts w:ascii="Arial" w:hAnsi="Arial"/>
          <w:sz w:val="22"/>
        </w:rPr>
        <w:tab/>
      </w:r>
      <w:r w:rsidR="000448B7">
        <w:rPr>
          <w:rFonts w:ascii="Arial" w:hAnsi="Arial"/>
          <w:sz w:val="22"/>
        </w:rPr>
        <w:tab/>
      </w:r>
      <w:r w:rsidR="000448B7">
        <w:rPr>
          <w:rFonts w:ascii="Arial" w:hAnsi="Arial"/>
          <w:sz w:val="22"/>
        </w:rPr>
        <w:tab/>
      </w:r>
      <w:r w:rsidR="0017650E">
        <w:rPr>
          <w:rFonts w:ascii="Arial" w:hAnsi="Arial"/>
          <w:sz w:val="22"/>
        </w:rPr>
        <w:tab/>
      </w:r>
      <w:r w:rsidR="0017650E">
        <w:rPr>
          <w:rFonts w:ascii="Arial" w:hAnsi="Arial"/>
          <w:sz w:val="22"/>
        </w:rPr>
        <w:tab/>
      </w:r>
      <w:r>
        <w:rPr>
          <w:rFonts w:ascii="Arial" w:hAnsi="Arial"/>
          <w:sz w:val="22"/>
        </w:rPr>
        <w:t>Development</w:t>
      </w:r>
      <w:r w:rsidR="000448B7">
        <w:rPr>
          <w:rFonts w:ascii="Arial" w:hAnsi="Arial"/>
          <w:sz w:val="22"/>
        </w:rPr>
        <w:t xml:space="preserve">, </w:t>
      </w:r>
      <w:r w:rsidR="000448B7">
        <w:rPr>
          <w:rFonts w:ascii="Arial" w:hAnsi="Arial"/>
          <w:sz w:val="22"/>
        </w:rPr>
        <w:tab/>
        <w:t>American Society of Hematology Annual Meeting</w:t>
      </w:r>
    </w:p>
    <w:p w14:paraId="5AFA2C47" w14:textId="3FCD91B3" w:rsidR="00472623" w:rsidRDefault="00472623">
      <w:pPr>
        <w:jc w:val="both"/>
        <w:rPr>
          <w:rFonts w:ascii="Arial" w:hAnsi="Arial"/>
          <w:sz w:val="22"/>
        </w:rPr>
      </w:pPr>
      <w:r>
        <w:rPr>
          <w:rFonts w:ascii="Arial" w:hAnsi="Arial"/>
          <w:sz w:val="22"/>
        </w:rPr>
        <w:t>2018-202</w:t>
      </w:r>
      <w:r w:rsidR="0083655F">
        <w:rPr>
          <w:rFonts w:ascii="Arial" w:hAnsi="Arial"/>
          <w:sz w:val="22"/>
        </w:rPr>
        <w:t>2</w:t>
      </w:r>
      <w:r>
        <w:rPr>
          <w:rFonts w:ascii="Arial" w:hAnsi="Arial"/>
          <w:sz w:val="22"/>
        </w:rPr>
        <w:tab/>
      </w:r>
      <w:r>
        <w:rPr>
          <w:rFonts w:ascii="Arial" w:hAnsi="Arial"/>
          <w:sz w:val="22"/>
        </w:rPr>
        <w:tab/>
      </w:r>
      <w:r>
        <w:rPr>
          <w:rFonts w:ascii="Arial" w:hAnsi="Arial"/>
          <w:sz w:val="22"/>
        </w:rPr>
        <w:tab/>
        <w:t>Elected ISEH Vice</w:t>
      </w:r>
      <w:r w:rsidR="000D002B">
        <w:rPr>
          <w:rFonts w:ascii="Arial" w:hAnsi="Arial"/>
          <w:sz w:val="22"/>
        </w:rPr>
        <w:t>-</w:t>
      </w:r>
      <w:r>
        <w:rPr>
          <w:rFonts w:ascii="Arial" w:hAnsi="Arial"/>
          <w:sz w:val="22"/>
        </w:rPr>
        <w:t>President (</w:t>
      </w:r>
      <w:r w:rsidR="000448B7">
        <w:rPr>
          <w:rFonts w:ascii="Arial" w:hAnsi="Arial"/>
          <w:sz w:val="22"/>
        </w:rPr>
        <w:t xml:space="preserve">ascend to </w:t>
      </w:r>
      <w:r>
        <w:rPr>
          <w:rFonts w:ascii="Arial" w:hAnsi="Arial"/>
          <w:sz w:val="22"/>
        </w:rPr>
        <w:t>President in 2021)</w:t>
      </w:r>
    </w:p>
    <w:p w14:paraId="7539DCE3" w14:textId="21495640" w:rsidR="00AD5F8E" w:rsidRDefault="00AD5F8E">
      <w:pPr>
        <w:jc w:val="both"/>
        <w:rPr>
          <w:rFonts w:ascii="Arial" w:hAnsi="Arial"/>
          <w:sz w:val="22"/>
        </w:rPr>
      </w:pPr>
      <w:r>
        <w:rPr>
          <w:rFonts w:ascii="Arial" w:hAnsi="Arial"/>
          <w:sz w:val="22"/>
        </w:rPr>
        <w:t>2017-2019</w:t>
      </w:r>
      <w:r>
        <w:rPr>
          <w:rFonts w:ascii="Arial" w:hAnsi="Arial"/>
          <w:sz w:val="22"/>
        </w:rPr>
        <w:tab/>
      </w:r>
      <w:r>
        <w:rPr>
          <w:rFonts w:ascii="Arial" w:hAnsi="Arial"/>
          <w:sz w:val="22"/>
        </w:rPr>
        <w:tab/>
      </w:r>
      <w:r>
        <w:rPr>
          <w:rFonts w:ascii="Arial" w:hAnsi="Arial"/>
          <w:sz w:val="22"/>
        </w:rPr>
        <w:tab/>
      </w:r>
      <w:r w:rsidRPr="00AD5F8E">
        <w:rPr>
          <w:rFonts w:ascii="Arial" w:hAnsi="Arial"/>
          <w:i/>
          <w:sz w:val="22"/>
        </w:rPr>
        <w:t>Journal of Experimental Medicine</w:t>
      </w:r>
      <w:r>
        <w:rPr>
          <w:rFonts w:ascii="Arial" w:hAnsi="Arial"/>
          <w:sz w:val="22"/>
        </w:rPr>
        <w:t>, Advisory Editorial Board</w:t>
      </w:r>
    </w:p>
    <w:p w14:paraId="280D12AF" w14:textId="4564404A" w:rsidR="001212A3" w:rsidRDefault="001212A3">
      <w:pPr>
        <w:jc w:val="both"/>
        <w:rPr>
          <w:rFonts w:ascii="Arial" w:hAnsi="Arial"/>
          <w:sz w:val="22"/>
        </w:rPr>
      </w:pPr>
      <w:r>
        <w:rPr>
          <w:rFonts w:ascii="Arial" w:hAnsi="Arial"/>
          <w:sz w:val="22"/>
        </w:rPr>
        <w:t>201</w:t>
      </w:r>
      <w:r w:rsidR="00F86AB7">
        <w:rPr>
          <w:rFonts w:ascii="Arial" w:hAnsi="Arial"/>
          <w:sz w:val="22"/>
        </w:rPr>
        <w:t>7</w:t>
      </w:r>
      <w:r>
        <w:rPr>
          <w:rFonts w:ascii="Arial" w:hAnsi="Arial"/>
          <w:sz w:val="22"/>
        </w:rPr>
        <w:t>-</w:t>
      </w:r>
      <w:r w:rsidR="00F86AB7">
        <w:rPr>
          <w:rFonts w:ascii="Arial" w:hAnsi="Arial"/>
          <w:sz w:val="22"/>
        </w:rPr>
        <w:t>20</w:t>
      </w:r>
      <w:r w:rsidR="00553EB8">
        <w:rPr>
          <w:rFonts w:ascii="Arial" w:hAnsi="Arial"/>
          <w:sz w:val="22"/>
        </w:rPr>
        <w:t>19</w:t>
      </w:r>
      <w:r>
        <w:rPr>
          <w:rFonts w:ascii="Arial" w:hAnsi="Arial"/>
          <w:sz w:val="22"/>
        </w:rPr>
        <w:tab/>
      </w:r>
      <w:r>
        <w:rPr>
          <w:rFonts w:ascii="Arial" w:hAnsi="Arial"/>
          <w:sz w:val="22"/>
        </w:rPr>
        <w:tab/>
      </w:r>
      <w:r>
        <w:rPr>
          <w:rFonts w:ascii="Arial" w:hAnsi="Arial"/>
          <w:sz w:val="22"/>
        </w:rPr>
        <w:tab/>
      </w:r>
      <w:r w:rsidRPr="001212A3">
        <w:rPr>
          <w:rFonts w:ascii="Arial" w:hAnsi="Arial"/>
          <w:i/>
          <w:sz w:val="22"/>
        </w:rPr>
        <w:t>Blood</w:t>
      </w:r>
      <w:r>
        <w:rPr>
          <w:rFonts w:ascii="Arial" w:hAnsi="Arial"/>
          <w:sz w:val="22"/>
        </w:rPr>
        <w:t xml:space="preserve">, Editorial Board </w:t>
      </w:r>
    </w:p>
    <w:p w14:paraId="71E98DD8" w14:textId="7DB182B6" w:rsidR="00BE6536" w:rsidRDefault="00BE6536">
      <w:pPr>
        <w:jc w:val="both"/>
        <w:rPr>
          <w:rFonts w:ascii="Arial" w:hAnsi="Arial"/>
          <w:sz w:val="22"/>
        </w:rPr>
      </w:pPr>
      <w:r>
        <w:rPr>
          <w:rFonts w:ascii="Arial" w:hAnsi="Arial"/>
          <w:sz w:val="22"/>
        </w:rPr>
        <w:t>2016-2019</w:t>
      </w:r>
      <w:r>
        <w:rPr>
          <w:rFonts w:ascii="Arial" w:hAnsi="Arial"/>
          <w:sz w:val="22"/>
        </w:rPr>
        <w:tab/>
      </w:r>
      <w:r>
        <w:rPr>
          <w:rFonts w:ascii="Arial" w:hAnsi="Arial"/>
          <w:sz w:val="22"/>
        </w:rPr>
        <w:tab/>
      </w:r>
      <w:r>
        <w:rPr>
          <w:rFonts w:ascii="Arial" w:hAnsi="Arial"/>
          <w:sz w:val="22"/>
        </w:rPr>
        <w:tab/>
        <w:t>Scientific Program Committee, ISEH</w:t>
      </w:r>
    </w:p>
    <w:p w14:paraId="5C15C9A6" w14:textId="77777777" w:rsidR="00E2125F" w:rsidRDefault="00E2125F">
      <w:pPr>
        <w:jc w:val="both"/>
        <w:rPr>
          <w:rFonts w:ascii="Arial" w:hAnsi="Arial"/>
          <w:sz w:val="22"/>
        </w:rPr>
      </w:pPr>
      <w:r>
        <w:rPr>
          <w:rFonts w:ascii="Arial" w:hAnsi="Arial"/>
          <w:sz w:val="22"/>
        </w:rPr>
        <w:t>2013</w:t>
      </w:r>
      <w:r>
        <w:rPr>
          <w:rFonts w:ascii="Arial" w:hAnsi="Arial"/>
          <w:sz w:val="22"/>
        </w:rPr>
        <w:tab/>
      </w:r>
      <w:r>
        <w:rPr>
          <w:rFonts w:ascii="Arial" w:hAnsi="Arial"/>
          <w:sz w:val="22"/>
        </w:rPr>
        <w:tab/>
      </w:r>
      <w:r>
        <w:rPr>
          <w:rFonts w:ascii="Arial" w:hAnsi="Arial"/>
          <w:sz w:val="22"/>
        </w:rPr>
        <w:tab/>
      </w:r>
      <w:r>
        <w:rPr>
          <w:rFonts w:ascii="Arial" w:hAnsi="Arial"/>
          <w:sz w:val="22"/>
        </w:rPr>
        <w:tab/>
        <w:t>2015 Keystone Symposium Co-Organizer (“Hematopoiesis”)</w:t>
      </w:r>
    </w:p>
    <w:p w14:paraId="4AE5D03A" w14:textId="77777777" w:rsidR="00E2125F" w:rsidRDefault="00E2125F">
      <w:pPr>
        <w:jc w:val="both"/>
        <w:rPr>
          <w:rFonts w:ascii="Arial" w:hAnsi="Arial"/>
          <w:sz w:val="22"/>
        </w:rPr>
      </w:pPr>
      <w:r>
        <w:rPr>
          <w:rFonts w:ascii="Arial" w:hAnsi="Arial"/>
          <w:sz w:val="22"/>
        </w:rPr>
        <w:t>2012-201</w:t>
      </w:r>
      <w:r w:rsidR="00D32390">
        <w:rPr>
          <w:rFonts w:ascii="Arial" w:hAnsi="Arial"/>
          <w:sz w:val="22"/>
        </w:rPr>
        <w:t>5</w:t>
      </w:r>
      <w:r>
        <w:rPr>
          <w:rFonts w:ascii="Arial" w:hAnsi="Arial"/>
          <w:sz w:val="22"/>
        </w:rPr>
        <w:tab/>
      </w:r>
      <w:r>
        <w:rPr>
          <w:rFonts w:ascii="Arial" w:hAnsi="Arial"/>
          <w:sz w:val="22"/>
        </w:rPr>
        <w:tab/>
      </w:r>
      <w:r>
        <w:rPr>
          <w:rFonts w:ascii="Arial" w:hAnsi="Arial"/>
          <w:sz w:val="22"/>
        </w:rPr>
        <w:tab/>
        <w:t>Elected Board of Directors, ISEH</w:t>
      </w:r>
    </w:p>
    <w:p w14:paraId="4EA740FF" w14:textId="6F468E83" w:rsidR="00E2125F" w:rsidRPr="0003539F" w:rsidRDefault="00E2125F">
      <w:pPr>
        <w:jc w:val="both"/>
        <w:rPr>
          <w:rFonts w:ascii="Arial" w:hAnsi="Arial"/>
          <w:sz w:val="22"/>
        </w:rPr>
      </w:pPr>
      <w:r w:rsidRPr="0003539F">
        <w:rPr>
          <w:rFonts w:ascii="Arial" w:hAnsi="Arial"/>
          <w:sz w:val="22"/>
        </w:rPr>
        <w:t>2009-2012</w:t>
      </w:r>
      <w:r w:rsidRPr="0003539F">
        <w:rPr>
          <w:rFonts w:ascii="Arial" w:hAnsi="Arial"/>
          <w:sz w:val="22"/>
        </w:rPr>
        <w:tab/>
      </w:r>
      <w:r w:rsidRPr="0003539F">
        <w:rPr>
          <w:rFonts w:ascii="Arial" w:hAnsi="Arial"/>
          <w:sz w:val="22"/>
        </w:rPr>
        <w:tab/>
      </w:r>
      <w:r w:rsidRPr="0003539F">
        <w:rPr>
          <w:rFonts w:ascii="Arial" w:hAnsi="Arial"/>
          <w:sz w:val="22"/>
        </w:rPr>
        <w:tab/>
        <w:t xml:space="preserve">Gabrielle’s Angel Foundation </w:t>
      </w:r>
      <w:r w:rsidR="00215E9B">
        <w:rPr>
          <w:rFonts w:ascii="Arial" w:hAnsi="Arial"/>
          <w:sz w:val="22"/>
        </w:rPr>
        <w:t>f</w:t>
      </w:r>
      <w:r w:rsidRPr="0003539F">
        <w:rPr>
          <w:rFonts w:ascii="Arial" w:hAnsi="Arial"/>
          <w:sz w:val="22"/>
        </w:rPr>
        <w:t>or Cancer Research Award</w:t>
      </w:r>
    </w:p>
    <w:p w14:paraId="01754DA2" w14:textId="77777777" w:rsidR="00E2125F" w:rsidRPr="0003539F" w:rsidRDefault="00E2125F">
      <w:pPr>
        <w:jc w:val="both"/>
        <w:rPr>
          <w:rFonts w:ascii="Arial" w:hAnsi="Arial"/>
          <w:sz w:val="22"/>
        </w:rPr>
      </w:pPr>
      <w:r w:rsidRPr="0003539F">
        <w:rPr>
          <w:rFonts w:ascii="Arial" w:hAnsi="Arial"/>
          <w:sz w:val="22"/>
        </w:rPr>
        <w:t>2005-2007</w:t>
      </w:r>
      <w:r w:rsidRPr="0003539F">
        <w:rPr>
          <w:rFonts w:ascii="Arial" w:hAnsi="Arial"/>
          <w:sz w:val="22"/>
        </w:rPr>
        <w:tab/>
      </w:r>
      <w:r w:rsidRPr="0003539F">
        <w:rPr>
          <w:rFonts w:ascii="Arial" w:hAnsi="Arial"/>
          <w:sz w:val="22"/>
        </w:rPr>
        <w:tab/>
      </w:r>
      <w:r w:rsidRPr="0003539F">
        <w:rPr>
          <w:rFonts w:ascii="Arial" w:hAnsi="Arial"/>
          <w:sz w:val="22"/>
        </w:rPr>
        <w:tab/>
        <w:t>V Foundation Scholar Award</w:t>
      </w:r>
    </w:p>
    <w:p w14:paraId="0C2FEEE9" w14:textId="77777777" w:rsidR="00E2125F" w:rsidRPr="0003539F" w:rsidRDefault="00E2125F">
      <w:pPr>
        <w:jc w:val="both"/>
        <w:rPr>
          <w:rFonts w:ascii="Arial" w:hAnsi="Arial"/>
          <w:sz w:val="22"/>
        </w:rPr>
      </w:pPr>
      <w:r w:rsidRPr="0003539F">
        <w:rPr>
          <w:rFonts w:ascii="Arial" w:hAnsi="Arial"/>
          <w:sz w:val="22"/>
        </w:rPr>
        <w:t>2005-2007</w:t>
      </w:r>
      <w:r w:rsidRPr="0003539F">
        <w:rPr>
          <w:rFonts w:ascii="Arial" w:hAnsi="Arial"/>
          <w:sz w:val="22"/>
        </w:rPr>
        <w:tab/>
      </w:r>
      <w:r w:rsidRPr="0003539F">
        <w:rPr>
          <w:rFonts w:ascii="Arial" w:hAnsi="Arial"/>
          <w:sz w:val="22"/>
        </w:rPr>
        <w:tab/>
      </w:r>
      <w:r w:rsidRPr="0003539F">
        <w:rPr>
          <w:rFonts w:ascii="Arial" w:hAnsi="Arial"/>
          <w:sz w:val="22"/>
        </w:rPr>
        <w:tab/>
        <w:t>Sydney Kimmel Scholar’s Award</w:t>
      </w:r>
    </w:p>
    <w:p w14:paraId="25ED16D2" w14:textId="77777777" w:rsidR="00E2125F" w:rsidRPr="0003539F" w:rsidRDefault="00E2125F">
      <w:pPr>
        <w:jc w:val="both"/>
        <w:rPr>
          <w:rFonts w:ascii="Arial" w:hAnsi="Arial"/>
          <w:sz w:val="22"/>
        </w:rPr>
      </w:pPr>
      <w:r w:rsidRPr="0003539F">
        <w:rPr>
          <w:rFonts w:ascii="Arial" w:hAnsi="Arial"/>
          <w:sz w:val="22"/>
        </w:rPr>
        <w:t>2004-2009</w:t>
      </w:r>
      <w:r w:rsidRPr="0003539F">
        <w:rPr>
          <w:rFonts w:ascii="Arial" w:hAnsi="Arial"/>
          <w:sz w:val="22"/>
        </w:rPr>
        <w:tab/>
      </w:r>
      <w:r w:rsidRPr="0003539F">
        <w:rPr>
          <w:rFonts w:ascii="Arial" w:hAnsi="Arial"/>
          <w:sz w:val="22"/>
        </w:rPr>
        <w:tab/>
      </w:r>
      <w:r w:rsidRPr="0003539F">
        <w:rPr>
          <w:rFonts w:ascii="Arial" w:hAnsi="Arial"/>
          <w:sz w:val="22"/>
        </w:rPr>
        <w:tab/>
        <w:t xml:space="preserve">Mentored Research Scientist Development Award (K01), NIDDK </w:t>
      </w:r>
    </w:p>
    <w:p w14:paraId="139141C8" w14:textId="77777777" w:rsidR="00E2125F" w:rsidRPr="0003539F" w:rsidRDefault="00E2125F">
      <w:pPr>
        <w:jc w:val="both"/>
        <w:rPr>
          <w:rFonts w:ascii="Arial" w:hAnsi="Arial"/>
          <w:b/>
          <w:sz w:val="22"/>
        </w:rPr>
      </w:pPr>
      <w:r w:rsidRPr="0003539F">
        <w:rPr>
          <w:rFonts w:ascii="Arial" w:hAnsi="Arial"/>
          <w:sz w:val="22"/>
        </w:rPr>
        <w:t>2001-2004</w:t>
      </w:r>
      <w:r w:rsidRPr="0003539F">
        <w:rPr>
          <w:rFonts w:ascii="Arial" w:hAnsi="Arial"/>
          <w:sz w:val="22"/>
        </w:rPr>
        <w:tab/>
      </w:r>
      <w:r w:rsidRPr="0003539F">
        <w:rPr>
          <w:rFonts w:ascii="Arial" w:hAnsi="Arial"/>
          <w:sz w:val="22"/>
        </w:rPr>
        <w:tab/>
      </w:r>
      <w:r w:rsidRPr="0003539F">
        <w:rPr>
          <w:rFonts w:ascii="Arial" w:hAnsi="Arial"/>
          <w:sz w:val="22"/>
        </w:rPr>
        <w:tab/>
        <w:t>Special Fellow of the Leukemia &amp; Lymphoma Society</w:t>
      </w:r>
    </w:p>
    <w:p w14:paraId="46955C6D" w14:textId="77777777" w:rsidR="00E2125F" w:rsidRPr="0003539F" w:rsidRDefault="00E2125F">
      <w:pPr>
        <w:numPr>
          <w:ilvl w:val="1"/>
          <w:numId w:val="8"/>
        </w:numPr>
        <w:jc w:val="both"/>
        <w:rPr>
          <w:rFonts w:ascii="Arial" w:hAnsi="Arial"/>
          <w:sz w:val="22"/>
        </w:rPr>
      </w:pPr>
      <w:proofErr w:type="spellStart"/>
      <w:r w:rsidRPr="0003539F">
        <w:rPr>
          <w:rFonts w:ascii="Arial" w:hAnsi="Arial"/>
          <w:sz w:val="22"/>
        </w:rPr>
        <w:t>Beckenstein</w:t>
      </w:r>
      <w:proofErr w:type="spellEnd"/>
      <w:r w:rsidRPr="0003539F">
        <w:rPr>
          <w:rFonts w:ascii="Arial" w:hAnsi="Arial"/>
          <w:sz w:val="22"/>
        </w:rPr>
        <w:t xml:space="preserve"> Fellow of Dana-Farber Cancer Institute</w:t>
      </w:r>
    </w:p>
    <w:p w14:paraId="6B079DB8" w14:textId="77777777" w:rsidR="00E2125F" w:rsidRPr="0003539F" w:rsidRDefault="00E2125F">
      <w:pPr>
        <w:ind w:left="2880" w:hanging="2880"/>
        <w:jc w:val="both"/>
        <w:rPr>
          <w:rFonts w:ascii="Arial" w:hAnsi="Arial"/>
          <w:sz w:val="22"/>
        </w:rPr>
      </w:pPr>
      <w:r w:rsidRPr="0003539F">
        <w:rPr>
          <w:rFonts w:ascii="Arial" w:hAnsi="Arial"/>
          <w:sz w:val="22"/>
        </w:rPr>
        <w:t>1997-2000</w:t>
      </w:r>
      <w:r w:rsidRPr="0003539F">
        <w:rPr>
          <w:rFonts w:ascii="Arial" w:hAnsi="Arial"/>
          <w:sz w:val="22"/>
        </w:rPr>
        <w:tab/>
        <w:t>Fellow of the Cancer Research Fund of the Damon Runyon-Walter Winchell Foundation</w:t>
      </w:r>
    </w:p>
    <w:p w14:paraId="1E3A9561" w14:textId="77777777" w:rsidR="00E2125F" w:rsidRPr="0003539F" w:rsidRDefault="00E2125F">
      <w:pPr>
        <w:pStyle w:val="CommentText"/>
        <w:rPr>
          <w:rFonts w:ascii="Arial" w:hAnsi="Arial"/>
          <w:sz w:val="22"/>
        </w:rPr>
      </w:pPr>
      <w:r w:rsidRPr="0003539F">
        <w:rPr>
          <w:rFonts w:ascii="Arial" w:hAnsi="Arial"/>
          <w:sz w:val="22"/>
        </w:rPr>
        <w:t>1994-1995</w:t>
      </w:r>
      <w:r w:rsidRPr="0003539F">
        <w:rPr>
          <w:rFonts w:ascii="Arial" w:hAnsi="Arial"/>
          <w:sz w:val="22"/>
        </w:rPr>
        <w:tab/>
      </w:r>
      <w:r w:rsidRPr="0003539F">
        <w:rPr>
          <w:rFonts w:ascii="Arial" w:hAnsi="Arial"/>
          <w:sz w:val="22"/>
        </w:rPr>
        <w:tab/>
      </w:r>
      <w:r w:rsidRPr="0003539F">
        <w:rPr>
          <w:rFonts w:ascii="Arial" w:hAnsi="Arial"/>
          <w:sz w:val="22"/>
        </w:rPr>
        <w:tab/>
        <w:t>University of California President’s Dissertation Year Fellowship</w:t>
      </w:r>
    </w:p>
    <w:p w14:paraId="488175B1" w14:textId="77777777" w:rsidR="00E2125F" w:rsidRPr="0003539F" w:rsidRDefault="00E2125F">
      <w:pPr>
        <w:pStyle w:val="CommentText"/>
        <w:autoSpaceDE/>
        <w:autoSpaceDN/>
        <w:rPr>
          <w:rFonts w:ascii="Arial" w:eastAsia="Times" w:hAnsi="Arial"/>
          <w:sz w:val="22"/>
        </w:rPr>
      </w:pPr>
      <w:r w:rsidRPr="0003539F">
        <w:rPr>
          <w:rFonts w:ascii="Arial" w:eastAsia="Times" w:hAnsi="Arial"/>
          <w:sz w:val="22"/>
        </w:rPr>
        <w:t>1991</w:t>
      </w:r>
      <w:r w:rsidRPr="0003539F">
        <w:rPr>
          <w:rFonts w:ascii="Arial" w:eastAsia="Times" w:hAnsi="Arial"/>
          <w:sz w:val="22"/>
        </w:rPr>
        <w:tab/>
      </w:r>
      <w:r w:rsidRPr="0003539F">
        <w:rPr>
          <w:rFonts w:ascii="Arial" w:eastAsia="Times" w:hAnsi="Arial"/>
          <w:sz w:val="22"/>
        </w:rPr>
        <w:tab/>
      </w:r>
      <w:r w:rsidRPr="0003539F">
        <w:rPr>
          <w:rFonts w:ascii="Arial" w:eastAsia="Times" w:hAnsi="Arial"/>
          <w:sz w:val="22"/>
        </w:rPr>
        <w:tab/>
      </w:r>
      <w:r w:rsidRPr="0003539F">
        <w:rPr>
          <w:rFonts w:ascii="Arial" w:eastAsia="Times" w:hAnsi="Arial"/>
          <w:sz w:val="22"/>
        </w:rPr>
        <w:tab/>
        <w:t>Women’s University Club Merit Scholarship</w:t>
      </w:r>
    </w:p>
    <w:p w14:paraId="298CDDC5" w14:textId="77777777" w:rsidR="00E2125F" w:rsidRDefault="00E2125F">
      <w:pPr>
        <w:ind w:left="2880" w:hanging="2880"/>
        <w:rPr>
          <w:rFonts w:ascii="Arial" w:hAnsi="Arial"/>
          <w:sz w:val="22"/>
        </w:rPr>
      </w:pPr>
      <w:r w:rsidRPr="0003539F">
        <w:rPr>
          <w:rFonts w:ascii="Arial" w:hAnsi="Arial"/>
          <w:sz w:val="22"/>
        </w:rPr>
        <w:t>1990</w:t>
      </w:r>
      <w:r w:rsidRPr="0003539F">
        <w:rPr>
          <w:rFonts w:ascii="Arial" w:hAnsi="Arial"/>
          <w:sz w:val="22"/>
        </w:rPr>
        <w:tab/>
        <w:t>A. F. Rasmussen, Jr. Scholarship</w:t>
      </w:r>
    </w:p>
    <w:p w14:paraId="6213A82D" w14:textId="77777777" w:rsidR="00E2125F" w:rsidRPr="0003539F" w:rsidRDefault="00E2125F">
      <w:pPr>
        <w:jc w:val="both"/>
        <w:rPr>
          <w:rFonts w:ascii="Arial" w:hAnsi="Arial"/>
          <w:sz w:val="22"/>
        </w:rPr>
      </w:pPr>
    </w:p>
    <w:p w14:paraId="62167FF7" w14:textId="77777777" w:rsidR="001212A3" w:rsidRDefault="001212A3" w:rsidP="00E2125F">
      <w:pPr>
        <w:rPr>
          <w:rFonts w:ascii="Arial" w:hAnsi="Arial"/>
          <w:sz w:val="22"/>
        </w:rPr>
      </w:pPr>
    </w:p>
    <w:p w14:paraId="33B1FD90" w14:textId="77777777" w:rsidR="00E2125F" w:rsidRPr="0003539F" w:rsidRDefault="00E2125F">
      <w:pPr>
        <w:jc w:val="both"/>
        <w:rPr>
          <w:rFonts w:ascii="Arial" w:hAnsi="Arial"/>
          <w:b/>
          <w:sz w:val="22"/>
        </w:rPr>
      </w:pPr>
      <w:r w:rsidRPr="0003539F">
        <w:rPr>
          <w:rFonts w:ascii="Arial" w:hAnsi="Arial"/>
          <w:b/>
          <w:sz w:val="22"/>
        </w:rPr>
        <w:t xml:space="preserve">PEER-REVIEWED PUBLICATIONS </w:t>
      </w:r>
    </w:p>
    <w:p w14:paraId="1F02D3D9" w14:textId="08D4A9EA" w:rsidR="0019495C" w:rsidRPr="0019495C" w:rsidRDefault="004B1E5C" w:rsidP="0019495C">
      <w:pPr>
        <w:jc w:val="both"/>
        <w:rPr>
          <w:rFonts w:ascii="Arial" w:hAnsi="Arial"/>
          <w:b/>
          <w:sz w:val="22"/>
        </w:rPr>
      </w:pPr>
      <w:r>
        <w:rPr>
          <w:rFonts w:ascii="Arial" w:hAnsi="Arial"/>
          <w:noProof/>
          <w:sz w:val="22"/>
        </w:rPr>
        <mc:AlternateContent>
          <mc:Choice Requires="wps">
            <w:drawing>
              <wp:anchor distT="0" distB="0" distL="114300" distR="114300" simplePos="0" relativeHeight="251655168" behindDoc="0" locked="0" layoutInCell="1" allowOverlap="1" wp14:anchorId="0D3996D1" wp14:editId="79E92FC3">
                <wp:simplePos x="0" y="0"/>
                <wp:positionH relativeFrom="column">
                  <wp:posOffset>13970</wp:posOffset>
                </wp:positionH>
                <wp:positionV relativeFrom="paragraph">
                  <wp:posOffset>100965</wp:posOffset>
                </wp:positionV>
                <wp:extent cx="5308600" cy="0"/>
                <wp:effectExtent l="13970" t="12065" r="24130" b="2603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E88763" id="Line 4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95pt" to="419.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"/>
            </w:pict>
          </mc:Fallback>
        </mc:AlternateContent>
      </w:r>
    </w:p>
    <w:p w14:paraId="751F01AC" w14:textId="77777777" w:rsidR="005D5F1E" w:rsidRPr="005D5F1E" w:rsidRDefault="005D5F1E" w:rsidP="005D5F1E">
      <w:pPr>
        <w:contextualSpacing/>
        <w:rPr>
          <w:rFonts w:ascii="Arial" w:hAnsi="Arial"/>
          <w:sz w:val="22"/>
        </w:rPr>
      </w:pPr>
      <w:r w:rsidRPr="0019495C">
        <w:rPr>
          <w:rFonts w:ascii="Arial" w:hAnsi="Arial"/>
          <w:b/>
          <w:sz w:val="22"/>
        </w:rPr>
        <w:t>1</w:t>
      </w:r>
      <w:r w:rsidRPr="00470975">
        <w:rPr>
          <w:rFonts w:ascii="Arial" w:hAnsi="Arial"/>
          <w:sz w:val="22"/>
        </w:rPr>
        <w:t>.</w:t>
      </w:r>
      <w:r>
        <w:rPr>
          <w:rFonts w:ascii="Arial" w:hAnsi="Arial"/>
          <w:sz w:val="22"/>
        </w:rPr>
        <w:t xml:space="preserve"> </w:t>
      </w:r>
      <w:r w:rsidRPr="005D5F1E">
        <w:rPr>
          <w:rFonts w:ascii="Arial" w:hAnsi="Arial"/>
          <w:sz w:val="22"/>
        </w:rPr>
        <w:t xml:space="preserve">Vann KR, Sharma R, Hsu CC, </w:t>
      </w:r>
      <w:proofErr w:type="spellStart"/>
      <w:r w:rsidRPr="005D5F1E">
        <w:rPr>
          <w:rFonts w:ascii="Arial" w:hAnsi="Arial"/>
          <w:sz w:val="22"/>
        </w:rPr>
        <w:t>Devoucoux</w:t>
      </w:r>
      <w:proofErr w:type="spellEnd"/>
      <w:r w:rsidRPr="005D5F1E">
        <w:rPr>
          <w:rFonts w:ascii="Arial" w:hAnsi="Arial"/>
          <w:sz w:val="22"/>
        </w:rPr>
        <w:t xml:space="preserve"> M, </w:t>
      </w:r>
      <w:proofErr w:type="spellStart"/>
      <w:r w:rsidRPr="005D5F1E">
        <w:rPr>
          <w:rFonts w:ascii="Arial" w:hAnsi="Arial"/>
          <w:sz w:val="22"/>
        </w:rPr>
        <w:t>Tencer</w:t>
      </w:r>
      <w:proofErr w:type="spellEnd"/>
      <w:r w:rsidRPr="005D5F1E">
        <w:rPr>
          <w:rFonts w:ascii="Arial" w:hAnsi="Arial"/>
          <w:sz w:val="22"/>
        </w:rPr>
        <w:t xml:space="preserve"> AH, Zeng L, Lin K, Zhu L, Li Q, Lachance C, Ospina RR, Tong Q, Cheung KL, Yang S, Biswas S, Xuan H, Gatchalian J, Alamillo L, Wang J, Jang SM, Klein BJ, Lu Y, </w:t>
      </w:r>
      <w:r w:rsidRPr="005D5F1E">
        <w:rPr>
          <w:rFonts w:ascii="Arial" w:hAnsi="Arial"/>
          <w:b/>
          <w:bCs/>
          <w:sz w:val="22"/>
        </w:rPr>
        <w:t>Ernst P</w:t>
      </w:r>
      <w:r w:rsidRPr="005D5F1E">
        <w:rPr>
          <w:rFonts w:ascii="Arial" w:hAnsi="Arial"/>
          <w:sz w:val="22"/>
        </w:rPr>
        <w:t xml:space="preserve">, </w:t>
      </w:r>
      <w:proofErr w:type="spellStart"/>
      <w:r w:rsidRPr="005D5F1E">
        <w:rPr>
          <w:rFonts w:ascii="Arial" w:hAnsi="Arial"/>
          <w:sz w:val="22"/>
        </w:rPr>
        <w:t>Strahl</w:t>
      </w:r>
      <w:proofErr w:type="spellEnd"/>
      <w:r w:rsidRPr="005D5F1E">
        <w:rPr>
          <w:rFonts w:ascii="Arial" w:hAnsi="Arial"/>
          <w:sz w:val="22"/>
        </w:rPr>
        <w:t xml:space="preserve"> BD, Rothbart SB, Walsh MJ, </w:t>
      </w:r>
      <w:r w:rsidRPr="005D5F1E">
        <w:rPr>
          <w:rFonts w:ascii="Arial" w:hAnsi="Arial"/>
          <w:sz w:val="22"/>
        </w:rPr>
        <w:lastRenderedPageBreak/>
        <w:t xml:space="preserve">Cleary ML, </w:t>
      </w:r>
      <w:proofErr w:type="spellStart"/>
      <w:r w:rsidRPr="005D5F1E">
        <w:rPr>
          <w:rFonts w:ascii="Arial" w:hAnsi="Arial"/>
          <w:sz w:val="22"/>
        </w:rPr>
        <w:t>Côté</w:t>
      </w:r>
      <w:proofErr w:type="spellEnd"/>
      <w:r w:rsidRPr="005D5F1E">
        <w:rPr>
          <w:rFonts w:ascii="Arial" w:hAnsi="Arial"/>
          <w:sz w:val="22"/>
        </w:rPr>
        <w:t xml:space="preserve"> J, Shi X, Zhou MM, </w:t>
      </w:r>
      <w:proofErr w:type="spellStart"/>
      <w:r w:rsidRPr="005D5F1E">
        <w:rPr>
          <w:rFonts w:ascii="Arial" w:hAnsi="Arial"/>
          <w:sz w:val="22"/>
        </w:rPr>
        <w:t>Kutateladze</w:t>
      </w:r>
      <w:proofErr w:type="spellEnd"/>
      <w:r w:rsidRPr="005D5F1E">
        <w:rPr>
          <w:rFonts w:ascii="Arial" w:hAnsi="Arial"/>
          <w:sz w:val="22"/>
        </w:rPr>
        <w:t xml:space="preserve"> TG. Structure-function relationship of ASH1L and histone H3K36 and H3K4 methylation. </w:t>
      </w:r>
      <w:r w:rsidRPr="005D5F1E">
        <w:rPr>
          <w:rFonts w:ascii="Arial" w:hAnsi="Arial"/>
          <w:i/>
          <w:iCs/>
          <w:sz w:val="22"/>
        </w:rPr>
        <w:t xml:space="preserve">Nat </w:t>
      </w:r>
      <w:proofErr w:type="spellStart"/>
      <w:r w:rsidRPr="005D5F1E">
        <w:rPr>
          <w:rFonts w:ascii="Arial" w:hAnsi="Arial"/>
          <w:i/>
          <w:iCs/>
          <w:sz w:val="22"/>
        </w:rPr>
        <w:t>Commun</w:t>
      </w:r>
      <w:proofErr w:type="spellEnd"/>
      <w:r w:rsidRPr="005D5F1E">
        <w:rPr>
          <w:rFonts w:ascii="Arial" w:hAnsi="Arial"/>
          <w:sz w:val="22"/>
        </w:rPr>
        <w:t>. 2025 Mar 6;16(1):2235.</w:t>
      </w:r>
    </w:p>
    <w:p w14:paraId="420A9990" w14:textId="77777777" w:rsidR="005D5F1E" w:rsidRDefault="005D5F1E" w:rsidP="00470975">
      <w:pPr>
        <w:contextualSpacing/>
        <w:rPr>
          <w:rFonts w:ascii="Arial" w:hAnsi="Arial"/>
          <w:b/>
          <w:sz w:val="22"/>
        </w:rPr>
      </w:pPr>
    </w:p>
    <w:p w14:paraId="133D5A08" w14:textId="695B5525" w:rsidR="000515E5" w:rsidRDefault="005D5F1E" w:rsidP="00470975">
      <w:pPr>
        <w:contextualSpacing/>
        <w:rPr>
          <w:rFonts w:ascii="Arial" w:hAnsi="Arial"/>
          <w:sz w:val="22"/>
        </w:rPr>
      </w:pPr>
      <w:r>
        <w:rPr>
          <w:rFonts w:ascii="Arial" w:hAnsi="Arial"/>
          <w:b/>
          <w:sz w:val="22"/>
        </w:rPr>
        <w:t>2</w:t>
      </w:r>
      <w:r w:rsidR="000515E5" w:rsidRPr="00470975">
        <w:rPr>
          <w:rFonts w:ascii="Arial" w:hAnsi="Arial"/>
          <w:sz w:val="22"/>
        </w:rPr>
        <w:t xml:space="preserve">. </w:t>
      </w:r>
      <w:proofErr w:type="spellStart"/>
      <w:r w:rsidR="000515E5" w:rsidRPr="000515E5">
        <w:rPr>
          <w:rFonts w:ascii="Arial" w:hAnsi="Arial"/>
          <w:sz w:val="22"/>
        </w:rPr>
        <w:t>Sparbier</w:t>
      </w:r>
      <w:proofErr w:type="spellEnd"/>
      <w:r w:rsidR="000515E5" w:rsidRPr="000515E5">
        <w:rPr>
          <w:rFonts w:ascii="Arial" w:hAnsi="Arial"/>
          <w:sz w:val="22"/>
        </w:rPr>
        <w:t xml:space="preserve"> CE, Gillespie A, Gomez J, Kumari N, </w:t>
      </w:r>
      <w:proofErr w:type="spellStart"/>
      <w:r w:rsidR="000515E5" w:rsidRPr="000515E5">
        <w:rPr>
          <w:rFonts w:ascii="Arial" w:hAnsi="Arial"/>
          <w:sz w:val="22"/>
        </w:rPr>
        <w:t>Motazedian</w:t>
      </w:r>
      <w:proofErr w:type="spellEnd"/>
      <w:r w:rsidR="000515E5" w:rsidRPr="000515E5">
        <w:rPr>
          <w:rFonts w:ascii="Arial" w:hAnsi="Arial"/>
          <w:sz w:val="22"/>
        </w:rPr>
        <w:t xml:space="preserve"> A, Chan KL, Bell CC, </w:t>
      </w:r>
      <w:proofErr w:type="spellStart"/>
      <w:r w:rsidR="000515E5" w:rsidRPr="000515E5">
        <w:rPr>
          <w:rFonts w:ascii="Arial" w:hAnsi="Arial"/>
          <w:sz w:val="22"/>
        </w:rPr>
        <w:t>Gilan</w:t>
      </w:r>
      <w:proofErr w:type="spellEnd"/>
      <w:r w:rsidR="000515E5" w:rsidRPr="000515E5">
        <w:rPr>
          <w:rFonts w:ascii="Arial" w:hAnsi="Arial"/>
          <w:sz w:val="22"/>
        </w:rPr>
        <w:t xml:space="preserve"> O, Chan YC, Popp S, Gough DJ, Eckersley-Maslin MA, Dawson SJ, Lehner PJ, Sutherland KD, </w:t>
      </w:r>
      <w:r w:rsidR="000515E5" w:rsidRPr="000515E5">
        <w:rPr>
          <w:rFonts w:ascii="Arial" w:hAnsi="Arial"/>
          <w:b/>
          <w:sz w:val="22"/>
        </w:rPr>
        <w:t>Ernst P</w:t>
      </w:r>
      <w:r w:rsidR="000515E5" w:rsidRPr="000515E5">
        <w:rPr>
          <w:rFonts w:ascii="Arial" w:hAnsi="Arial"/>
          <w:sz w:val="22"/>
        </w:rPr>
        <w:t xml:space="preserve">, McGeehan GM, Lam EYN, Burr ML, Dawson MA. Targeting Menin disrupts the KMT2A/B and </w:t>
      </w:r>
      <w:proofErr w:type="spellStart"/>
      <w:r w:rsidR="000515E5" w:rsidRPr="000515E5">
        <w:rPr>
          <w:rFonts w:ascii="Arial" w:hAnsi="Arial"/>
          <w:sz w:val="22"/>
        </w:rPr>
        <w:t>polycomb</w:t>
      </w:r>
      <w:proofErr w:type="spellEnd"/>
      <w:r w:rsidR="000515E5" w:rsidRPr="000515E5">
        <w:rPr>
          <w:rFonts w:ascii="Arial" w:hAnsi="Arial"/>
          <w:sz w:val="22"/>
        </w:rPr>
        <w:t xml:space="preserve"> balance to paradoxically activate bivalent genes. </w:t>
      </w:r>
      <w:r w:rsidR="000515E5" w:rsidRPr="000515E5">
        <w:rPr>
          <w:rFonts w:ascii="Arial" w:hAnsi="Arial"/>
          <w:i/>
          <w:sz w:val="22"/>
        </w:rPr>
        <w:t>Nat Cell Biol</w:t>
      </w:r>
      <w:r w:rsidR="000515E5" w:rsidRPr="000515E5">
        <w:rPr>
          <w:rFonts w:ascii="Arial" w:hAnsi="Arial"/>
          <w:sz w:val="22"/>
        </w:rPr>
        <w:t>.</w:t>
      </w:r>
      <w:r w:rsidR="008F3498">
        <w:rPr>
          <w:rFonts w:ascii="Arial" w:hAnsi="Arial"/>
          <w:sz w:val="22"/>
        </w:rPr>
        <w:t xml:space="preserve"> </w:t>
      </w:r>
      <w:r w:rsidR="00FA12D6" w:rsidRPr="00FA12D6">
        <w:rPr>
          <w:rFonts w:ascii="Arial" w:hAnsi="Arial"/>
          <w:sz w:val="22"/>
        </w:rPr>
        <w:t>2023 Feb;25(2):258-272</w:t>
      </w:r>
    </w:p>
    <w:p w14:paraId="6DAC2DB1" w14:textId="77777777" w:rsidR="00FA12D6" w:rsidRDefault="00FA12D6" w:rsidP="00470975">
      <w:pPr>
        <w:contextualSpacing/>
        <w:rPr>
          <w:rFonts w:ascii="Arial" w:hAnsi="Arial"/>
          <w:b/>
          <w:sz w:val="22"/>
        </w:rPr>
      </w:pPr>
    </w:p>
    <w:p w14:paraId="66E7E08D" w14:textId="430EE6B5" w:rsidR="00D86008" w:rsidRDefault="005D5F1E" w:rsidP="00470975">
      <w:pPr>
        <w:contextualSpacing/>
        <w:rPr>
          <w:rFonts w:ascii="Arial" w:hAnsi="Arial"/>
          <w:sz w:val="22"/>
        </w:rPr>
      </w:pPr>
      <w:r>
        <w:rPr>
          <w:rFonts w:ascii="Arial" w:hAnsi="Arial"/>
          <w:b/>
          <w:sz w:val="22"/>
        </w:rPr>
        <w:t>3</w:t>
      </w:r>
      <w:r w:rsidR="007F7C08" w:rsidRPr="00470975">
        <w:rPr>
          <w:rFonts w:ascii="Arial" w:hAnsi="Arial"/>
          <w:sz w:val="22"/>
        </w:rPr>
        <w:t xml:space="preserve">. </w:t>
      </w:r>
      <w:r w:rsidR="00D86008" w:rsidRPr="00D86008">
        <w:rPr>
          <w:rFonts w:ascii="Arial" w:hAnsi="Arial"/>
          <w:sz w:val="22"/>
        </w:rPr>
        <w:t xml:space="preserve">Nguyen N, Gudmundsson KO, Soltis AR, Oakley K, Roy KR, Han Y, </w:t>
      </w:r>
      <w:proofErr w:type="spellStart"/>
      <w:r w:rsidR="00D86008" w:rsidRPr="00D86008">
        <w:rPr>
          <w:rFonts w:ascii="Arial" w:hAnsi="Arial"/>
          <w:sz w:val="22"/>
        </w:rPr>
        <w:t>Gurnari</w:t>
      </w:r>
      <w:proofErr w:type="spellEnd"/>
      <w:r w:rsidR="00D86008" w:rsidRPr="00D86008">
        <w:rPr>
          <w:rFonts w:ascii="Arial" w:hAnsi="Arial"/>
          <w:sz w:val="22"/>
        </w:rPr>
        <w:t xml:space="preserve"> C, </w:t>
      </w:r>
      <w:proofErr w:type="spellStart"/>
      <w:r w:rsidR="00D86008" w:rsidRPr="00D86008">
        <w:rPr>
          <w:rFonts w:ascii="Arial" w:hAnsi="Arial"/>
          <w:sz w:val="22"/>
        </w:rPr>
        <w:t>Maciejewski</w:t>
      </w:r>
      <w:proofErr w:type="spellEnd"/>
      <w:r w:rsidR="00D86008" w:rsidRPr="00D86008">
        <w:rPr>
          <w:rFonts w:ascii="Arial" w:hAnsi="Arial"/>
          <w:sz w:val="22"/>
        </w:rPr>
        <w:t xml:space="preserve"> JP, Crouch G, </w:t>
      </w:r>
      <w:r w:rsidR="00D86008" w:rsidRPr="00D86008">
        <w:rPr>
          <w:rFonts w:ascii="Arial" w:hAnsi="Arial"/>
          <w:b/>
          <w:sz w:val="22"/>
        </w:rPr>
        <w:t>Ernst P</w:t>
      </w:r>
      <w:r w:rsidR="00D86008" w:rsidRPr="00D86008">
        <w:rPr>
          <w:rFonts w:ascii="Arial" w:hAnsi="Arial"/>
          <w:sz w:val="22"/>
        </w:rPr>
        <w:t xml:space="preserve">, </w:t>
      </w:r>
      <w:proofErr w:type="spellStart"/>
      <w:r w:rsidR="00D86008" w:rsidRPr="00D86008">
        <w:rPr>
          <w:rFonts w:ascii="Arial" w:hAnsi="Arial"/>
          <w:sz w:val="22"/>
        </w:rPr>
        <w:t>Dalgard</w:t>
      </w:r>
      <w:proofErr w:type="spellEnd"/>
      <w:r w:rsidR="00D86008" w:rsidRPr="00D86008">
        <w:rPr>
          <w:rFonts w:ascii="Arial" w:hAnsi="Arial"/>
          <w:sz w:val="22"/>
        </w:rPr>
        <w:t xml:space="preserve"> CL, Du Y. Recruitment of MLL1 complex is essential for SETBP1 to induce myeloid transformation. </w:t>
      </w:r>
      <w:proofErr w:type="spellStart"/>
      <w:r w:rsidR="00D86008" w:rsidRPr="00D86008">
        <w:rPr>
          <w:rFonts w:ascii="Arial" w:hAnsi="Arial"/>
          <w:i/>
          <w:sz w:val="22"/>
        </w:rPr>
        <w:t>iScience</w:t>
      </w:r>
      <w:proofErr w:type="spellEnd"/>
      <w:r w:rsidR="00D86008" w:rsidRPr="00D86008">
        <w:rPr>
          <w:rFonts w:ascii="Arial" w:hAnsi="Arial"/>
          <w:sz w:val="22"/>
        </w:rPr>
        <w:t>. 2022 Jan 21; 25(1):103679.</w:t>
      </w:r>
    </w:p>
    <w:p w14:paraId="1EFE3C24" w14:textId="77777777" w:rsidR="00D86008" w:rsidRDefault="00D86008" w:rsidP="00470975">
      <w:pPr>
        <w:contextualSpacing/>
        <w:rPr>
          <w:rFonts w:ascii="Arial" w:hAnsi="Arial"/>
          <w:sz w:val="22"/>
        </w:rPr>
      </w:pPr>
    </w:p>
    <w:p w14:paraId="4116CBF5" w14:textId="297E541D" w:rsidR="005C5248" w:rsidRDefault="005D5F1E" w:rsidP="00470975">
      <w:pPr>
        <w:contextualSpacing/>
        <w:rPr>
          <w:rFonts w:ascii="Arial" w:hAnsi="Arial"/>
          <w:sz w:val="22"/>
        </w:rPr>
      </w:pPr>
      <w:r>
        <w:rPr>
          <w:rFonts w:ascii="Arial" w:hAnsi="Arial"/>
          <w:b/>
          <w:sz w:val="22"/>
        </w:rPr>
        <w:t>4</w:t>
      </w:r>
      <w:r w:rsidR="00D86008" w:rsidRPr="00D86008">
        <w:rPr>
          <w:rFonts w:ascii="Arial" w:hAnsi="Arial"/>
          <w:b/>
          <w:sz w:val="22"/>
        </w:rPr>
        <w:t xml:space="preserve">. </w:t>
      </w:r>
      <w:proofErr w:type="spellStart"/>
      <w:r w:rsidR="005C5248" w:rsidRPr="005C5248">
        <w:rPr>
          <w:rFonts w:ascii="Arial" w:hAnsi="Arial"/>
          <w:sz w:val="22"/>
        </w:rPr>
        <w:t>Rogawski</w:t>
      </w:r>
      <w:proofErr w:type="spellEnd"/>
      <w:r w:rsidR="005C5248" w:rsidRPr="005C5248">
        <w:rPr>
          <w:rFonts w:ascii="Arial" w:hAnsi="Arial"/>
          <w:sz w:val="22"/>
        </w:rPr>
        <w:t xml:space="preserve"> DS, Deng J, Li H, Miao H, </w:t>
      </w:r>
      <w:proofErr w:type="spellStart"/>
      <w:r w:rsidR="005C5248" w:rsidRPr="005C5248">
        <w:rPr>
          <w:rFonts w:ascii="Arial" w:hAnsi="Arial"/>
          <w:sz w:val="22"/>
        </w:rPr>
        <w:t>Borkin</w:t>
      </w:r>
      <w:proofErr w:type="spellEnd"/>
      <w:r w:rsidR="005C5248" w:rsidRPr="005C5248">
        <w:rPr>
          <w:rFonts w:ascii="Arial" w:hAnsi="Arial"/>
          <w:sz w:val="22"/>
        </w:rPr>
        <w:t xml:space="preserve"> D, Purohit T, Song J, Chase J, Li S, </w:t>
      </w:r>
      <w:proofErr w:type="spellStart"/>
      <w:r w:rsidR="005C5248" w:rsidRPr="005C5248">
        <w:rPr>
          <w:rFonts w:ascii="Arial" w:hAnsi="Arial"/>
          <w:sz w:val="22"/>
        </w:rPr>
        <w:t>Ndoj</w:t>
      </w:r>
      <w:proofErr w:type="spellEnd"/>
      <w:r w:rsidR="005C5248" w:rsidRPr="005C5248">
        <w:rPr>
          <w:rFonts w:ascii="Arial" w:hAnsi="Arial"/>
          <w:sz w:val="22"/>
        </w:rPr>
        <w:t xml:space="preserve"> J, </w:t>
      </w:r>
      <w:proofErr w:type="spellStart"/>
      <w:r w:rsidR="005C5248" w:rsidRPr="005C5248">
        <w:rPr>
          <w:rFonts w:ascii="Arial" w:hAnsi="Arial"/>
          <w:sz w:val="22"/>
        </w:rPr>
        <w:t>Klossowski</w:t>
      </w:r>
      <w:proofErr w:type="spellEnd"/>
      <w:r w:rsidR="005C5248" w:rsidRPr="005C5248">
        <w:rPr>
          <w:rFonts w:ascii="Arial" w:hAnsi="Arial"/>
          <w:sz w:val="22"/>
        </w:rPr>
        <w:t xml:space="preserve"> S, Kim E, Mao F, Zhou B, </w:t>
      </w:r>
      <w:proofErr w:type="spellStart"/>
      <w:r w:rsidR="005C5248" w:rsidRPr="005C5248">
        <w:rPr>
          <w:rFonts w:ascii="Arial" w:hAnsi="Arial"/>
          <w:sz w:val="22"/>
        </w:rPr>
        <w:t>Ropa</w:t>
      </w:r>
      <w:proofErr w:type="spellEnd"/>
      <w:r w:rsidR="005C5248" w:rsidRPr="005C5248">
        <w:rPr>
          <w:rFonts w:ascii="Arial" w:hAnsi="Arial"/>
          <w:sz w:val="22"/>
        </w:rPr>
        <w:t xml:space="preserve"> J, </w:t>
      </w:r>
      <w:proofErr w:type="spellStart"/>
      <w:r w:rsidR="005C5248" w:rsidRPr="005C5248">
        <w:rPr>
          <w:rFonts w:ascii="Arial" w:hAnsi="Arial"/>
          <w:sz w:val="22"/>
        </w:rPr>
        <w:t>Krotoska</w:t>
      </w:r>
      <w:proofErr w:type="spellEnd"/>
      <w:r w:rsidR="005C5248" w:rsidRPr="005C5248">
        <w:rPr>
          <w:rFonts w:ascii="Arial" w:hAnsi="Arial"/>
          <w:sz w:val="22"/>
        </w:rPr>
        <w:t xml:space="preserve"> MZ, Jin Z,</w:t>
      </w:r>
      <w:r w:rsidR="005C5248" w:rsidRPr="005C5248">
        <w:rPr>
          <w:rFonts w:ascii="Arial" w:hAnsi="Arial"/>
          <w:b/>
          <w:sz w:val="22"/>
        </w:rPr>
        <w:t xml:space="preserve"> Ernst P</w:t>
      </w:r>
      <w:r w:rsidR="005C5248" w:rsidRPr="005C5248">
        <w:rPr>
          <w:rFonts w:ascii="Arial" w:hAnsi="Arial"/>
          <w:sz w:val="22"/>
        </w:rPr>
        <w:t xml:space="preserve">, Feng X, Huang G, </w:t>
      </w:r>
      <w:proofErr w:type="spellStart"/>
      <w:r w:rsidR="005C5248" w:rsidRPr="005C5248">
        <w:rPr>
          <w:rFonts w:ascii="Arial" w:hAnsi="Arial"/>
          <w:sz w:val="22"/>
        </w:rPr>
        <w:t>Nishioka</w:t>
      </w:r>
      <w:proofErr w:type="spellEnd"/>
      <w:r w:rsidR="005C5248" w:rsidRPr="005C5248">
        <w:rPr>
          <w:rFonts w:ascii="Arial" w:hAnsi="Arial"/>
          <w:sz w:val="22"/>
        </w:rPr>
        <w:t xml:space="preserve"> K, Kelly S, He M, Wen B, Sun D, </w:t>
      </w:r>
      <w:proofErr w:type="spellStart"/>
      <w:r w:rsidR="005C5248" w:rsidRPr="005C5248">
        <w:rPr>
          <w:rFonts w:ascii="Arial" w:hAnsi="Arial"/>
          <w:sz w:val="22"/>
        </w:rPr>
        <w:t>Muntean</w:t>
      </w:r>
      <w:proofErr w:type="spellEnd"/>
      <w:r w:rsidR="005C5248" w:rsidRPr="005C5248">
        <w:rPr>
          <w:rFonts w:ascii="Arial" w:hAnsi="Arial"/>
          <w:sz w:val="22"/>
        </w:rPr>
        <w:t xml:space="preserve"> A, Dou Y, Maillard I, </w:t>
      </w:r>
      <w:proofErr w:type="spellStart"/>
      <w:r w:rsidR="005C5248" w:rsidRPr="005C5248">
        <w:rPr>
          <w:rFonts w:ascii="Arial" w:hAnsi="Arial"/>
          <w:sz w:val="22"/>
        </w:rPr>
        <w:t>Cierpicki</w:t>
      </w:r>
      <w:proofErr w:type="spellEnd"/>
      <w:r w:rsidR="005C5248" w:rsidRPr="005C5248">
        <w:rPr>
          <w:rFonts w:ascii="Arial" w:hAnsi="Arial"/>
          <w:sz w:val="22"/>
        </w:rPr>
        <w:t xml:space="preserve"> T, </w:t>
      </w:r>
      <w:proofErr w:type="spellStart"/>
      <w:r w:rsidR="005C5248" w:rsidRPr="005C5248">
        <w:rPr>
          <w:rFonts w:ascii="Arial" w:hAnsi="Arial"/>
          <w:sz w:val="22"/>
        </w:rPr>
        <w:t>Grembecka</w:t>
      </w:r>
      <w:proofErr w:type="spellEnd"/>
      <w:r w:rsidR="005C5248" w:rsidRPr="005C5248">
        <w:rPr>
          <w:rFonts w:ascii="Arial" w:hAnsi="Arial"/>
          <w:sz w:val="22"/>
        </w:rPr>
        <w:t xml:space="preserve"> J. Discovery of first-in-class inhibitors of ASH1L histone methyltransferase with anti-leukemic activity. </w:t>
      </w:r>
      <w:r w:rsidR="005C5248" w:rsidRPr="005C5248">
        <w:rPr>
          <w:rFonts w:ascii="Arial" w:hAnsi="Arial"/>
          <w:i/>
          <w:sz w:val="22"/>
        </w:rPr>
        <w:t xml:space="preserve">Nat </w:t>
      </w:r>
      <w:proofErr w:type="spellStart"/>
      <w:r w:rsidR="005C5248" w:rsidRPr="005C5248">
        <w:rPr>
          <w:rFonts w:ascii="Arial" w:hAnsi="Arial"/>
          <w:i/>
          <w:sz w:val="22"/>
        </w:rPr>
        <w:t>Commun</w:t>
      </w:r>
      <w:proofErr w:type="spellEnd"/>
      <w:r w:rsidR="005C5248" w:rsidRPr="005C5248">
        <w:rPr>
          <w:rFonts w:ascii="Arial" w:hAnsi="Arial"/>
          <w:sz w:val="22"/>
        </w:rPr>
        <w:t>. 2021 05 14; 12(1):2792</w:t>
      </w:r>
    </w:p>
    <w:p w14:paraId="38245305" w14:textId="77777777" w:rsidR="005C5248" w:rsidRDefault="005C5248" w:rsidP="00470975">
      <w:pPr>
        <w:contextualSpacing/>
        <w:rPr>
          <w:rFonts w:ascii="Arial" w:hAnsi="Arial"/>
          <w:sz w:val="22"/>
        </w:rPr>
      </w:pPr>
    </w:p>
    <w:p w14:paraId="6491C440" w14:textId="014DDA50" w:rsidR="005C5248" w:rsidRDefault="005D5F1E" w:rsidP="00470975">
      <w:pPr>
        <w:contextualSpacing/>
        <w:rPr>
          <w:rFonts w:ascii="Arial" w:hAnsi="Arial"/>
          <w:sz w:val="22"/>
        </w:rPr>
      </w:pPr>
      <w:r>
        <w:rPr>
          <w:rFonts w:ascii="Arial" w:hAnsi="Arial"/>
          <w:b/>
          <w:sz w:val="22"/>
        </w:rPr>
        <w:t>5</w:t>
      </w:r>
      <w:r w:rsidR="005C5248" w:rsidRPr="005C5248">
        <w:rPr>
          <w:rFonts w:ascii="Arial" w:hAnsi="Arial"/>
          <w:b/>
          <w:sz w:val="22"/>
        </w:rPr>
        <w:t xml:space="preserve">. </w:t>
      </w:r>
      <w:r w:rsidR="005C5248" w:rsidRPr="005C5248">
        <w:rPr>
          <w:rFonts w:ascii="Arial" w:hAnsi="Arial"/>
          <w:sz w:val="22"/>
        </w:rPr>
        <w:t xml:space="preserve">Libbrecht C, </w:t>
      </w:r>
      <w:proofErr w:type="spellStart"/>
      <w:r w:rsidR="005C5248" w:rsidRPr="005C5248">
        <w:rPr>
          <w:rFonts w:ascii="Arial" w:hAnsi="Arial"/>
          <w:sz w:val="22"/>
        </w:rPr>
        <w:t>Xie</w:t>
      </w:r>
      <w:proofErr w:type="spellEnd"/>
      <w:r w:rsidR="005C5248" w:rsidRPr="005C5248">
        <w:rPr>
          <w:rFonts w:ascii="Arial" w:hAnsi="Arial"/>
          <w:sz w:val="22"/>
        </w:rPr>
        <w:t xml:space="preserve"> HM, Kingsley MC, </w:t>
      </w:r>
      <w:proofErr w:type="spellStart"/>
      <w:r w:rsidR="005C5248" w:rsidRPr="005C5248">
        <w:rPr>
          <w:rFonts w:ascii="Arial" w:hAnsi="Arial"/>
          <w:sz w:val="22"/>
        </w:rPr>
        <w:t>Haladyna</w:t>
      </w:r>
      <w:proofErr w:type="spellEnd"/>
      <w:r w:rsidR="005C5248" w:rsidRPr="005C5248">
        <w:rPr>
          <w:rFonts w:ascii="Arial" w:hAnsi="Arial"/>
          <w:sz w:val="22"/>
        </w:rPr>
        <w:t xml:space="preserve"> JN, Riedel SS, </w:t>
      </w:r>
      <w:proofErr w:type="spellStart"/>
      <w:r w:rsidR="005C5248" w:rsidRPr="005C5248">
        <w:rPr>
          <w:rFonts w:ascii="Arial" w:hAnsi="Arial"/>
          <w:sz w:val="22"/>
        </w:rPr>
        <w:t>Alikarami</w:t>
      </w:r>
      <w:proofErr w:type="spellEnd"/>
      <w:r w:rsidR="005C5248" w:rsidRPr="005C5248">
        <w:rPr>
          <w:rFonts w:ascii="Arial" w:hAnsi="Arial"/>
          <w:sz w:val="22"/>
        </w:rPr>
        <w:t xml:space="preserve"> F, Lenard A, McGeehan GM,</w:t>
      </w:r>
      <w:r w:rsidR="005C5248" w:rsidRPr="005C5248">
        <w:rPr>
          <w:rFonts w:ascii="Arial" w:hAnsi="Arial"/>
          <w:b/>
          <w:sz w:val="22"/>
        </w:rPr>
        <w:t xml:space="preserve"> Ernst P</w:t>
      </w:r>
      <w:r w:rsidR="005C5248" w:rsidRPr="005C5248">
        <w:rPr>
          <w:rFonts w:ascii="Arial" w:hAnsi="Arial"/>
          <w:sz w:val="22"/>
        </w:rPr>
        <w:t xml:space="preserve">, </w:t>
      </w:r>
      <w:proofErr w:type="spellStart"/>
      <w:r w:rsidR="005C5248" w:rsidRPr="005C5248">
        <w:rPr>
          <w:rFonts w:ascii="Arial" w:hAnsi="Arial"/>
          <w:sz w:val="22"/>
        </w:rPr>
        <w:t>Bernt</w:t>
      </w:r>
      <w:proofErr w:type="spellEnd"/>
      <w:r w:rsidR="005C5248" w:rsidRPr="005C5248">
        <w:rPr>
          <w:rFonts w:ascii="Arial" w:hAnsi="Arial"/>
          <w:sz w:val="22"/>
        </w:rPr>
        <w:t xml:space="preserve"> KM. Menin is necessary for long term maintenance of meningioma-1 driven leukemia. Leukemia. 2021 05; 35(5):1405-1417.</w:t>
      </w:r>
    </w:p>
    <w:p w14:paraId="3A8F6BEF" w14:textId="77777777" w:rsidR="005C5248" w:rsidRDefault="005C5248" w:rsidP="00470975">
      <w:pPr>
        <w:contextualSpacing/>
        <w:rPr>
          <w:rFonts w:ascii="Arial" w:hAnsi="Arial"/>
          <w:sz w:val="22"/>
        </w:rPr>
      </w:pPr>
    </w:p>
    <w:p w14:paraId="18D431F7" w14:textId="400FBF0D" w:rsidR="00387CCA" w:rsidRDefault="005D5F1E" w:rsidP="00470975">
      <w:pPr>
        <w:contextualSpacing/>
        <w:rPr>
          <w:rFonts w:ascii="Arial" w:hAnsi="Arial"/>
          <w:sz w:val="22"/>
        </w:rPr>
      </w:pPr>
      <w:r>
        <w:rPr>
          <w:rFonts w:ascii="Arial" w:hAnsi="Arial"/>
          <w:b/>
          <w:sz w:val="22"/>
        </w:rPr>
        <w:t>6</w:t>
      </w:r>
      <w:r w:rsidR="005C5248" w:rsidRPr="005C5248">
        <w:rPr>
          <w:rFonts w:ascii="Arial" w:hAnsi="Arial"/>
          <w:b/>
          <w:sz w:val="22"/>
        </w:rPr>
        <w:t>.</w:t>
      </w:r>
      <w:r w:rsidR="005C5248">
        <w:rPr>
          <w:rFonts w:ascii="Arial" w:hAnsi="Arial"/>
          <w:sz w:val="22"/>
        </w:rPr>
        <w:t xml:space="preserve"> </w:t>
      </w:r>
      <w:r w:rsidR="00387CCA">
        <w:rPr>
          <w:rFonts w:ascii="Arial" w:hAnsi="Arial"/>
          <w:sz w:val="22"/>
        </w:rPr>
        <w:t xml:space="preserve">Yang W, Trahan GD, Howell ED, Speck NA, Jones KL, Gillen AE, </w:t>
      </w:r>
      <w:proofErr w:type="spellStart"/>
      <w:r w:rsidR="00387CCA">
        <w:rPr>
          <w:rFonts w:ascii="Arial" w:hAnsi="Arial"/>
          <w:sz w:val="22"/>
        </w:rPr>
        <w:t>Riemondy</w:t>
      </w:r>
      <w:proofErr w:type="spellEnd"/>
      <w:r w:rsidR="00387CCA">
        <w:rPr>
          <w:rFonts w:ascii="Arial" w:hAnsi="Arial"/>
          <w:sz w:val="22"/>
        </w:rPr>
        <w:t xml:space="preserve"> K, </w:t>
      </w:r>
      <w:proofErr w:type="spellStart"/>
      <w:r w:rsidR="00387CCA">
        <w:rPr>
          <w:rFonts w:ascii="Arial" w:hAnsi="Arial"/>
          <w:sz w:val="22"/>
        </w:rPr>
        <w:t>Hesselberth</w:t>
      </w:r>
      <w:proofErr w:type="spellEnd"/>
      <w:r w:rsidR="00387CCA">
        <w:rPr>
          <w:rFonts w:ascii="Arial" w:hAnsi="Arial"/>
          <w:sz w:val="22"/>
        </w:rPr>
        <w:t xml:space="preserve"> J, </w:t>
      </w:r>
      <w:proofErr w:type="spellStart"/>
      <w:r w:rsidR="00387CCA">
        <w:rPr>
          <w:rFonts w:ascii="Arial" w:hAnsi="Arial"/>
          <w:sz w:val="22"/>
        </w:rPr>
        <w:t>Bryder</w:t>
      </w:r>
      <w:proofErr w:type="spellEnd"/>
      <w:r w:rsidR="00387CCA">
        <w:rPr>
          <w:rFonts w:ascii="Arial" w:hAnsi="Arial"/>
          <w:sz w:val="22"/>
        </w:rPr>
        <w:t xml:space="preserve"> D and </w:t>
      </w:r>
      <w:r w:rsidR="00387CCA" w:rsidRPr="00387CCA">
        <w:rPr>
          <w:rFonts w:ascii="Arial" w:hAnsi="Arial"/>
          <w:b/>
          <w:sz w:val="22"/>
        </w:rPr>
        <w:t>P Ernst</w:t>
      </w:r>
      <w:r w:rsidR="00387CCA">
        <w:rPr>
          <w:rFonts w:ascii="Arial" w:hAnsi="Arial"/>
          <w:sz w:val="22"/>
        </w:rPr>
        <w:t xml:space="preserve">. Enhancing hematopoiesis from murine embryonic stem cells through MLL1-induced activation of a </w:t>
      </w:r>
      <w:proofErr w:type="spellStart"/>
      <w:r w:rsidR="00387CCA">
        <w:rPr>
          <w:rFonts w:ascii="Arial" w:hAnsi="Arial"/>
          <w:sz w:val="22"/>
        </w:rPr>
        <w:t>Rac</w:t>
      </w:r>
      <w:proofErr w:type="spellEnd"/>
      <w:r w:rsidR="00387CCA">
        <w:rPr>
          <w:rFonts w:ascii="Arial" w:hAnsi="Arial"/>
          <w:sz w:val="22"/>
        </w:rPr>
        <w:t xml:space="preserve">/Rho/integrin signaling axis. </w:t>
      </w:r>
      <w:r w:rsidR="00387CCA" w:rsidRPr="00387CCA">
        <w:rPr>
          <w:rFonts w:ascii="Arial" w:hAnsi="Arial"/>
          <w:i/>
          <w:sz w:val="22"/>
        </w:rPr>
        <w:t>Stem Cell Reports</w:t>
      </w:r>
      <w:r w:rsidR="00387CCA">
        <w:rPr>
          <w:rFonts w:ascii="Arial" w:hAnsi="Arial"/>
          <w:sz w:val="22"/>
        </w:rPr>
        <w:t xml:space="preserve">, </w:t>
      </w:r>
      <w:r w:rsidR="00773D4A" w:rsidRPr="00773D4A">
        <w:rPr>
          <w:rFonts w:ascii="Arial" w:hAnsi="Arial"/>
          <w:sz w:val="22"/>
        </w:rPr>
        <w:t>2020 Feb 11;14(2):285-299.</w:t>
      </w:r>
    </w:p>
    <w:p w14:paraId="161DD403" w14:textId="77777777" w:rsidR="00387CCA" w:rsidRDefault="00387CCA" w:rsidP="00470975">
      <w:pPr>
        <w:contextualSpacing/>
        <w:rPr>
          <w:rFonts w:ascii="Arial" w:hAnsi="Arial"/>
          <w:sz w:val="22"/>
        </w:rPr>
      </w:pPr>
    </w:p>
    <w:p w14:paraId="0D08690C" w14:textId="10767A17" w:rsidR="0019495C" w:rsidRPr="00747EB4" w:rsidRDefault="005D5F1E" w:rsidP="00470975">
      <w:pPr>
        <w:contextualSpacing/>
        <w:rPr>
          <w:rFonts w:ascii="Arial" w:hAnsi="Arial" w:cs="Arial"/>
          <w:sz w:val="22"/>
          <w:szCs w:val="22"/>
        </w:rPr>
      </w:pPr>
      <w:r>
        <w:rPr>
          <w:rFonts w:ascii="Arial" w:hAnsi="Arial"/>
          <w:b/>
          <w:sz w:val="22"/>
        </w:rPr>
        <w:t>7</w:t>
      </w:r>
      <w:r w:rsidR="00F94BC3" w:rsidRPr="00F94BC3">
        <w:rPr>
          <w:rFonts w:ascii="Arial" w:hAnsi="Arial"/>
          <w:b/>
          <w:sz w:val="22"/>
        </w:rPr>
        <w:t xml:space="preserve">. </w:t>
      </w:r>
      <w:proofErr w:type="spellStart"/>
      <w:r w:rsidR="0019495C">
        <w:rPr>
          <w:rFonts w:ascii="Arial" w:hAnsi="Arial"/>
          <w:sz w:val="22"/>
        </w:rPr>
        <w:t>Addicks</w:t>
      </w:r>
      <w:proofErr w:type="spellEnd"/>
      <w:r w:rsidR="0019495C">
        <w:rPr>
          <w:rFonts w:ascii="Arial" w:hAnsi="Arial"/>
          <w:sz w:val="22"/>
        </w:rPr>
        <w:t xml:space="preserve"> GC, Brun CE, </w:t>
      </w:r>
      <w:proofErr w:type="spellStart"/>
      <w:r w:rsidR="0019495C">
        <w:rPr>
          <w:rFonts w:ascii="Arial" w:hAnsi="Arial"/>
          <w:sz w:val="22"/>
        </w:rPr>
        <w:t>Sincennes</w:t>
      </w:r>
      <w:proofErr w:type="spellEnd"/>
      <w:r w:rsidR="0019495C">
        <w:rPr>
          <w:rFonts w:ascii="Arial" w:hAnsi="Arial"/>
          <w:sz w:val="22"/>
        </w:rPr>
        <w:t xml:space="preserve"> M-C, Saber J, Porter CJ, Stewart AF, </w:t>
      </w:r>
      <w:r w:rsidR="0019495C" w:rsidRPr="0019495C">
        <w:rPr>
          <w:rFonts w:ascii="Arial" w:hAnsi="Arial"/>
          <w:b/>
          <w:sz w:val="22"/>
        </w:rPr>
        <w:t>Ernst P</w:t>
      </w:r>
      <w:r w:rsidR="0019495C">
        <w:rPr>
          <w:rFonts w:ascii="Arial" w:hAnsi="Arial"/>
          <w:sz w:val="22"/>
        </w:rPr>
        <w:t xml:space="preserve"> and MA </w:t>
      </w:r>
      <w:proofErr w:type="spellStart"/>
      <w:r w:rsidR="0019495C">
        <w:rPr>
          <w:rFonts w:ascii="Arial" w:hAnsi="Arial"/>
          <w:sz w:val="22"/>
        </w:rPr>
        <w:t>Rudnicki</w:t>
      </w:r>
      <w:proofErr w:type="spellEnd"/>
      <w:r w:rsidR="0019495C">
        <w:rPr>
          <w:rFonts w:ascii="Arial" w:hAnsi="Arial"/>
          <w:sz w:val="22"/>
        </w:rPr>
        <w:t>. MLL1 is required for PAX7 expression and satellite cell self-renewal in mice.</w:t>
      </w:r>
      <w:r w:rsidR="003F153A">
        <w:rPr>
          <w:rFonts w:ascii="Arial" w:hAnsi="Arial"/>
          <w:i/>
          <w:sz w:val="22"/>
        </w:rPr>
        <w:t xml:space="preserve"> Nature </w:t>
      </w:r>
      <w:r w:rsidR="0019495C" w:rsidRPr="0019495C">
        <w:rPr>
          <w:rFonts w:ascii="Arial" w:hAnsi="Arial"/>
          <w:i/>
          <w:sz w:val="22"/>
        </w:rPr>
        <w:t>Communications</w:t>
      </w:r>
      <w:r w:rsidR="0019495C">
        <w:rPr>
          <w:rFonts w:ascii="Arial" w:hAnsi="Arial"/>
          <w:sz w:val="22"/>
        </w:rPr>
        <w:t>, 2019</w:t>
      </w:r>
      <w:r w:rsidR="00747EB4" w:rsidRPr="00747EB4">
        <w:rPr>
          <w:rFonts w:ascii="Arial" w:hAnsi="Arial" w:cs="Arial"/>
          <w:sz w:val="22"/>
          <w:szCs w:val="22"/>
        </w:rPr>
        <w:t>.</w:t>
      </w:r>
      <w:r w:rsidR="00747EB4" w:rsidRPr="00747EB4">
        <w:rPr>
          <w:rFonts w:ascii="Arial" w:eastAsia="Times New Roman" w:hAnsi="Arial" w:cs="Arial"/>
          <w:sz w:val="22"/>
          <w:szCs w:val="22"/>
        </w:rPr>
        <w:t xml:space="preserve"> Sep 18;10(1):4256</w:t>
      </w:r>
    </w:p>
    <w:p w14:paraId="5EBAF3CB" w14:textId="77777777" w:rsidR="0019495C" w:rsidRDefault="0019495C" w:rsidP="00470975">
      <w:pPr>
        <w:contextualSpacing/>
        <w:rPr>
          <w:rFonts w:ascii="Arial" w:hAnsi="Arial"/>
          <w:sz w:val="22"/>
        </w:rPr>
      </w:pPr>
    </w:p>
    <w:p w14:paraId="3B382C68" w14:textId="3EBD0DC7" w:rsidR="00747EB4" w:rsidRDefault="005D5F1E" w:rsidP="00894337">
      <w:pPr>
        <w:contextualSpacing/>
        <w:rPr>
          <w:rFonts w:ascii="Arial" w:hAnsi="Arial"/>
          <w:sz w:val="22"/>
        </w:rPr>
      </w:pPr>
      <w:r>
        <w:rPr>
          <w:rFonts w:ascii="Arial" w:hAnsi="Arial"/>
          <w:b/>
          <w:sz w:val="22"/>
        </w:rPr>
        <w:t>8</w:t>
      </w:r>
      <w:r w:rsidR="0019495C" w:rsidRPr="0019495C">
        <w:rPr>
          <w:rFonts w:ascii="Arial" w:hAnsi="Arial"/>
          <w:b/>
          <w:sz w:val="22"/>
        </w:rPr>
        <w:t xml:space="preserve">. </w:t>
      </w:r>
      <w:proofErr w:type="spellStart"/>
      <w:r w:rsidR="00470975" w:rsidRPr="00470975">
        <w:rPr>
          <w:rFonts w:ascii="Arial" w:hAnsi="Arial"/>
          <w:sz w:val="22"/>
        </w:rPr>
        <w:t>Hurtz</w:t>
      </w:r>
      <w:proofErr w:type="spellEnd"/>
      <w:r w:rsidR="00470975">
        <w:rPr>
          <w:rFonts w:ascii="Arial" w:hAnsi="Arial"/>
          <w:sz w:val="22"/>
        </w:rPr>
        <w:t xml:space="preserve"> C</w:t>
      </w:r>
      <w:r w:rsidR="00470975" w:rsidRPr="00470975">
        <w:rPr>
          <w:rFonts w:ascii="Arial" w:hAnsi="Arial"/>
          <w:sz w:val="22"/>
        </w:rPr>
        <w:t>, Chan</w:t>
      </w:r>
      <w:r w:rsidR="00470975">
        <w:rPr>
          <w:rFonts w:ascii="Arial" w:hAnsi="Arial"/>
          <w:sz w:val="22"/>
        </w:rPr>
        <w:t xml:space="preserve"> LN</w:t>
      </w:r>
      <w:r w:rsidR="00470975" w:rsidRPr="00470975">
        <w:rPr>
          <w:rFonts w:ascii="Arial" w:hAnsi="Arial"/>
          <w:sz w:val="22"/>
        </w:rPr>
        <w:t xml:space="preserve">, </w:t>
      </w:r>
      <w:proofErr w:type="spellStart"/>
      <w:r w:rsidR="00470975" w:rsidRPr="00470975">
        <w:rPr>
          <w:rFonts w:ascii="Arial" w:hAnsi="Arial"/>
          <w:sz w:val="22"/>
        </w:rPr>
        <w:t>Geng</w:t>
      </w:r>
      <w:proofErr w:type="spellEnd"/>
      <w:r w:rsidR="00470975">
        <w:rPr>
          <w:rFonts w:ascii="Arial" w:hAnsi="Arial"/>
          <w:sz w:val="22"/>
        </w:rPr>
        <w:t xml:space="preserve"> H</w:t>
      </w:r>
      <w:r w:rsidR="00470975" w:rsidRPr="00470975">
        <w:rPr>
          <w:rFonts w:ascii="Arial" w:hAnsi="Arial"/>
          <w:sz w:val="22"/>
        </w:rPr>
        <w:t xml:space="preserve">, </w:t>
      </w:r>
      <w:proofErr w:type="spellStart"/>
      <w:r w:rsidR="00470975" w:rsidRPr="00470975">
        <w:rPr>
          <w:rFonts w:ascii="Arial" w:hAnsi="Arial"/>
          <w:sz w:val="22"/>
        </w:rPr>
        <w:t>Ballabio</w:t>
      </w:r>
      <w:proofErr w:type="spellEnd"/>
      <w:r w:rsidR="00470975">
        <w:rPr>
          <w:rFonts w:ascii="Arial" w:hAnsi="Arial"/>
          <w:sz w:val="22"/>
        </w:rPr>
        <w:t xml:space="preserve"> E</w:t>
      </w:r>
      <w:r w:rsidR="00470975" w:rsidRPr="00470975">
        <w:rPr>
          <w:rFonts w:ascii="Arial" w:hAnsi="Arial"/>
          <w:sz w:val="22"/>
        </w:rPr>
        <w:t>, Xiao</w:t>
      </w:r>
      <w:r w:rsidR="00470975">
        <w:rPr>
          <w:rFonts w:ascii="Arial" w:hAnsi="Arial"/>
          <w:sz w:val="22"/>
        </w:rPr>
        <w:t xml:space="preserve"> G</w:t>
      </w:r>
      <w:r w:rsidR="00470975" w:rsidRPr="00470975">
        <w:rPr>
          <w:rFonts w:ascii="Arial" w:hAnsi="Arial"/>
          <w:sz w:val="22"/>
        </w:rPr>
        <w:t>, Khoury</w:t>
      </w:r>
      <w:r w:rsidR="00470975">
        <w:rPr>
          <w:rFonts w:ascii="Arial" w:hAnsi="Arial"/>
          <w:sz w:val="22"/>
        </w:rPr>
        <w:t xml:space="preserve"> H</w:t>
      </w:r>
      <w:r w:rsidR="00470975" w:rsidRPr="00470975">
        <w:rPr>
          <w:rFonts w:ascii="Arial" w:hAnsi="Arial"/>
          <w:sz w:val="22"/>
        </w:rPr>
        <w:t>, Chen</w:t>
      </w:r>
      <w:r w:rsidR="00470975">
        <w:rPr>
          <w:rFonts w:ascii="Arial" w:hAnsi="Arial"/>
          <w:sz w:val="22"/>
        </w:rPr>
        <w:t xml:space="preserve"> CW</w:t>
      </w:r>
      <w:r w:rsidR="00470975" w:rsidRPr="00470975">
        <w:rPr>
          <w:rFonts w:ascii="Arial" w:hAnsi="Arial"/>
          <w:sz w:val="22"/>
        </w:rPr>
        <w:t>, Armstrong</w:t>
      </w:r>
      <w:r w:rsidR="00470975">
        <w:rPr>
          <w:rFonts w:ascii="Arial" w:hAnsi="Arial"/>
          <w:sz w:val="22"/>
        </w:rPr>
        <w:t xml:space="preserve"> SA</w:t>
      </w:r>
      <w:r w:rsidR="00470975" w:rsidRPr="00470975">
        <w:rPr>
          <w:rFonts w:ascii="Arial" w:hAnsi="Arial"/>
          <w:sz w:val="22"/>
        </w:rPr>
        <w:t xml:space="preserve">, </w:t>
      </w:r>
      <w:r w:rsidR="00470975">
        <w:rPr>
          <w:rFonts w:ascii="Arial" w:hAnsi="Arial"/>
          <w:sz w:val="22"/>
        </w:rPr>
        <w:t>Chen J</w:t>
      </w:r>
      <w:r w:rsidR="00470975" w:rsidRPr="00470975">
        <w:rPr>
          <w:rFonts w:ascii="Arial" w:hAnsi="Arial"/>
          <w:sz w:val="22"/>
        </w:rPr>
        <w:t xml:space="preserve">, </w:t>
      </w:r>
      <w:r w:rsidR="00470975" w:rsidRPr="00E43398">
        <w:rPr>
          <w:rFonts w:ascii="Arial" w:hAnsi="Arial"/>
          <w:b/>
          <w:sz w:val="22"/>
        </w:rPr>
        <w:t>Ernst P</w:t>
      </w:r>
      <w:r w:rsidR="00470975" w:rsidRPr="00470975">
        <w:rPr>
          <w:rFonts w:ascii="Arial" w:hAnsi="Arial"/>
          <w:sz w:val="22"/>
        </w:rPr>
        <w:t>, Melnick</w:t>
      </w:r>
      <w:r w:rsidR="00470975">
        <w:rPr>
          <w:rFonts w:ascii="Arial" w:hAnsi="Arial"/>
          <w:sz w:val="22"/>
        </w:rPr>
        <w:t xml:space="preserve"> AM</w:t>
      </w:r>
      <w:r w:rsidR="00470975" w:rsidRPr="00470975">
        <w:rPr>
          <w:rFonts w:ascii="Arial" w:hAnsi="Arial"/>
          <w:sz w:val="22"/>
        </w:rPr>
        <w:t>, Milne</w:t>
      </w:r>
      <w:r w:rsidR="00470975">
        <w:rPr>
          <w:rFonts w:ascii="Arial" w:hAnsi="Arial"/>
          <w:sz w:val="22"/>
        </w:rPr>
        <w:t xml:space="preserve"> TZ</w:t>
      </w:r>
      <w:r w:rsidR="00470975" w:rsidRPr="00470975">
        <w:rPr>
          <w:rFonts w:ascii="Arial" w:hAnsi="Arial"/>
          <w:sz w:val="22"/>
        </w:rPr>
        <w:t xml:space="preserve"> and </w:t>
      </w:r>
      <w:r w:rsidR="00470975">
        <w:rPr>
          <w:rFonts w:ascii="Arial" w:hAnsi="Arial"/>
          <w:sz w:val="22"/>
        </w:rPr>
        <w:t>M</w:t>
      </w:r>
      <w:r w:rsidR="00470975" w:rsidRPr="00470975">
        <w:rPr>
          <w:rFonts w:ascii="Arial" w:hAnsi="Arial"/>
          <w:sz w:val="22"/>
        </w:rPr>
        <w:t xml:space="preserve"> </w:t>
      </w:r>
      <w:proofErr w:type="spellStart"/>
      <w:r w:rsidR="00470975" w:rsidRPr="00470975">
        <w:rPr>
          <w:rFonts w:ascii="Arial" w:hAnsi="Arial"/>
          <w:sz w:val="22"/>
        </w:rPr>
        <w:t>Muschen</w:t>
      </w:r>
      <w:proofErr w:type="spellEnd"/>
      <w:r w:rsidR="00470975">
        <w:rPr>
          <w:rFonts w:ascii="Arial" w:hAnsi="Arial"/>
          <w:sz w:val="22"/>
        </w:rPr>
        <w:t xml:space="preserve">. </w:t>
      </w:r>
      <w:r w:rsidR="00470975" w:rsidRPr="00470975">
        <w:rPr>
          <w:rFonts w:ascii="Arial" w:hAnsi="Arial"/>
          <w:sz w:val="22"/>
        </w:rPr>
        <w:t>Rationale for targeting BCL6 in MLL-rearranged acute lymphoblastic leukemia</w:t>
      </w:r>
      <w:r w:rsidR="00470975">
        <w:rPr>
          <w:rFonts w:ascii="Arial" w:hAnsi="Arial"/>
          <w:sz w:val="22"/>
        </w:rPr>
        <w:t xml:space="preserve">. </w:t>
      </w:r>
      <w:r w:rsidR="00470975" w:rsidRPr="00470975">
        <w:rPr>
          <w:rFonts w:ascii="Arial" w:hAnsi="Arial"/>
          <w:i/>
          <w:sz w:val="22"/>
        </w:rPr>
        <w:t>Genes Dev</w:t>
      </w:r>
      <w:r w:rsidR="00470975">
        <w:rPr>
          <w:rFonts w:ascii="Arial" w:hAnsi="Arial"/>
          <w:sz w:val="22"/>
        </w:rPr>
        <w:t xml:space="preserve">, </w:t>
      </w:r>
      <w:r w:rsidR="00747EB4" w:rsidRPr="00747EB4">
        <w:rPr>
          <w:rFonts w:ascii="Arial" w:hAnsi="Arial"/>
          <w:sz w:val="22"/>
        </w:rPr>
        <w:t>2019 Sep 1;33(17-18):1265-1279.</w:t>
      </w:r>
    </w:p>
    <w:p w14:paraId="74CF2F5E" w14:textId="77777777" w:rsidR="00747EB4" w:rsidRDefault="00747EB4" w:rsidP="00894337">
      <w:pPr>
        <w:contextualSpacing/>
        <w:rPr>
          <w:rFonts w:ascii="Arial" w:hAnsi="Arial"/>
          <w:b/>
          <w:sz w:val="22"/>
        </w:rPr>
      </w:pPr>
    </w:p>
    <w:p w14:paraId="4DE3CD68" w14:textId="575658B2" w:rsidR="007F7C08" w:rsidRDefault="005D5F1E" w:rsidP="00894337">
      <w:pPr>
        <w:contextualSpacing/>
        <w:rPr>
          <w:rFonts w:ascii="Arial" w:hAnsi="Arial"/>
          <w:b/>
          <w:sz w:val="22"/>
        </w:rPr>
      </w:pPr>
      <w:r>
        <w:rPr>
          <w:rFonts w:ascii="Arial" w:hAnsi="Arial"/>
          <w:b/>
          <w:sz w:val="22"/>
        </w:rPr>
        <w:t>9</w:t>
      </w:r>
      <w:r w:rsidR="00470975" w:rsidRPr="00925351">
        <w:rPr>
          <w:rFonts w:ascii="Arial" w:hAnsi="Arial"/>
          <w:sz w:val="22"/>
        </w:rPr>
        <w:t xml:space="preserve">. </w:t>
      </w:r>
      <w:r w:rsidR="00175147" w:rsidRPr="00E32C35">
        <w:rPr>
          <w:rFonts w:ascii="Arial" w:hAnsi="Arial" w:cs="Arial"/>
          <w:sz w:val="22"/>
          <w:szCs w:val="22"/>
        </w:rPr>
        <w:t xml:space="preserve">Chen Y and </w:t>
      </w:r>
      <w:r w:rsidR="00175147" w:rsidRPr="00E32C35">
        <w:rPr>
          <w:rFonts w:ascii="Arial" w:hAnsi="Arial"/>
          <w:b/>
          <w:sz w:val="22"/>
          <w:szCs w:val="22"/>
        </w:rPr>
        <w:t>P Ernst.</w:t>
      </w:r>
      <w:r w:rsidR="00175147">
        <w:rPr>
          <w:rFonts w:ascii="Arial" w:hAnsi="Arial"/>
          <w:b/>
          <w:sz w:val="22"/>
          <w:szCs w:val="22"/>
        </w:rPr>
        <w:t xml:space="preserve"> </w:t>
      </w:r>
      <w:r w:rsidR="00175147" w:rsidRPr="00175147">
        <w:rPr>
          <w:rFonts w:ascii="Arial" w:hAnsi="Arial"/>
          <w:sz w:val="22"/>
        </w:rPr>
        <w:t>Hematopoietic transformation in the absence of MLL1/KMT2A: distinctions in target gene reactivation.</w:t>
      </w:r>
      <w:r w:rsidR="00F16772">
        <w:rPr>
          <w:rFonts w:ascii="Arial" w:hAnsi="Arial"/>
          <w:sz w:val="22"/>
        </w:rPr>
        <w:t xml:space="preserve"> </w:t>
      </w:r>
      <w:r w:rsidR="00F16772" w:rsidRPr="00F16772">
        <w:rPr>
          <w:rFonts w:ascii="Arial" w:hAnsi="Arial"/>
          <w:i/>
          <w:sz w:val="22"/>
        </w:rPr>
        <w:t>Cell cycle</w:t>
      </w:r>
      <w:r w:rsidR="00F16772">
        <w:rPr>
          <w:rFonts w:ascii="Arial" w:hAnsi="Arial"/>
          <w:sz w:val="22"/>
        </w:rPr>
        <w:t>, 2019</w:t>
      </w:r>
      <w:r w:rsidR="00470975">
        <w:rPr>
          <w:rFonts w:ascii="Arial" w:hAnsi="Arial"/>
          <w:sz w:val="22"/>
        </w:rPr>
        <w:t xml:space="preserve"> Jun</w:t>
      </w:r>
      <w:r w:rsidR="009F0B86">
        <w:rPr>
          <w:rFonts w:ascii="Arial" w:hAnsi="Arial"/>
          <w:sz w:val="22"/>
        </w:rPr>
        <w:t xml:space="preserve"> </w:t>
      </w:r>
      <w:r w:rsidR="00470975">
        <w:rPr>
          <w:rFonts w:ascii="Arial" w:hAnsi="Arial"/>
          <w:sz w:val="22"/>
        </w:rPr>
        <w:t>4:1-7</w:t>
      </w:r>
      <w:r w:rsidR="0019495C">
        <w:rPr>
          <w:rFonts w:ascii="Arial" w:hAnsi="Arial"/>
          <w:sz w:val="22"/>
        </w:rPr>
        <w:t xml:space="preserve"> </w:t>
      </w:r>
      <w:r w:rsidR="009F0B86">
        <w:rPr>
          <w:rFonts w:ascii="Arial" w:hAnsi="Arial"/>
          <w:sz w:val="22"/>
        </w:rPr>
        <w:t xml:space="preserve"> </w:t>
      </w:r>
    </w:p>
    <w:p w14:paraId="374BDE95" w14:textId="77777777" w:rsidR="007F7C08" w:rsidRDefault="007F7C08" w:rsidP="00894337">
      <w:pPr>
        <w:rPr>
          <w:rFonts w:ascii="Arial" w:hAnsi="Arial"/>
          <w:b/>
          <w:sz w:val="22"/>
        </w:rPr>
      </w:pPr>
    </w:p>
    <w:p w14:paraId="69996972" w14:textId="768CB218" w:rsidR="00925351" w:rsidRDefault="005D5F1E" w:rsidP="00894337">
      <w:pPr>
        <w:rPr>
          <w:rFonts w:ascii="Arial" w:hAnsi="Arial"/>
          <w:sz w:val="22"/>
        </w:rPr>
      </w:pPr>
      <w:r>
        <w:rPr>
          <w:rFonts w:ascii="Arial" w:hAnsi="Arial"/>
          <w:b/>
          <w:sz w:val="22"/>
        </w:rPr>
        <w:t>10</w:t>
      </w:r>
      <w:r w:rsidR="00470975" w:rsidRPr="00380B99">
        <w:rPr>
          <w:rFonts w:ascii="Arial" w:hAnsi="Arial"/>
          <w:b/>
          <w:sz w:val="22"/>
        </w:rPr>
        <w:t>.</w:t>
      </w:r>
      <w:r w:rsidR="00470975">
        <w:rPr>
          <w:rFonts w:ascii="Arial" w:hAnsi="Arial"/>
          <w:b/>
          <w:sz w:val="22"/>
        </w:rPr>
        <w:t xml:space="preserve"> </w:t>
      </w:r>
      <w:r w:rsidR="00925351" w:rsidRPr="00E32C35">
        <w:rPr>
          <w:rFonts w:ascii="Arial" w:hAnsi="Arial" w:cs="Arial"/>
          <w:sz w:val="22"/>
          <w:szCs w:val="22"/>
        </w:rPr>
        <w:t>Chen Y, Jones</w:t>
      </w:r>
      <w:r w:rsidR="00925351">
        <w:rPr>
          <w:rFonts w:ascii="Arial" w:hAnsi="Arial" w:cs="Arial"/>
          <w:sz w:val="22"/>
          <w:szCs w:val="22"/>
        </w:rPr>
        <w:t xml:space="preserve"> KL, </w:t>
      </w:r>
      <w:proofErr w:type="spellStart"/>
      <w:r w:rsidR="00925351" w:rsidRPr="00E32C35">
        <w:rPr>
          <w:rFonts w:ascii="Arial" w:hAnsi="Arial" w:cs="Arial"/>
          <w:sz w:val="22"/>
          <w:szCs w:val="22"/>
        </w:rPr>
        <w:t>Anastassiadis</w:t>
      </w:r>
      <w:proofErr w:type="spellEnd"/>
      <w:r w:rsidR="00925351" w:rsidRPr="00E32C35">
        <w:rPr>
          <w:rFonts w:ascii="Arial" w:hAnsi="Arial" w:cs="Arial"/>
          <w:sz w:val="22"/>
          <w:szCs w:val="22"/>
        </w:rPr>
        <w:t xml:space="preserve"> K, Kranz A, Stewart AF, Arndt</w:t>
      </w:r>
      <w:r w:rsidR="00925351">
        <w:rPr>
          <w:rFonts w:ascii="Arial" w:hAnsi="Arial" w:cs="Arial"/>
          <w:sz w:val="22"/>
          <w:szCs w:val="22"/>
        </w:rPr>
        <w:t xml:space="preserve"> K</w:t>
      </w:r>
      <w:r w:rsidR="00925351" w:rsidRPr="00E32C35">
        <w:rPr>
          <w:rFonts w:ascii="Arial" w:hAnsi="Arial" w:cs="Arial"/>
          <w:sz w:val="22"/>
          <w:szCs w:val="22"/>
        </w:rPr>
        <w:t xml:space="preserve">, </w:t>
      </w:r>
      <w:proofErr w:type="spellStart"/>
      <w:r w:rsidR="00925351">
        <w:rPr>
          <w:rFonts w:ascii="Arial" w:hAnsi="Arial" w:cs="Arial"/>
          <w:sz w:val="22"/>
          <w:szCs w:val="22"/>
        </w:rPr>
        <w:t>Grembecka</w:t>
      </w:r>
      <w:proofErr w:type="spellEnd"/>
      <w:r w:rsidR="00925351">
        <w:rPr>
          <w:rFonts w:ascii="Arial" w:hAnsi="Arial" w:cs="Arial"/>
          <w:sz w:val="22"/>
          <w:szCs w:val="22"/>
        </w:rPr>
        <w:t xml:space="preserve"> J, Meyerson M</w:t>
      </w:r>
      <w:r w:rsidR="00925351" w:rsidRPr="00E32C35">
        <w:rPr>
          <w:rFonts w:ascii="Arial" w:hAnsi="Arial" w:cs="Arial"/>
          <w:sz w:val="22"/>
          <w:szCs w:val="22"/>
        </w:rPr>
        <w:t xml:space="preserve"> and </w:t>
      </w:r>
      <w:r w:rsidR="00925351" w:rsidRPr="00E32C35">
        <w:rPr>
          <w:rFonts w:ascii="Arial" w:hAnsi="Arial"/>
          <w:b/>
          <w:sz w:val="22"/>
          <w:szCs w:val="22"/>
        </w:rPr>
        <w:t>P Ernst.</w:t>
      </w:r>
      <w:r w:rsidR="00925351">
        <w:rPr>
          <w:rFonts w:ascii="Arial" w:hAnsi="Arial"/>
          <w:b/>
          <w:sz w:val="22"/>
          <w:szCs w:val="22"/>
        </w:rPr>
        <w:t xml:space="preserve"> </w:t>
      </w:r>
      <w:r w:rsidR="00925351" w:rsidRPr="00925351">
        <w:rPr>
          <w:rFonts w:ascii="Arial" w:hAnsi="Arial"/>
          <w:sz w:val="22"/>
        </w:rPr>
        <w:t xml:space="preserve">Distinct Pathways Affected by Menin versus MLL1/MLL2 in </w:t>
      </w:r>
      <w:r w:rsidR="00925351" w:rsidRPr="00925351">
        <w:rPr>
          <w:rFonts w:ascii="Arial" w:hAnsi="Arial"/>
          <w:i/>
          <w:sz w:val="22"/>
        </w:rPr>
        <w:t>MLL</w:t>
      </w:r>
      <w:r w:rsidR="00925351" w:rsidRPr="00925351">
        <w:rPr>
          <w:rFonts w:ascii="Arial" w:hAnsi="Arial"/>
          <w:sz w:val="22"/>
        </w:rPr>
        <w:t>-rearranged Acute Myeloid Leukemia</w:t>
      </w:r>
      <w:r w:rsidR="00925351">
        <w:rPr>
          <w:rFonts w:ascii="Arial" w:hAnsi="Arial"/>
          <w:sz w:val="22"/>
        </w:rPr>
        <w:t xml:space="preserve">. </w:t>
      </w:r>
      <w:r w:rsidR="00925351" w:rsidRPr="00925351">
        <w:rPr>
          <w:rFonts w:ascii="Arial" w:hAnsi="Arial"/>
          <w:i/>
          <w:sz w:val="22"/>
        </w:rPr>
        <w:t>Experimental Hematology</w:t>
      </w:r>
      <w:r w:rsidR="00925351">
        <w:rPr>
          <w:rFonts w:ascii="Arial" w:hAnsi="Arial"/>
          <w:sz w:val="22"/>
        </w:rPr>
        <w:t xml:space="preserve">, </w:t>
      </w:r>
      <w:r w:rsidR="004A18FC">
        <w:rPr>
          <w:rFonts w:ascii="Arial" w:hAnsi="Arial"/>
          <w:sz w:val="22"/>
        </w:rPr>
        <w:t>201</w:t>
      </w:r>
      <w:r w:rsidR="0017650E">
        <w:rPr>
          <w:rFonts w:ascii="Arial" w:hAnsi="Arial"/>
          <w:sz w:val="22"/>
        </w:rPr>
        <w:t>9</w:t>
      </w:r>
      <w:r w:rsidR="004A18FC">
        <w:rPr>
          <w:rFonts w:ascii="Arial" w:hAnsi="Arial"/>
          <w:sz w:val="22"/>
        </w:rPr>
        <w:t xml:space="preserve"> </w:t>
      </w:r>
      <w:r w:rsidR="0017650E" w:rsidRPr="0017650E">
        <w:rPr>
          <w:rFonts w:ascii="Arial" w:hAnsi="Arial"/>
          <w:sz w:val="22"/>
        </w:rPr>
        <w:t>Jan;69:37-42.</w:t>
      </w:r>
    </w:p>
    <w:p w14:paraId="41CDB47A" w14:textId="77777777" w:rsidR="0017650E" w:rsidRPr="00925351" w:rsidRDefault="0017650E" w:rsidP="00894337">
      <w:pPr>
        <w:rPr>
          <w:rFonts w:ascii="Arial" w:hAnsi="Arial"/>
          <w:sz w:val="22"/>
        </w:rPr>
      </w:pPr>
    </w:p>
    <w:p w14:paraId="2685AFEC" w14:textId="287E0B59" w:rsidR="00894337" w:rsidRDefault="000515E5" w:rsidP="00894337">
      <w:pPr>
        <w:rPr>
          <w:rFonts w:ascii="Arial" w:hAnsi="Arial"/>
          <w:sz w:val="22"/>
        </w:rPr>
      </w:pPr>
      <w:r>
        <w:rPr>
          <w:rFonts w:ascii="Arial" w:hAnsi="Arial" w:cs="Arial"/>
          <w:b/>
          <w:sz w:val="22"/>
          <w:szCs w:val="22"/>
        </w:rPr>
        <w:t>1</w:t>
      </w:r>
      <w:r w:rsidR="005D5F1E">
        <w:rPr>
          <w:rFonts w:ascii="Arial" w:hAnsi="Arial" w:cs="Arial"/>
          <w:b/>
          <w:sz w:val="22"/>
          <w:szCs w:val="22"/>
        </w:rPr>
        <w:t>1</w:t>
      </w:r>
      <w:r w:rsidR="00470975" w:rsidRPr="00E32C35">
        <w:rPr>
          <w:rFonts w:ascii="Arial" w:hAnsi="Arial" w:cs="Arial"/>
          <w:b/>
          <w:sz w:val="22"/>
          <w:szCs w:val="22"/>
        </w:rPr>
        <w:t>.</w:t>
      </w:r>
      <w:r w:rsidR="00470975">
        <w:rPr>
          <w:rFonts w:ascii="Arial" w:hAnsi="Arial" w:cs="Arial"/>
          <w:b/>
          <w:sz w:val="22"/>
          <w:szCs w:val="22"/>
        </w:rPr>
        <w:t xml:space="preserve"> </w:t>
      </w:r>
      <w:r w:rsidR="00894337" w:rsidRPr="00380B99">
        <w:rPr>
          <w:rFonts w:ascii="Arial" w:hAnsi="Arial"/>
          <w:sz w:val="22"/>
        </w:rPr>
        <w:t xml:space="preserve">Gan T, </w:t>
      </w:r>
      <w:r w:rsidR="00894337">
        <w:rPr>
          <w:rFonts w:ascii="Arial" w:hAnsi="Arial"/>
          <w:sz w:val="22"/>
        </w:rPr>
        <w:t>Li BE,</w:t>
      </w:r>
      <w:r w:rsidR="00DE3415">
        <w:rPr>
          <w:rFonts w:ascii="Arial" w:hAnsi="Arial"/>
          <w:sz w:val="22"/>
        </w:rPr>
        <w:t xml:space="preserve"> </w:t>
      </w:r>
      <w:r w:rsidR="00B508C7">
        <w:rPr>
          <w:rFonts w:ascii="Arial" w:hAnsi="Arial"/>
          <w:sz w:val="22"/>
        </w:rPr>
        <w:t xml:space="preserve">Mishra BP, </w:t>
      </w:r>
      <w:r w:rsidR="00DE3415">
        <w:rPr>
          <w:rFonts w:ascii="Arial" w:hAnsi="Arial"/>
          <w:sz w:val="22"/>
        </w:rPr>
        <w:t>Jones, KL</w:t>
      </w:r>
      <w:r w:rsidR="00894337">
        <w:rPr>
          <w:rFonts w:ascii="Arial" w:hAnsi="Arial"/>
          <w:sz w:val="22"/>
        </w:rPr>
        <w:t xml:space="preserve"> </w:t>
      </w:r>
      <w:r w:rsidR="00894337" w:rsidRPr="00380B99">
        <w:rPr>
          <w:rFonts w:ascii="Arial" w:hAnsi="Arial"/>
          <w:sz w:val="22"/>
        </w:rPr>
        <w:t xml:space="preserve">and </w:t>
      </w:r>
      <w:r w:rsidR="00894337" w:rsidRPr="00380B99">
        <w:rPr>
          <w:rFonts w:ascii="Arial" w:hAnsi="Arial"/>
          <w:b/>
          <w:sz w:val="22"/>
        </w:rPr>
        <w:t>P Ernst.</w:t>
      </w:r>
      <w:r w:rsidR="00894337" w:rsidRPr="00380B99">
        <w:rPr>
          <w:rFonts w:ascii="Arial" w:hAnsi="Arial"/>
          <w:sz w:val="22"/>
        </w:rPr>
        <w:t xml:space="preserve">  Lymphocyte-specific loss of MLL reveals </w:t>
      </w:r>
      <w:proofErr w:type="spellStart"/>
      <w:r w:rsidR="00894337" w:rsidRPr="00380B99">
        <w:rPr>
          <w:rFonts w:ascii="Arial" w:hAnsi="Arial"/>
          <w:sz w:val="22"/>
        </w:rPr>
        <w:t>preBCR</w:t>
      </w:r>
      <w:proofErr w:type="spellEnd"/>
      <w:r w:rsidR="00894337" w:rsidRPr="00380B99">
        <w:rPr>
          <w:rFonts w:ascii="Arial" w:hAnsi="Arial"/>
          <w:sz w:val="22"/>
        </w:rPr>
        <w:t xml:space="preserve"> checkpoint defects. </w:t>
      </w:r>
      <w:r w:rsidR="00894337" w:rsidRPr="00D32489">
        <w:rPr>
          <w:rFonts w:ascii="Arial" w:hAnsi="Arial"/>
          <w:i/>
          <w:sz w:val="22"/>
        </w:rPr>
        <w:t>Journal of Immunology</w:t>
      </w:r>
      <w:r w:rsidR="00894337">
        <w:rPr>
          <w:rFonts w:ascii="Arial" w:hAnsi="Arial"/>
          <w:sz w:val="22"/>
        </w:rPr>
        <w:t xml:space="preserve">, 2018 </w:t>
      </w:r>
      <w:r w:rsidR="0096327D">
        <w:rPr>
          <w:rFonts w:ascii="Arial" w:hAnsi="Arial"/>
          <w:sz w:val="22"/>
        </w:rPr>
        <w:t xml:space="preserve">Mar 1;200(5):1682-1691 </w:t>
      </w:r>
    </w:p>
    <w:p w14:paraId="71BAB105" w14:textId="77777777" w:rsidR="00894337" w:rsidRDefault="00894337" w:rsidP="00EC3965">
      <w:pPr>
        <w:rPr>
          <w:rFonts w:ascii="Arial" w:hAnsi="Arial" w:cs="Arial"/>
          <w:b/>
          <w:sz w:val="22"/>
          <w:szCs w:val="22"/>
        </w:rPr>
      </w:pPr>
    </w:p>
    <w:p w14:paraId="52D8FB94" w14:textId="627F372B" w:rsidR="00AE10BB" w:rsidRDefault="00D86008" w:rsidP="00EC3965">
      <w:pPr>
        <w:rPr>
          <w:rFonts w:ascii="Arial" w:hAnsi="Arial" w:cs="Arial"/>
          <w:b/>
          <w:sz w:val="22"/>
          <w:szCs w:val="22"/>
        </w:rPr>
      </w:pPr>
      <w:r>
        <w:rPr>
          <w:rFonts w:ascii="Arial" w:hAnsi="Arial"/>
          <w:b/>
          <w:sz w:val="22"/>
        </w:rPr>
        <w:t>1</w:t>
      </w:r>
      <w:r w:rsidR="005D5F1E">
        <w:rPr>
          <w:rFonts w:ascii="Arial" w:hAnsi="Arial"/>
          <w:b/>
          <w:sz w:val="22"/>
        </w:rPr>
        <w:t>2</w:t>
      </w:r>
      <w:r w:rsidR="00470975" w:rsidRPr="00AE10BB">
        <w:rPr>
          <w:rFonts w:ascii="Arial" w:hAnsi="Arial"/>
          <w:b/>
          <w:sz w:val="22"/>
        </w:rPr>
        <w:t xml:space="preserve">. </w:t>
      </w:r>
      <w:r w:rsidR="00AE10BB" w:rsidRPr="00E32C35">
        <w:rPr>
          <w:rFonts w:ascii="Arial" w:hAnsi="Arial" w:cs="Arial"/>
          <w:sz w:val="22"/>
          <w:szCs w:val="22"/>
        </w:rPr>
        <w:t xml:space="preserve">Chen Y, </w:t>
      </w:r>
      <w:proofErr w:type="spellStart"/>
      <w:r w:rsidR="00AE10BB" w:rsidRPr="00E32C35">
        <w:rPr>
          <w:rFonts w:ascii="Arial" w:hAnsi="Arial" w:cs="Arial"/>
          <w:sz w:val="22"/>
          <w:szCs w:val="22"/>
        </w:rPr>
        <w:t>Anastassiadis</w:t>
      </w:r>
      <w:proofErr w:type="spellEnd"/>
      <w:r w:rsidR="00AE10BB" w:rsidRPr="00E32C35">
        <w:rPr>
          <w:rFonts w:ascii="Arial" w:hAnsi="Arial" w:cs="Arial"/>
          <w:sz w:val="22"/>
          <w:szCs w:val="22"/>
        </w:rPr>
        <w:t xml:space="preserve"> K, Kranz A, Stewart AF, Arndt</w:t>
      </w:r>
      <w:r w:rsidR="00AE10BB">
        <w:rPr>
          <w:rFonts w:ascii="Arial" w:hAnsi="Arial" w:cs="Arial"/>
          <w:sz w:val="22"/>
          <w:szCs w:val="22"/>
        </w:rPr>
        <w:t xml:space="preserve"> K</w:t>
      </w:r>
      <w:r w:rsidR="00AE10BB" w:rsidRPr="00E32C35">
        <w:rPr>
          <w:rFonts w:ascii="Arial" w:hAnsi="Arial" w:cs="Arial"/>
          <w:sz w:val="22"/>
          <w:szCs w:val="22"/>
        </w:rPr>
        <w:t xml:space="preserve">, </w:t>
      </w:r>
      <w:proofErr w:type="spellStart"/>
      <w:r w:rsidR="00AE10BB" w:rsidRPr="00E32C35">
        <w:rPr>
          <w:rFonts w:ascii="Arial" w:hAnsi="Arial" w:cs="Arial"/>
          <w:sz w:val="22"/>
          <w:szCs w:val="22"/>
        </w:rPr>
        <w:t>Waskow</w:t>
      </w:r>
      <w:proofErr w:type="spellEnd"/>
      <w:r w:rsidR="00AE10BB">
        <w:rPr>
          <w:rFonts w:ascii="Arial" w:hAnsi="Arial" w:cs="Arial"/>
          <w:sz w:val="22"/>
          <w:szCs w:val="22"/>
        </w:rPr>
        <w:t xml:space="preserve"> C</w:t>
      </w:r>
      <w:r w:rsidR="00AE10BB" w:rsidRPr="00E32C35">
        <w:rPr>
          <w:rFonts w:ascii="Arial" w:hAnsi="Arial" w:cs="Arial"/>
          <w:sz w:val="22"/>
          <w:szCs w:val="22"/>
        </w:rPr>
        <w:t>, Yokoyama</w:t>
      </w:r>
      <w:r w:rsidR="00AE10BB">
        <w:rPr>
          <w:rFonts w:ascii="Arial" w:hAnsi="Arial" w:cs="Arial"/>
          <w:sz w:val="22"/>
          <w:szCs w:val="22"/>
        </w:rPr>
        <w:t xml:space="preserve"> A</w:t>
      </w:r>
      <w:r w:rsidR="00AE10BB" w:rsidRPr="00E32C35">
        <w:rPr>
          <w:rFonts w:ascii="Arial" w:hAnsi="Arial" w:cs="Arial"/>
          <w:sz w:val="22"/>
          <w:szCs w:val="22"/>
        </w:rPr>
        <w:t>, Jones</w:t>
      </w:r>
      <w:r w:rsidR="00AE10BB">
        <w:rPr>
          <w:rFonts w:ascii="Arial" w:hAnsi="Arial" w:cs="Arial"/>
          <w:sz w:val="22"/>
          <w:szCs w:val="22"/>
        </w:rPr>
        <w:t xml:space="preserve"> K</w:t>
      </w:r>
      <w:r w:rsidR="00925351">
        <w:rPr>
          <w:rFonts w:ascii="Arial" w:hAnsi="Arial" w:cs="Arial"/>
          <w:sz w:val="22"/>
          <w:szCs w:val="22"/>
        </w:rPr>
        <w:t>L</w:t>
      </w:r>
      <w:r w:rsidR="00AE10BB" w:rsidRPr="00E32C35">
        <w:rPr>
          <w:rFonts w:ascii="Arial" w:hAnsi="Arial" w:cs="Arial"/>
          <w:sz w:val="22"/>
          <w:szCs w:val="22"/>
        </w:rPr>
        <w:t>, Neff</w:t>
      </w:r>
      <w:r w:rsidR="00AE10BB">
        <w:rPr>
          <w:rFonts w:ascii="Arial" w:hAnsi="Arial" w:cs="Arial"/>
          <w:sz w:val="22"/>
          <w:szCs w:val="22"/>
        </w:rPr>
        <w:t xml:space="preserve"> T</w:t>
      </w:r>
      <w:r w:rsidR="00AE10BB" w:rsidRPr="00E32C35">
        <w:rPr>
          <w:rFonts w:ascii="Arial" w:hAnsi="Arial" w:cs="Arial"/>
          <w:sz w:val="22"/>
          <w:szCs w:val="22"/>
        </w:rPr>
        <w:t xml:space="preserve">, </w:t>
      </w:r>
      <w:r w:rsidR="00AE10BB" w:rsidRPr="002A65A4">
        <w:rPr>
          <w:rFonts w:ascii="Arial" w:hAnsi="Arial" w:cs="Arial"/>
          <w:sz w:val="22"/>
          <w:szCs w:val="22"/>
        </w:rPr>
        <w:t>Lee Y</w:t>
      </w:r>
      <w:r w:rsidR="00AE10BB" w:rsidRPr="00E32C35">
        <w:rPr>
          <w:rFonts w:ascii="Arial" w:hAnsi="Arial" w:cs="Arial"/>
          <w:sz w:val="22"/>
          <w:szCs w:val="22"/>
        </w:rPr>
        <w:t xml:space="preserve"> and </w:t>
      </w:r>
      <w:r w:rsidR="00AE10BB" w:rsidRPr="00E32C35">
        <w:rPr>
          <w:rFonts w:ascii="Arial" w:hAnsi="Arial"/>
          <w:b/>
          <w:sz w:val="22"/>
          <w:szCs w:val="22"/>
        </w:rPr>
        <w:t>P Ernst.</w:t>
      </w:r>
      <w:r w:rsidR="00AE10BB" w:rsidRPr="00E32C35">
        <w:rPr>
          <w:rFonts w:ascii="Arial" w:hAnsi="Arial"/>
          <w:sz w:val="22"/>
          <w:szCs w:val="22"/>
        </w:rPr>
        <w:t xml:space="preserve"> MLL2, not MLL1, plays a major role in sustaining </w:t>
      </w:r>
      <w:r w:rsidR="00AE10BB" w:rsidRPr="00E32C35">
        <w:rPr>
          <w:rFonts w:ascii="Arial" w:hAnsi="Arial"/>
          <w:i/>
          <w:sz w:val="22"/>
          <w:szCs w:val="22"/>
        </w:rPr>
        <w:t>MLL</w:t>
      </w:r>
      <w:r w:rsidR="00AE10BB" w:rsidRPr="00E32C35">
        <w:rPr>
          <w:rFonts w:ascii="Arial" w:hAnsi="Arial"/>
          <w:sz w:val="22"/>
          <w:szCs w:val="22"/>
        </w:rPr>
        <w:t xml:space="preserve">-rearranged Acute Myeloid Leukemia. </w:t>
      </w:r>
      <w:r w:rsidR="00AE10BB" w:rsidRPr="00E32C35">
        <w:rPr>
          <w:rFonts w:ascii="Arial" w:hAnsi="Arial"/>
          <w:i/>
          <w:sz w:val="22"/>
          <w:szCs w:val="22"/>
        </w:rPr>
        <w:t>Cancer Cell</w:t>
      </w:r>
      <w:r w:rsidR="00BE6536">
        <w:rPr>
          <w:rFonts w:ascii="Arial" w:hAnsi="Arial"/>
          <w:sz w:val="22"/>
          <w:szCs w:val="22"/>
        </w:rPr>
        <w:t xml:space="preserve">, </w:t>
      </w:r>
      <w:r w:rsidR="00AE10BB">
        <w:rPr>
          <w:rFonts w:ascii="Arial" w:hAnsi="Arial"/>
          <w:sz w:val="22"/>
          <w:szCs w:val="22"/>
        </w:rPr>
        <w:t>2017</w:t>
      </w:r>
      <w:r w:rsidR="00BE6536">
        <w:rPr>
          <w:rFonts w:ascii="Arial" w:hAnsi="Arial"/>
          <w:sz w:val="22"/>
          <w:szCs w:val="22"/>
        </w:rPr>
        <w:t xml:space="preserve"> Jun 12;31(6):</w:t>
      </w:r>
      <w:r w:rsidR="00477242">
        <w:rPr>
          <w:rFonts w:ascii="Arial" w:hAnsi="Arial"/>
          <w:sz w:val="22"/>
          <w:szCs w:val="22"/>
        </w:rPr>
        <w:t>755-760</w:t>
      </w:r>
    </w:p>
    <w:p w14:paraId="7C525656" w14:textId="65E4A442" w:rsidR="00047EDF" w:rsidRDefault="00047EDF" w:rsidP="00047EDF">
      <w:pPr>
        <w:pStyle w:val="DataField11pt-Single"/>
        <w:rPr>
          <w:b/>
        </w:rPr>
      </w:pPr>
      <w:r w:rsidRPr="0003539F">
        <w:rPr>
          <w:b/>
        </w:rPr>
        <w:sym w:font="Monotype Sorts" w:char="F0E4"/>
      </w:r>
      <w:r w:rsidRPr="0003539F">
        <w:rPr>
          <w:b/>
        </w:rPr>
        <w:t xml:space="preserve">this work was highlighted by </w:t>
      </w:r>
      <w:proofErr w:type="spellStart"/>
      <w:r>
        <w:rPr>
          <w:b/>
        </w:rPr>
        <w:t>Thirman</w:t>
      </w:r>
      <w:proofErr w:type="spellEnd"/>
      <w:r w:rsidRPr="0003539F">
        <w:rPr>
          <w:b/>
        </w:rPr>
        <w:t xml:space="preserve"> </w:t>
      </w:r>
      <w:r w:rsidRPr="00562582">
        <w:t>(</w:t>
      </w:r>
      <w:r>
        <w:t xml:space="preserve">same </w:t>
      </w:r>
      <w:r>
        <w:rPr>
          <w:i/>
        </w:rPr>
        <w:t>Cancer Cell</w:t>
      </w:r>
      <w:r w:rsidRPr="00A251CB">
        <w:t xml:space="preserve"> </w:t>
      </w:r>
      <w:r>
        <w:t>issue</w:t>
      </w:r>
      <w:r w:rsidRPr="00562582">
        <w:t xml:space="preserve">) </w:t>
      </w:r>
      <w:r>
        <w:rPr>
          <w:b/>
        </w:rPr>
        <w:t xml:space="preserve"> </w:t>
      </w:r>
    </w:p>
    <w:p w14:paraId="7DC72A5C" w14:textId="77777777" w:rsidR="00047EDF" w:rsidRPr="0003539F" w:rsidRDefault="00047EDF" w:rsidP="00047EDF">
      <w:pPr>
        <w:pStyle w:val="DataField11pt-Single"/>
        <w:rPr>
          <w:b/>
        </w:rPr>
      </w:pPr>
    </w:p>
    <w:p w14:paraId="6B35C5FC" w14:textId="18CE4DE5" w:rsidR="0088527B" w:rsidRDefault="00D86008" w:rsidP="00EC3965">
      <w:pPr>
        <w:rPr>
          <w:rFonts w:ascii="Arial" w:hAnsi="Arial"/>
          <w:sz w:val="22"/>
        </w:rPr>
      </w:pPr>
      <w:r>
        <w:rPr>
          <w:rFonts w:ascii="Arial" w:hAnsi="Arial" w:cs="Arial"/>
          <w:b/>
          <w:sz w:val="22"/>
          <w:szCs w:val="22"/>
        </w:rPr>
        <w:lastRenderedPageBreak/>
        <w:t>1</w:t>
      </w:r>
      <w:r w:rsidR="005D5F1E">
        <w:rPr>
          <w:rFonts w:ascii="Arial" w:hAnsi="Arial" w:cs="Arial"/>
          <w:b/>
          <w:sz w:val="22"/>
          <w:szCs w:val="22"/>
        </w:rPr>
        <w:t>3</w:t>
      </w:r>
      <w:r w:rsidR="00470975" w:rsidRPr="0088527B">
        <w:rPr>
          <w:rFonts w:ascii="Arial" w:hAnsi="Arial" w:cs="Arial"/>
          <w:b/>
          <w:sz w:val="22"/>
          <w:szCs w:val="22"/>
        </w:rPr>
        <w:t>.</w:t>
      </w:r>
      <w:r w:rsidR="00470975">
        <w:rPr>
          <w:rFonts w:ascii="Arial" w:hAnsi="Arial" w:cs="Arial"/>
          <w:sz w:val="22"/>
          <w:szCs w:val="22"/>
        </w:rPr>
        <w:t xml:space="preserve"> </w:t>
      </w:r>
      <w:r w:rsidR="0088527B" w:rsidRPr="00D9408C">
        <w:rPr>
          <w:rFonts w:ascii="Arial" w:hAnsi="Arial"/>
          <w:sz w:val="22"/>
        </w:rPr>
        <w:t xml:space="preserve">Xu H, Valerio DG, Eisold ME, Sinha A, </w:t>
      </w:r>
      <w:proofErr w:type="spellStart"/>
      <w:r w:rsidR="0088527B" w:rsidRPr="00D9408C">
        <w:rPr>
          <w:rFonts w:ascii="Arial" w:hAnsi="Arial"/>
          <w:sz w:val="22"/>
        </w:rPr>
        <w:t>Koche</w:t>
      </w:r>
      <w:proofErr w:type="spellEnd"/>
      <w:r w:rsidR="0088527B" w:rsidRPr="00D9408C">
        <w:rPr>
          <w:rFonts w:ascii="Arial" w:hAnsi="Arial"/>
          <w:sz w:val="22"/>
        </w:rPr>
        <w:t xml:space="preserve"> RP, Hu W, Chen CW, Chu SH, Brien GL, Hsieh JJ, </w:t>
      </w:r>
      <w:r w:rsidR="0088527B">
        <w:rPr>
          <w:rFonts w:ascii="Arial" w:hAnsi="Arial"/>
          <w:b/>
          <w:sz w:val="22"/>
        </w:rPr>
        <w:t xml:space="preserve">Ernst P </w:t>
      </w:r>
      <w:r w:rsidR="0088527B" w:rsidRPr="00D9408C">
        <w:rPr>
          <w:rFonts w:ascii="Arial" w:hAnsi="Arial"/>
          <w:sz w:val="22"/>
        </w:rPr>
        <w:t>and SA Armstrong. NUP98-Fusion proteins interact with the NSL and MLL1 complexes to drive leukemogenesis.</w:t>
      </w:r>
      <w:r w:rsidR="0088527B">
        <w:rPr>
          <w:rFonts w:ascii="Arial" w:hAnsi="Arial"/>
          <w:sz w:val="22"/>
        </w:rPr>
        <w:t xml:space="preserve"> </w:t>
      </w:r>
      <w:r w:rsidR="0088527B" w:rsidRPr="00D9408C">
        <w:rPr>
          <w:rFonts w:ascii="Arial" w:hAnsi="Arial"/>
          <w:i/>
          <w:sz w:val="22"/>
        </w:rPr>
        <w:t>Cancer Cell</w:t>
      </w:r>
      <w:r w:rsidR="0088527B">
        <w:rPr>
          <w:rFonts w:ascii="Arial" w:hAnsi="Arial"/>
          <w:sz w:val="22"/>
        </w:rPr>
        <w:t xml:space="preserve">, </w:t>
      </w:r>
      <w:r w:rsidR="00EC3965" w:rsidRPr="00EC3965">
        <w:rPr>
          <w:rFonts w:ascii="Arial" w:hAnsi="Arial"/>
          <w:sz w:val="22"/>
        </w:rPr>
        <w:t>2016 Dec 12;30(6):863-878</w:t>
      </w:r>
    </w:p>
    <w:p w14:paraId="6D76351D" w14:textId="77777777" w:rsidR="00EC3965" w:rsidRDefault="00EC3965" w:rsidP="00EC3965">
      <w:pPr>
        <w:rPr>
          <w:rFonts w:ascii="Arial" w:hAnsi="Arial" w:cs="Arial"/>
          <w:sz w:val="22"/>
          <w:szCs w:val="22"/>
        </w:rPr>
      </w:pPr>
    </w:p>
    <w:p w14:paraId="16D941A3" w14:textId="343E5CEB" w:rsidR="00E32C35" w:rsidRDefault="005C5248" w:rsidP="00DF2786">
      <w:pPr>
        <w:widowControl w:val="0"/>
        <w:autoSpaceDE w:val="0"/>
        <w:autoSpaceDN w:val="0"/>
        <w:adjustRightInd w:val="0"/>
        <w:rPr>
          <w:rFonts w:ascii="Arial" w:hAnsi="Arial" w:cs="Arial"/>
          <w:sz w:val="22"/>
          <w:szCs w:val="22"/>
        </w:rPr>
      </w:pPr>
      <w:r>
        <w:rPr>
          <w:rFonts w:ascii="Arial" w:hAnsi="Arial" w:cs="Arial"/>
          <w:b/>
          <w:sz w:val="22"/>
          <w:szCs w:val="22"/>
        </w:rPr>
        <w:t>1</w:t>
      </w:r>
      <w:r w:rsidR="005D5F1E">
        <w:rPr>
          <w:rFonts w:ascii="Arial" w:hAnsi="Arial" w:cs="Arial"/>
          <w:b/>
          <w:sz w:val="22"/>
          <w:szCs w:val="22"/>
        </w:rPr>
        <w:t>4</w:t>
      </w:r>
      <w:r w:rsidR="00470975">
        <w:rPr>
          <w:rFonts w:ascii="Arial" w:hAnsi="Arial" w:cs="Arial"/>
          <w:b/>
          <w:sz w:val="22"/>
          <w:szCs w:val="22"/>
        </w:rPr>
        <w:t xml:space="preserve">. </w:t>
      </w:r>
      <w:r w:rsidR="00E32C35" w:rsidRPr="00E32C35">
        <w:rPr>
          <w:rFonts w:ascii="Arial" w:hAnsi="Arial" w:cs="Arial"/>
          <w:sz w:val="22"/>
          <w:szCs w:val="22"/>
        </w:rPr>
        <w:t xml:space="preserve">Lin W, Francis JM, Li H, Gao X, </w:t>
      </w:r>
      <w:proofErr w:type="spellStart"/>
      <w:r w:rsidR="00E32C35" w:rsidRPr="00E32C35">
        <w:rPr>
          <w:rFonts w:ascii="Arial" w:hAnsi="Arial" w:cs="Arial"/>
          <w:sz w:val="22"/>
          <w:szCs w:val="22"/>
        </w:rPr>
        <w:t>Pedamallu</w:t>
      </w:r>
      <w:proofErr w:type="spellEnd"/>
      <w:r w:rsidR="00E32C35" w:rsidRPr="00E32C35">
        <w:rPr>
          <w:rFonts w:ascii="Arial" w:hAnsi="Arial" w:cs="Arial"/>
          <w:sz w:val="22"/>
          <w:szCs w:val="22"/>
        </w:rPr>
        <w:t xml:space="preserve"> CS, </w:t>
      </w:r>
      <w:r w:rsidR="00E32C35" w:rsidRPr="00E32C35">
        <w:rPr>
          <w:rFonts w:ascii="Arial" w:hAnsi="Arial" w:cs="Arial"/>
          <w:b/>
          <w:bCs/>
          <w:sz w:val="22"/>
          <w:szCs w:val="22"/>
        </w:rPr>
        <w:t>Ernst P</w:t>
      </w:r>
      <w:r w:rsidR="00E32C35">
        <w:rPr>
          <w:rFonts w:ascii="Arial" w:hAnsi="Arial" w:cs="Arial"/>
          <w:sz w:val="22"/>
          <w:szCs w:val="22"/>
        </w:rPr>
        <w:t xml:space="preserve"> and </w:t>
      </w:r>
      <w:r w:rsidR="00E32C35" w:rsidRPr="00E32C35">
        <w:rPr>
          <w:rFonts w:ascii="Arial" w:hAnsi="Arial" w:cs="Arial"/>
          <w:bCs/>
          <w:sz w:val="22"/>
          <w:szCs w:val="22"/>
        </w:rPr>
        <w:t>Meyerson</w:t>
      </w:r>
      <w:r w:rsidR="00E32C35" w:rsidRPr="00E32C35">
        <w:rPr>
          <w:rFonts w:ascii="Arial" w:hAnsi="Arial" w:cs="Arial"/>
          <w:sz w:val="22"/>
          <w:szCs w:val="22"/>
        </w:rPr>
        <w:t xml:space="preserve"> M</w:t>
      </w:r>
      <w:r w:rsidR="00E32C35">
        <w:rPr>
          <w:rFonts w:ascii="Arial" w:hAnsi="Arial" w:cs="Arial"/>
          <w:sz w:val="22"/>
          <w:szCs w:val="22"/>
        </w:rPr>
        <w:t xml:space="preserve">. Kmt2a cooperates with </w:t>
      </w:r>
      <w:proofErr w:type="spellStart"/>
      <w:r w:rsidR="00E32C35">
        <w:rPr>
          <w:rFonts w:ascii="Arial" w:hAnsi="Arial" w:cs="Arial"/>
          <w:sz w:val="22"/>
          <w:szCs w:val="22"/>
        </w:rPr>
        <w:t>menin</w:t>
      </w:r>
      <w:proofErr w:type="spellEnd"/>
      <w:r w:rsidR="00E32C35">
        <w:rPr>
          <w:rFonts w:ascii="Arial" w:hAnsi="Arial" w:cs="Arial"/>
          <w:sz w:val="22"/>
          <w:szCs w:val="22"/>
        </w:rPr>
        <w:t xml:space="preserve"> to suppress tumorigenesis in mouse pancreatic islets. </w:t>
      </w:r>
      <w:r w:rsidR="00E32C35" w:rsidRPr="00E32C35">
        <w:rPr>
          <w:rFonts w:ascii="Arial" w:hAnsi="Arial" w:cs="Arial"/>
          <w:i/>
          <w:sz w:val="22"/>
          <w:szCs w:val="22"/>
        </w:rPr>
        <w:t xml:space="preserve">Cancer Biol </w:t>
      </w:r>
      <w:proofErr w:type="spellStart"/>
      <w:r w:rsidR="00E32C35" w:rsidRPr="00E32C35">
        <w:rPr>
          <w:rFonts w:ascii="Arial" w:hAnsi="Arial" w:cs="Arial"/>
          <w:i/>
          <w:sz w:val="22"/>
          <w:szCs w:val="22"/>
        </w:rPr>
        <w:t>Ther</w:t>
      </w:r>
      <w:proofErr w:type="spellEnd"/>
      <w:r w:rsidR="00E32C35">
        <w:rPr>
          <w:rFonts w:ascii="Arial" w:hAnsi="Arial" w:cs="Arial"/>
          <w:sz w:val="22"/>
          <w:szCs w:val="22"/>
        </w:rPr>
        <w:t xml:space="preserve">. </w:t>
      </w:r>
      <w:r w:rsidR="00EC3965" w:rsidRPr="00EC3965">
        <w:rPr>
          <w:rFonts w:ascii="Arial" w:hAnsi="Arial" w:cs="Arial"/>
          <w:sz w:val="22"/>
          <w:szCs w:val="22"/>
        </w:rPr>
        <w:t>2016 Dec;17(12):1274-1281</w:t>
      </w:r>
    </w:p>
    <w:p w14:paraId="1F3B2588" w14:textId="77777777" w:rsidR="001D02EE" w:rsidRDefault="001D02EE" w:rsidP="00DF2786">
      <w:pPr>
        <w:widowControl w:val="0"/>
        <w:autoSpaceDE w:val="0"/>
        <w:autoSpaceDN w:val="0"/>
        <w:adjustRightInd w:val="0"/>
        <w:rPr>
          <w:rFonts w:ascii="Arial" w:hAnsi="Arial" w:cs="Arial"/>
          <w:b/>
          <w:sz w:val="22"/>
          <w:szCs w:val="22"/>
        </w:rPr>
      </w:pPr>
    </w:p>
    <w:p w14:paraId="0134D24D" w14:textId="51F326C7" w:rsidR="007C002E" w:rsidRDefault="005C5248" w:rsidP="00DF2786">
      <w:pPr>
        <w:widowControl w:val="0"/>
        <w:autoSpaceDE w:val="0"/>
        <w:autoSpaceDN w:val="0"/>
        <w:adjustRightInd w:val="0"/>
        <w:rPr>
          <w:rFonts w:ascii="Arial" w:hAnsi="Arial" w:cs="Arial"/>
          <w:sz w:val="22"/>
          <w:szCs w:val="22"/>
        </w:rPr>
      </w:pPr>
      <w:r>
        <w:rPr>
          <w:rFonts w:ascii="Arial" w:hAnsi="Arial"/>
          <w:b/>
          <w:sz w:val="22"/>
        </w:rPr>
        <w:t>1</w:t>
      </w:r>
      <w:r w:rsidR="005D5F1E">
        <w:rPr>
          <w:rFonts w:ascii="Arial" w:hAnsi="Arial"/>
          <w:b/>
          <w:sz w:val="22"/>
        </w:rPr>
        <w:t>5</w:t>
      </w:r>
      <w:r w:rsidR="00470975" w:rsidRPr="007C002E">
        <w:rPr>
          <w:rFonts w:ascii="Arial" w:hAnsi="Arial" w:cs="Arial"/>
          <w:sz w:val="22"/>
          <w:szCs w:val="22"/>
        </w:rPr>
        <w:t xml:space="preserve">. </w:t>
      </w:r>
      <w:r w:rsidR="007C002E" w:rsidRPr="007C002E">
        <w:rPr>
          <w:rFonts w:ascii="Arial" w:hAnsi="Arial" w:cs="Arial"/>
          <w:sz w:val="22"/>
          <w:szCs w:val="22"/>
        </w:rPr>
        <w:t xml:space="preserve">Shen EY, Jiang Y, </w:t>
      </w:r>
      <w:proofErr w:type="spellStart"/>
      <w:r w:rsidR="007C002E" w:rsidRPr="007C002E">
        <w:rPr>
          <w:rFonts w:ascii="Arial" w:hAnsi="Arial" w:cs="Arial"/>
          <w:sz w:val="22"/>
          <w:szCs w:val="22"/>
        </w:rPr>
        <w:t>Javidfar</w:t>
      </w:r>
      <w:proofErr w:type="spellEnd"/>
      <w:r w:rsidR="007C002E" w:rsidRPr="007C002E">
        <w:rPr>
          <w:rFonts w:ascii="Arial" w:hAnsi="Arial" w:cs="Arial"/>
          <w:sz w:val="22"/>
          <w:szCs w:val="22"/>
        </w:rPr>
        <w:t xml:space="preserve"> B, </w:t>
      </w:r>
      <w:proofErr w:type="spellStart"/>
      <w:r w:rsidR="007C002E" w:rsidRPr="007C002E">
        <w:rPr>
          <w:rFonts w:ascii="Arial" w:hAnsi="Arial" w:cs="Arial"/>
          <w:sz w:val="22"/>
          <w:szCs w:val="22"/>
        </w:rPr>
        <w:t>Kassim</w:t>
      </w:r>
      <w:proofErr w:type="spellEnd"/>
      <w:r w:rsidR="007C002E" w:rsidRPr="007C002E">
        <w:rPr>
          <w:rFonts w:ascii="Arial" w:hAnsi="Arial" w:cs="Arial"/>
          <w:sz w:val="22"/>
          <w:szCs w:val="22"/>
        </w:rPr>
        <w:t xml:space="preserve"> B, </w:t>
      </w:r>
      <w:proofErr w:type="spellStart"/>
      <w:r w:rsidR="007C002E" w:rsidRPr="007C002E">
        <w:rPr>
          <w:rFonts w:ascii="Arial" w:hAnsi="Arial" w:cs="Arial"/>
          <w:sz w:val="22"/>
          <w:szCs w:val="22"/>
        </w:rPr>
        <w:t>Loh</w:t>
      </w:r>
      <w:proofErr w:type="spellEnd"/>
      <w:r w:rsidR="007C002E" w:rsidRPr="007C002E">
        <w:rPr>
          <w:rFonts w:ascii="Arial" w:hAnsi="Arial" w:cs="Arial"/>
          <w:sz w:val="22"/>
          <w:szCs w:val="22"/>
        </w:rPr>
        <w:t xml:space="preserve"> YH, Ma Q, Mitchell AC, </w:t>
      </w:r>
      <w:proofErr w:type="spellStart"/>
      <w:r w:rsidR="007C002E" w:rsidRPr="007C002E">
        <w:rPr>
          <w:rFonts w:ascii="Arial" w:hAnsi="Arial" w:cs="Arial"/>
          <w:sz w:val="22"/>
          <w:szCs w:val="22"/>
        </w:rPr>
        <w:t>Pothula</w:t>
      </w:r>
      <w:proofErr w:type="spellEnd"/>
      <w:r w:rsidR="007C002E" w:rsidRPr="007C002E">
        <w:rPr>
          <w:rFonts w:ascii="Arial" w:hAnsi="Arial" w:cs="Arial"/>
          <w:sz w:val="22"/>
          <w:szCs w:val="22"/>
        </w:rPr>
        <w:t xml:space="preserve"> V, Stewart AF, </w:t>
      </w:r>
      <w:r w:rsidR="007C002E" w:rsidRPr="00D86008">
        <w:rPr>
          <w:rFonts w:ascii="Arial" w:hAnsi="Arial" w:cs="Arial"/>
          <w:b/>
          <w:sz w:val="22"/>
          <w:szCs w:val="22"/>
        </w:rPr>
        <w:t>Ernst P</w:t>
      </w:r>
      <w:r w:rsidR="007C002E" w:rsidRPr="007C002E">
        <w:rPr>
          <w:rFonts w:ascii="Arial" w:hAnsi="Arial" w:cs="Arial"/>
          <w:sz w:val="22"/>
          <w:szCs w:val="22"/>
        </w:rPr>
        <w:t xml:space="preserve">, Yao WD, Martin G, Shen L, </w:t>
      </w:r>
      <w:proofErr w:type="spellStart"/>
      <w:r w:rsidR="007C002E" w:rsidRPr="007C002E">
        <w:rPr>
          <w:rFonts w:ascii="Arial" w:hAnsi="Arial" w:cs="Arial"/>
          <w:sz w:val="22"/>
          <w:szCs w:val="22"/>
        </w:rPr>
        <w:t>Jakovcevski</w:t>
      </w:r>
      <w:proofErr w:type="spellEnd"/>
      <w:r w:rsidR="007C002E" w:rsidRPr="007C002E">
        <w:rPr>
          <w:rFonts w:ascii="Arial" w:hAnsi="Arial" w:cs="Arial"/>
          <w:sz w:val="22"/>
          <w:szCs w:val="22"/>
        </w:rPr>
        <w:t xml:space="preserve"> M, </w:t>
      </w:r>
      <w:proofErr w:type="spellStart"/>
      <w:r w:rsidR="007C002E" w:rsidRPr="007C002E">
        <w:rPr>
          <w:rFonts w:ascii="Arial" w:hAnsi="Arial" w:cs="Arial"/>
          <w:sz w:val="22"/>
          <w:szCs w:val="22"/>
        </w:rPr>
        <w:t>Akbarian</w:t>
      </w:r>
      <w:proofErr w:type="spellEnd"/>
      <w:r w:rsidR="007C002E" w:rsidRPr="007C002E">
        <w:rPr>
          <w:rFonts w:ascii="Arial" w:hAnsi="Arial" w:cs="Arial"/>
          <w:sz w:val="22"/>
          <w:szCs w:val="22"/>
        </w:rPr>
        <w:t xml:space="preserve"> S. Neuronal Deletion of Kmt2a/Mll1 Histone Methyltransferase in Ventral Striatum is Associated with Defective Spike-Timing Dependent Striatal Synaptic Plasticity, Altered Response to Dopaminergic Drugs and Increased Anxiety. </w:t>
      </w:r>
      <w:r w:rsidR="007C002E" w:rsidRPr="00142AAD">
        <w:rPr>
          <w:rFonts w:ascii="Arial" w:hAnsi="Arial" w:cs="Arial"/>
          <w:i/>
          <w:sz w:val="22"/>
          <w:szCs w:val="22"/>
        </w:rPr>
        <w:t>Neuropsychopharmacology</w:t>
      </w:r>
      <w:r w:rsidR="007C002E" w:rsidRPr="007C002E">
        <w:rPr>
          <w:rFonts w:ascii="Arial" w:hAnsi="Arial" w:cs="Arial"/>
          <w:sz w:val="22"/>
          <w:szCs w:val="22"/>
        </w:rPr>
        <w:t xml:space="preserve">. </w:t>
      </w:r>
      <w:r w:rsidR="00EC3965" w:rsidRPr="00EC3965">
        <w:rPr>
          <w:rFonts w:ascii="Arial" w:hAnsi="Arial" w:cs="Arial"/>
          <w:sz w:val="22"/>
          <w:szCs w:val="22"/>
        </w:rPr>
        <w:t>2016 Dec;41(13):3103-3113</w:t>
      </w:r>
      <w:r w:rsidR="007C002E" w:rsidRPr="007C002E">
        <w:rPr>
          <w:rFonts w:ascii="Arial" w:hAnsi="Arial" w:cs="Arial"/>
          <w:sz w:val="22"/>
          <w:szCs w:val="22"/>
        </w:rPr>
        <w:t xml:space="preserve">. </w:t>
      </w:r>
    </w:p>
    <w:p w14:paraId="2C82ACAF" w14:textId="77777777" w:rsidR="007C002E" w:rsidRDefault="007C002E" w:rsidP="00DF2786">
      <w:pPr>
        <w:widowControl w:val="0"/>
        <w:autoSpaceDE w:val="0"/>
        <w:autoSpaceDN w:val="0"/>
        <w:adjustRightInd w:val="0"/>
        <w:rPr>
          <w:rFonts w:ascii="Arial" w:hAnsi="Arial" w:cs="Arial"/>
          <w:sz w:val="22"/>
          <w:szCs w:val="22"/>
        </w:rPr>
      </w:pPr>
    </w:p>
    <w:p w14:paraId="5FEA49D8" w14:textId="0686BFB4" w:rsidR="004B1E5C" w:rsidRPr="004B1E5C" w:rsidRDefault="005C5248" w:rsidP="00DF2786">
      <w:pPr>
        <w:widowControl w:val="0"/>
        <w:autoSpaceDE w:val="0"/>
        <w:autoSpaceDN w:val="0"/>
        <w:adjustRightInd w:val="0"/>
        <w:rPr>
          <w:rFonts w:ascii="Arial" w:hAnsi="Arial" w:cs="Arial"/>
          <w:b/>
          <w:sz w:val="22"/>
          <w:szCs w:val="22"/>
        </w:rPr>
      </w:pPr>
      <w:r>
        <w:rPr>
          <w:rFonts w:ascii="Arial" w:hAnsi="Arial" w:cs="Arial"/>
          <w:b/>
          <w:sz w:val="22"/>
          <w:szCs w:val="22"/>
        </w:rPr>
        <w:t>1</w:t>
      </w:r>
      <w:r w:rsidR="005D5F1E">
        <w:rPr>
          <w:rFonts w:ascii="Arial" w:hAnsi="Arial" w:cs="Arial"/>
          <w:b/>
          <w:sz w:val="22"/>
          <w:szCs w:val="22"/>
        </w:rPr>
        <w:t>6</w:t>
      </w:r>
      <w:r w:rsidR="00470975">
        <w:rPr>
          <w:rFonts w:ascii="Arial" w:hAnsi="Arial"/>
          <w:b/>
          <w:sz w:val="22"/>
        </w:rPr>
        <w:t xml:space="preserve">. </w:t>
      </w:r>
      <w:r w:rsidR="004B1E5C" w:rsidRPr="004B1E5C">
        <w:rPr>
          <w:rFonts w:ascii="Arial" w:eastAsia="Times New Roman" w:hAnsi="Arial" w:cs="Arial"/>
          <w:sz w:val="22"/>
          <w:szCs w:val="22"/>
        </w:rPr>
        <w:t xml:space="preserve">Riedel SS, </w:t>
      </w:r>
      <w:proofErr w:type="spellStart"/>
      <w:r w:rsidR="004B1E5C" w:rsidRPr="004B1E5C">
        <w:rPr>
          <w:rFonts w:ascii="Arial" w:eastAsia="Times New Roman" w:hAnsi="Arial" w:cs="Arial"/>
          <w:sz w:val="22"/>
          <w:szCs w:val="22"/>
        </w:rPr>
        <w:t>Haladyna</w:t>
      </w:r>
      <w:proofErr w:type="spellEnd"/>
      <w:r w:rsidR="004B1E5C" w:rsidRPr="004B1E5C">
        <w:rPr>
          <w:rFonts w:ascii="Arial" w:eastAsia="Times New Roman" w:hAnsi="Arial" w:cs="Arial"/>
          <w:sz w:val="22"/>
          <w:szCs w:val="22"/>
        </w:rPr>
        <w:t xml:space="preserve"> JN, Bezzant M, Stevens B, </w:t>
      </w:r>
      <w:proofErr w:type="spellStart"/>
      <w:r w:rsidR="004B1E5C" w:rsidRPr="004B1E5C">
        <w:rPr>
          <w:rFonts w:ascii="Arial" w:eastAsia="Times New Roman" w:hAnsi="Arial" w:cs="Arial"/>
          <w:sz w:val="22"/>
          <w:szCs w:val="22"/>
        </w:rPr>
        <w:t>Pollyea</w:t>
      </w:r>
      <w:proofErr w:type="spellEnd"/>
      <w:r w:rsidR="004B1E5C" w:rsidRPr="004B1E5C">
        <w:rPr>
          <w:rFonts w:ascii="Arial" w:eastAsia="Times New Roman" w:hAnsi="Arial" w:cs="Arial"/>
          <w:sz w:val="22"/>
          <w:szCs w:val="22"/>
        </w:rPr>
        <w:t xml:space="preserve"> DA, Sinha AU, Armstrong SA, Wei Q, Pollock RM, Daigle SR, Jordan CT,</w:t>
      </w:r>
      <w:r w:rsidR="004B1E5C" w:rsidRPr="004B1E5C">
        <w:rPr>
          <w:rFonts w:ascii="Arial" w:eastAsia="Times New Roman" w:hAnsi="Arial" w:cs="Arial"/>
          <w:b/>
          <w:sz w:val="22"/>
          <w:szCs w:val="22"/>
        </w:rPr>
        <w:t xml:space="preserve"> Ernst P</w:t>
      </w:r>
      <w:r w:rsidR="004B1E5C" w:rsidRPr="004B1E5C">
        <w:rPr>
          <w:rFonts w:ascii="Arial" w:eastAsia="Times New Roman" w:hAnsi="Arial" w:cs="Arial"/>
          <w:sz w:val="22"/>
          <w:szCs w:val="22"/>
        </w:rPr>
        <w:t xml:space="preserve">, Neff T, </w:t>
      </w:r>
      <w:proofErr w:type="spellStart"/>
      <w:r w:rsidR="004B1E5C" w:rsidRPr="004B1E5C">
        <w:rPr>
          <w:rFonts w:ascii="Arial" w:eastAsia="Times New Roman" w:hAnsi="Arial" w:cs="Arial"/>
          <w:sz w:val="22"/>
          <w:szCs w:val="22"/>
        </w:rPr>
        <w:t>Bernt</w:t>
      </w:r>
      <w:proofErr w:type="spellEnd"/>
      <w:r w:rsidR="004B1E5C" w:rsidRPr="004B1E5C">
        <w:rPr>
          <w:rFonts w:ascii="Arial" w:eastAsia="Times New Roman" w:hAnsi="Arial" w:cs="Arial"/>
          <w:sz w:val="22"/>
          <w:szCs w:val="22"/>
        </w:rPr>
        <w:t xml:space="preserve"> KM.</w:t>
      </w:r>
      <w:r w:rsidR="004B1E5C">
        <w:rPr>
          <w:rFonts w:ascii="Arial" w:eastAsia="Times New Roman" w:hAnsi="Arial" w:cs="Arial"/>
          <w:sz w:val="22"/>
          <w:szCs w:val="22"/>
        </w:rPr>
        <w:t xml:space="preserve"> MLL1 and DOT1L cooperate with meningioma-1 to induced acute myeloid leukemia. </w:t>
      </w:r>
      <w:r w:rsidR="004B1E5C" w:rsidRPr="004B1E5C">
        <w:rPr>
          <w:rFonts w:ascii="Arial" w:eastAsia="Times New Roman" w:hAnsi="Arial" w:cs="Arial"/>
          <w:i/>
          <w:sz w:val="22"/>
          <w:szCs w:val="22"/>
        </w:rPr>
        <w:t>Journal of Clinical Investigation</w:t>
      </w:r>
      <w:r w:rsidR="004B1E5C">
        <w:rPr>
          <w:rFonts w:ascii="Arial" w:eastAsia="Times New Roman" w:hAnsi="Arial" w:cs="Arial"/>
          <w:sz w:val="22"/>
          <w:szCs w:val="22"/>
        </w:rPr>
        <w:t>, 2016 126(4):1438-50.</w:t>
      </w:r>
    </w:p>
    <w:p w14:paraId="3A1FCC12" w14:textId="77777777" w:rsidR="004B1E5C" w:rsidRPr="004B1E5C" w:rsidRDefault="004B1E5C" w:rsidP="00DF2786">
      <w:pPr>
        <w:widowControl w:val="0"/>
        <w:autoSpaceDE w:val="0"/>
        <w:autoSpaceDN w:val="0"/>
        <w:adjustRightInd w:val="0"/>
        <w:rPr>
          <w:rFonts w:ascii="Arial" w:hAnsi="Arial" w:cs="Arial"/>
          <w:b/>
          <w:sz w:val="22"/>
          <w:szCs w:val="22"/>
        </w:rPr>
      </w:pPr>
    </w:p>
    <w:p w14:paraId="54DE7FED" w14:textId="323EB9EA" w:rsidR="00DF2786" w:rsidRPr="00DF2786" w:rsidRDefault="0019495C" w:rsidP="00DF2786">
      <w:pPr>
        <w:widowControl w:val="0"/>
        <w:autoSpaceDE w:val="0"/>
        <w:autoSpaceDN w:val="0"/>
        <w:adjustRightInd w:val="0"/>
        <w:rPr>
          <w:rFonts w:ascii="Arial" w:hAnsi="Arial"/>
          <w:sz w:val="22"/>
        </w:rPr>
      </w:pPr>
      <w:r>
        <w:rPr>
          <w:rFonts w:ascii="Arial" w:hAnsi="Arial" w:cs="Arial"/>
          <w:b/>
          <w:sz w:val="22"/>
          <w:szCs w:val="22"/>
        </w:rPr>
        <w:t>1</w:t>
      </w:r>
      <w:r w:rsidR="005D5F1E">
        <w:rPr>
          <w:rFonts w:ascii="Arial" w:hAnsi="Arial" w:cs="Arial"/>
          <w:b/>
          <w:sz w:val="22"/>
          <w:szCs w:val="22"/>
        </w:rPr>
        <w:t>7</w:t>
      </w:r>
      <w:r w:rsidR="00470975">
        <w:rPr>
          <w:rFonts w:ascii="Arial" w:hAnsi="Arial" w:cs="Arial"/>
          <w:b/>
          <w:sz w:val="22"/>
          <w:szCs w:val="22"/>
        </w:rPr>
        <w:t xml:space="preserve">. </w:t>
      </w:r>
      <w:proofErr w:type="spellStart"/>
      <w:r w:rsidR="00DF2786" w:rsidRPr="00602F52">
        <w:rPr>
          <w:rFonts w:ascii="Arial" w:hAnsi="Arial"/>
          <w:sz w:val="22"/>
        </w:rPr>
        <w:t>Jakovcevski</w:t>
      </w:r>
      <w:proofErr w:type="spellEnd"/>
      <w:r w:rsidR="00DF2786" w:rsidRPr="00602F52">
        <w:rPr>
          <w:rFonts w:ascii="Arial" w:hAnsi="Arial"/>
          <w:sz w:val="22"/>
        </w:rPr>
        <w:t xml:space="preserve"> M, </w:t>
      </w:r>
      <w:proofErr w:type="spellStart"/>
      <w:r w:rsidR="00DF2786" w:rsidRPr="00602F52">
        <w:rPr>
          <w:rFonts w:ascii="Arial" w:hAnsi="Arial"/>
          <w:sz w:val="22"/>
        </w:rPr>
        <w:t>Ruan</w:t>
      </w:r>
      <w:proofErr w:type="spellEnd"/>
      <w:r w:rsidR="00DF2786" w:rsidRPr="00602F52">
        <w:rPr>
          <w:rFonts w:ascii="Arial" w:hAnsi="Arial"/>
          <w:sz w:val="22"/>
        </w:rPr>
        <w:t xml:space="preserve"> H, Shen EY, </w:t>
      </w:r>
      <w:proofErr w:type="spellStart"/>
      <w:r w:rsidR="00DF2786" w:rsidRPr="00602F52">
        <w:rPr>
          <w:rFonts w:ascii="Arial" w:hAnsi="Arial"/>
          <w:sz w:val="22"/>
        </w:rPr>
        <w:t>Dincer</w:t>
      </w:r>
      <w:proofErr w:type="spellEnd"/>
      <w:r w:rsidR="00DF2786" w:rsidRPr="00602F52">
        <w:rPr>
          <w:rFonts w:ascii="Arial" w:hAnsi="Arial"/>
          <w:sz w:val="22"/>
        </w:rPr>
        <w:t xml:space="preserve"> A, Ma Q, Peter C, Jiang Y, Cheung I, Mitchell AC, </w:t>
      </w:r>
      <w:r w:rsidR="00DF2786" w:rsidRPr="00602F52">
        <w:rPr>
          <w:rFonts w:ascii="Arial" w:hAnsi="Arial"/>
          <w:b/>
          <w:sz w:val="22"/>
        </w:rPr>
        <w:t>Ernst P,</w:t>
      </w:r>
      <w:r w:rsidR="00DF2786" w:rsidRPr="00602F52">
        <w:rPr>
          <w:rFonts w:ascii="Arial" w:hAnsi="Arial"/>
          <w:sz w:val="22"/>
        </w:rPr>
        <w:t xml:space="preserve"> Yao W-D, </w:t>
      </w:r>
      <w:proofErr w:type="spellStart"/>
      <w:r w:rsidR="00DF2786" w:rsidRPr="00602F52">
        <w:rPr>
          <w:rFonts w:ascii="Arial" w:hAnsi="Arial"/>
          <w:sz w:val="22"/>
        </w:rPr>
        <w:t>Akbarian</w:t>
      </w:r>
      <w:proofErr w:type="spellEnd"/>
      <w:r w:rsidR="00DF2786" w:rsidRPr="00602F52">
        <w:rPr>
          <w:rFonts w:ascii="Arial" w:hAnsi="Arial"/>
          <w:sz w:val="22"/>
        </w:rPr>
        <w:t xml:space="preserve"> S, Stewart F, </w:t>
      </w:r>
      <w:proofErr w:type="spellStart"/>
      <w:r w:rsidR="00DF2786" w:rsidRPr="00602F52">
        <w:rPr>
          <w:rFonts w:ascii="Arial" w:hAnsi="Arial"/>
          <w:sz w:val="22"/>
        </w:rPr>
        <w:t>Pothula</w:t>
      </w:r>
      <w:proofErr w:type="spellEnd"/>
      <w:r w:rsidR="00DF2786" w:rsidRPr="00602F52">
        <w:rPr>
          <w:rFonts w:ascii="Arial" w:hAnsi="Arial"/>
          <w:sz w:val="22"/>
        </w:rPr>
        <w:t xml:space="preserve"> V and B. </w:t>
      </w:r>
      <w:proofErr w:type="spellStart"/>
      <w:r w:rsidR="00DF2786" w:rsidRPr="00602F52">
        <w:rPr>
          <w:rFonts w:ascii="Arial" w:hAnsi="Arial"/>
          <w:sz w:val="22"/>
        </w:rPr>
        <w:t>Javidfar</w:t>
      </w:r>
      <w:proofErr w:type="spellEnd"/>
      <w:r w:rsidR="00DF2786" w:rsidRPr="00602F52">
        <w:rPr>
          <w:rFonts w:ascii="Arial" w:hAnsi="Arial"/>
          <w:sz w:val="22"/>
        </w:rPr>
        <w:t xml:space="preserve">. </w:t>
      </w:r>
      <w:r w:rsidR="00DF2786" w:rsidRPr="00602F52">
        <w:rPr>
          <w:rFonts w:ascii="Arial" w:hAnsi="Arial" w:cs="Helvetica"/>
          <w:sz w:val="22"/>
        </w:rPr>
        <w:t xml:space="preserve">"Neuronal Kmt2a/Mll1 Histone Methyltransferase is </w:t>
      </w:r>
      <w:r w:rsidR="00215E9B">
        <w:rPr>
          <w:rFonts w:ascii="Arial" w:hAnsi="Arial" w:cs="Helvetica"/>
          <w:sz w:val="22"/>
        </w:rPr>
        <w:t>E</w:t>
      </w:r>
      <w:r w:rsidR="00DF2786" w:rsidRPr="00602F52">
        <w:rPr>
          <w:rFonts w:ascii="Arial" w:hAnsi="Arial" w:cs="Helvetica"/>
          <w:sz w:val="22"/>
        </w:rPr>
        <w:t>ssential for Prefrontal Synaptic Plasticity and Working Memory"</w:t>
      </w:r>
      <w:r w:rsidR="00DF2786" w:rsidRPr="00602F52">
        <w:rPr>
          <w:rFonts w:ascii="Arial" w:hAnsi="Arial"/>
          <w:sz w:val="22"/>
        </w:rPr>
        <w:t xml:space="preserve"> </w:t>
      </w:r>
      <w:r w:rsidR="00DF2786" w:rsidRPr="00602F52">
        <w:rPr>
          <w:rFonts w:ascii="Arial" w:hAnsi="Arial"/>
          <w:i/>
          <w:sz w:val="22"/>
        </w:rPr>
        <w:t>Journal of Neuroscience</w:t>
      </w:r>
      <w:r w:rsidR="00DF2786" w:rsidRPr="00602F52">
        <w:rPr>
          <w:rFonts w:ascii="Arial" w:hAnsi="Arial"/>
          <w:sz w:val="22"/>
        </w:rPr>
        <w:t>,</w:t>
      </w:r>
      <w:r w:rsidR="005900A8">
        <w:rPr>
          <w:rFonts w:ascii="Arial" w:hAnsi="Arial"/>
          <w:sz w:val="22"/>
        </w:rPr>
        <w:t xml:space="preserve"> 2015 Apr 1;35(13):5097-6108</w:t>
      </w:r>
    </w:p>
    <w:p w14:paraId="76DE7D56" w14:textId="77777777" w:rsidR="003E3BC7" w:rsidRDefault="003E3BC7" w:rsidP="00BB5418">
      <w:pPr>
        <w:widowControl w:val="0"/>
        <w:autoSpaceDE w:val="0"/>
        <w:autoSpaceDN w:val="0"/>
        <w:adjustRightInd w:val="0"/>
        <w:rPr>
          <w:rFonts w:ascii="Arial" w:hAnsi="Arial" w:cs="Arial"/>
          <w:b/>
          <w:sz w:val="22"/>
          <w:szCs w:val="22"/>
        </w:rPr>
      </w:pPr>
    </w:p>
    <w:p w14:paraId="507B4F11" w14:textId="3BC88B45" w:rsidR="00550ABB" w:rsidRPr="00D12BF7" w:rsidRDefault="0019495C" w:rsidP="00550ABB">
      <w:pPr>
        <w:spacing w:after="200"/>
        <w:rPr>
          <w:rFonts w:ascii="Arial" w:hAnsi="Arial" w:cstheme="minorBidi"/>
          <w:sz w:val="22"/>
          <w:szCs w:val="24"/>
        </w:rPr>
      </w:pPr>
      <w:r>
        <w:rPr>
          <w:rFonts w:ascii="Arial" w:hAnsi="Arial"/>
          <w:b/>
          <w:sz w:val="22"/>
        </w:rPr>
        <w:t>1</w:t>
      </w:r>
      <w:r w:rsidR="005D5F1E">
        <w:rPr>
          <w:rFonts w:ascii="Arial" w:hAnsi="Arial"/>
          <w:b/>
          <w:sz w:val="22"/>
        </w:rPr>
        <w:t>8</w:t>
      </w:r>
      <w:r w:rsidR="00470975" w:rsidRPr="00E14331">
        <w:rPr>
          <w:rFonts w:ascii="Arial" w:hAnsi="Arial"/>
          <w:b/>
          <w:sz w:val="22"/>
        </w:rPr>
        <w:t xml:space="preserve">. </w:t>
      </w:r>
      <w:r w:rsidR="00470975">
        <w:rPr>
          <w:rFonts w:ascii="Arial" w:hAnsi="Arial"/>
          <w:b/>
          <w:sz w:val="22"/>
        </w:rPr>
        <w:t xml:space="preserve"> </w:t>
      </w:r>
      <w:r w:rsidR="00550ABB" w:rsidRPr="00E14331">
        <w:rPr>
          <w:rFonts w:ascii="Arial" w:hAnsi="Arial" w:cs="ArialUnicodeMS"/>
          <w:sz w:val="22"/>
          <w:szCs w:val="18"/>
        </w:rPr>
        <w:t>R Bharadwaj, C J Peter, Y Jiang, P Roussos, A Vogel-</w:t>
      </w:r>
      <w:proofErr w:type="spellStart"/>
      <w:r w:rsidR="00550ABB" w:rsidRPr="00E14331">
        <w:rPr>
          <w:rFonts w:ascii="Arial" w:hAnsi="Arial" w:cs="ArialUnicodeMS"/>
          <w:sz w:val="22"/>
          <w:szCs w:val="18"/>
        </w:rPr>
        <w:t>Cierna</w:t>
      </w:r>
      <w:proofErr w:type="spellEnd"/>
      <w:r w:rsidR="00550ABB" w:rsidRPr="00E14331">
        <w:rPr>
          <w:rFonts w:ascii="Arial" w:hAnsi="Arial" w:cs="ArialUnicodeMS"/>
          <w:sz w:val="22"/>
          <w:szCs w:val="18"/>
        </w:rPr>
        <w:t xml:space="preserve">, E Shen, A Mitchell, W Mao, C Whittle, A </w:t>
      </w:r>
      <w:proofErr w:type="spellStart"/>
      <w:r w:rsidR="00550ABB" w:rsidRPr="00E14331">
        <w:rPr>
          <w:rFonts w:ascii="Arial" w:hAnsi="Arial" w:cs="ArialUnicodeMS"/>
          <w:sz w:val="22"/>
          <w:szCs w:val="18"/>
        </w:rPr>
        <w:t>Dincer</w:t>
      </w:r>
      <w:proofErr w:type="spellEnd"/>
      <w:r w:rsidR="00550ABB" w:rsidRPr="00E14331">
        <w:rPr>
          <w:rFonts w:ascii="Arial" w:hAnsi="Arial" w:cs="ArialUnicodeMS"/>
          <w:sz w:val="22"/>
          <w:szCs w:val="18"/>
        </w:rPr>
        <w:t xml:space="preserve">, M </w:t>
      </w:r>
      <w:proofErr w:type="spellStart"/>
      <w:r w:rsidR="00550ABB" w:rsidRPr="00E14331">
        <w:rPr>
          <w:rFonts w:ascii="Arial" w:hAnsi="Arial" w:cs="ArialUnicodeMS"/>
          <w:sz w:val="22"/>
          <w:szCs w:val="18"/>
        </w:rPr>
        <w:t>Jakovcevski</w:t>
      </w:r>
      <w:proofErr w:type="spellEnd"/>
      <w:r w:rsidR="00550ABB" w:rsidRPr="00E14331">
        <w:rPr>
          <w:rFonts w:ascii="Arial" w:hAnsi="Arial" w:cs="ArialUnicodeMS"/>
          <w:sz w:val="22"/>
          <w:szCs w:val="18"/>
        </w:rPr>
        <w:t xml:space="preserve">, V </w:t>
      </w:r>
      <w:proofErr w:type="spellStart"/>
      <w:r w:rsidR="00550ABB" w:rsidRPr="00E14331">
        <w:rPr>
          <w:rFonts w:ascii="Arial" w:hAnsi="Arial" w:cs="ArialUnicodeMS"/>
          <w:sz w:val="22"/>
          <w:szCs w:val="18"/>
        </w:rPr>
        <w:t>Pothula</w:t>
      </w:r>
      <w:proofErr w:type="spellEnd"/>
      <w:r w:rsidR="00550ABB" w:rsidRPr="00E14331">
        <w:rPr>
          <w:rFonts w:ascii="Arial" w:hAnsi="Arial" w:cs="ArialUnicodeMS"/>
          <w:sz w:val="22"/>
          <w:szCs w:val="18"/>
        </w:rPr>
        <w:t xml:space="preserve">, T Rasmussen, S G </w:t>
      </w:r>
      <w:proofErr w:type="spellStart"/>
      <w:r w:rsidR="00550ABB" w:rsidRPr="00E14331">
        <w:rPr>
          <w:rFonts w:ascii="Arial" w:hAnsi="Arial" w:cs="ArialUnicodeMS"/>
          <w:sz w:val="22"/>
          <w:szCs w:val="18"/>
        </w:rPr>
        <w:t>Giakoumaki</w:t>
      </w:r>
      <w:proofErr w:type="spellEnd"/>
      <w:r w:rsidR="00550ABB" w:rsidRPr="00E14331">
        <w:rPr>
          <w:rFonts w:ascii="Arial" w:hAnsi="Arial" w:cs="ArialUnicodeMS"/>
          <w:sz w:val="22"/>
          <w:szCs w:val="18"/>
        </w:rPr>
        <w:t xml:space="preserve">, P </w:t>
      </w:r>
      <w:proofErr w:type="spellStart"/>
      <w:r w:rsidR="00550ABB" w:rsidRPr="00E14331">
        <w:rPr>
          <w:rFonts w:ascii="Arial" w:hAnsi="Arial" w:cs="ArialUnicodeMS"/>
          <w:sz w:val="22"/>
          <w:szCs w:val="18"/>
        </w:rPr>
        <w:t>Bitsios</w:t>
      </w:r>
      <w:proofErr w:type="spellEnd"/>
      <w:r w:rsidR="00550ABB" w:rsidRPr="00E14331">
        <w:rPr>
          <w:rFonts w:ascii="Arial" w:hAnsi="Arial" w:cs="ArialUnicodeMS"/>
          <w:sz w:val="22"/>
          <w:szCs w:val="18"/>
        </w:rPr>
        <w:t xml:space="preserve">, P D Gardner, </w:t>
      </w:r>
      <w:r w:rsidR="00550ABB" w:rsidRPr="00E14331">
        <w:rPr>
          <w:rFonts w:ascii="Arial" w:hAnsi="Arial" w:cs="ArialUnicodeMS"/>
          <w:b/>
          <w:sz w:val="22"/>
          <w:szCs w:val="18"/>
        </w:rPr>
        <w:t>P Ernst</w:t>
      </w:r>
      <w:r w:rsidR="00550ABB" w:rsidRPr="00E14331">
        <w:rPr>
          <w:rFonts w:ascii="Arial" w:hAnsi="Arial" w:cs="ArialUnicodeMS"/>
          <w:sz w:val="22"/>
          <w:szCs w:val="18"/>
        </w:rPr>
        <w:t xml:space="preserve">, S Ghose, P </w:t>
      </w:r>
      <w:proofErr w:type="spellStart"/>
      <w:r w:rsidR="00550ABB" w:rsidRPr="00E14331">
        <w:rPr>
          <w:rFonts w:ascii="Arial" w:hAnsi="Arial" w:cs="ArialUnicodeMS"/>
          <w:sz w:val="22"/>
          <w:szCs w:val="18"/>
        </w:rPr>
        <w:t>Sklar</w:t>
      </w:r>
      <w:proofErr w:type="spellEnd"/>
      <w:r w:rsidR="00550ABB" w:rsidRPr="00E14331">
        <w:rPr>
          <w:rFonts w:ascii="Arial" w:hAnsi="Arial" w:cs="ArialUnicodeMS"/>
          <w:sz w:val="22"/>
          <w:szCs w:val="18"/>
        </w:rPr>
        <w:t xml:space="preserve">, V </w:t>
      </w:r>
      <w:proofErr w:type="spellStart"/>
      <w:r w:rsidR="00550ABB" w:rsidRPr="00E14331">
        <w:rPr>
          <w:rFonts w:ascii="Arial" w:hAnsi="Arial" w:cs="ArialUnicodeMS"/>
          <w:sz w:val="22"/>
          <w:szCs w:val="18"/>
        </w:rPr>
        <w:t>Haroutunian</w:t>
      </w:r>
      <w:proofErr w:type="spellEnd"/>
      <w:r w:rsidR="00550ABB" w:rsidRPr="00E14331">
        <w:rPr>
          <w:rFonts w:ascii="Arial" w:hAnsi="Arial" w:cs="ArialUnicodeMS"/>
          <w:sz w:val="22"/>
          <w:szCs w:val="18"/>
        </w:rPr>
        <w:t xml:space="preserve">, C </w:t>
      </w:r>
      <w:proofErr w:type="spellStart"/>
      <w:r w:rsidR="00550ABB" w:rsidRPr="00E14331">
        <w:rPr>
          <w:rFonts w:ascii="Arial" w:hAnsi="Arial" w:cs="ArialUnicodeMS"/>
          <w:sz w:val="22"/>
          <w:szCs w:val="18"/>
        </w:rPr>
        <w:t>Tamminga</w:t>
      </w:r>
      <w:proofErr w:type="spellEnd"/>
      <w:r w:rsidR="00550ABB" w:rsidRPr="00E14331">
        <w:rPr>
          <w:rFonts w:ascii="Arial" w:hAnsi="Arial" w:cs="ArialUnicodeMS"/>
          <w:sz w:val="22"/>
          <w:szCs w:val="18"/>
        </w:rPr>
        <w:t xml:space="preserve">, R H Myers, K </w:t>
      </w:r>
      <w:proofErr w:type="spellStart"/>
      <w:r w:rsidR="00550ABB" w:rsidRPr="00E14331">
        <w:rPr>
          <w:rFonts w:ascii="Arial" w:hAnsi="Arial" w:cs="ArialUnicodeMS"/>
          <w:sz w:val="22"/>
          <w:szCs w:val="18"/>
        </w:rPr>
        <w:t>Futai</w:t>
      </w:r>
      <w:proofErr w:type="spellEnd"/>
      <w:r w:rsidR="00550ABB" w:rsidRPr="00E14331">
        <w:rPr>
          <w:rFonts w:ascii="Arial" w:hAnsi="Arial" w:cs="ArialUnicodeMS"/>
          <w:sz w:val="22"/>
          <w:szCs w:val="18"/>
        </w:rPr>
        <w:t xml:space="preserve">, M A Wood and S </w:t>
      </w:r>
      <w:proofErr w:type="spellStart"/>
      <w:r w:rsidR="00550ABB" w:rsidRPr="00E14331">
        <w:rPr>
          <w:rFonts w:ascii="Arial" w:hAnsi="Arial" w:cs="ArialUnicodeMS"/>
          <w:sz w:val="22"/>
          <w:szCs w:val="18"/>
        </w:rPr>
        <w:t>Akbarian</w:t>
      </w:r>
      <w:proofErr w:type="spellEnd"/>
      <w:r w:rsidR="00550ABB" w:rsidRPr="00E14331">
        <w:rPr>
          <w:rFonts w:ascii="Arial" w:hAnsi="Arial" w:cs="ArialUnicodeMS"/>
          <w:sz w:val="22"/>
          <w:szCs w:val="18"/>
        </w:rPr>
        <w:t xml:space="preserve">, </w:t>
      </w:r>
      <w:r w:rsidR="00550ABB" w:rsidRPr="00E14331">
        <w:rPr>
          <w:rFonts w:ascii="Arial" w:hAnsi="Arial"/>
          <w:sz w:val="22"/>
        </w:rPr>
        <w:t xml:space="preserve">Conserved higher order chromatin regulates NMDA receptor gene expression and cognition. </w:t>
      </w:r>
      <w:r w:rsidR="00550ABB" w:rsidRPr="00E14331">
        <w:rPr>
          <w:rFonts w:ascii="Arial" w:hAnsi="Arial"/>
          <w:i/>
          <w:sz w:val="22"/>
        </w:rPr>
        <w:t>Neuron</w:t>
      </w:r>
      <w:r w:rsidR="00550ABB" w:rsidRPr="00E14331">
        <w:rPr>
          <w:rFonts w:ascii="Arial" w:hAnsi="Arial"/>
          <w:sz w:val="22"/>
        </w:rPr>
        <w:t xml:space="preserve">, </w:t>
      </w:r>
      <w:r w:rsidR="00550ABB" w:rsidRPr="00D12BF7">
        <w:rPr>
          <w:rFonts w:ascii="Arial" w:hAnsi="Arial"/>
          <w:sz w:val="22"/>
        </w:rPr>
        <w:t>2014</w:t>
      </w:r>
      <w:r w:rsidR="00D12BF7" w:rsidRPr="00D12BF7">
        <w:rPr>
          <w:rFonts w:ascii="Arial" w:hAnsi="Arial"/>
          <w:sz w:val="22"/>
        </w:rPr>
        <w:t xml:space="preserve"> Dec 3;84(5):997-1008</w:t>
      </w:r>
    </w:p>
    <w:p w14:paraId="25951EB6" w14:textId="179F4B28" w:rsidR="00BB5418" w:rsidRPr="00E17251" w:rsidRDefault="0019495C" w:rsidP="00BB5418">
      <w:pPr>
        <w:widowControl w:val="0"/>
        <w:autoSpaceDE w:val="0"/>
        <w:autoSpaceDN w:val="0"/>
        <w:adjustRightInd w:val="0"/>
        <w:rPr>
          <w:rFonts w:ascii="Arial" w:hAnsi="Arial" w:cs="AdvHelN-L"/>
          <w:sz w:val="22"/>
        </w:rPr>
      </w:pPr>
      <w:r>
        <w:rPr>
          <w:rFonts w:ascii="Arial" w:hAnsi="Arial"/>
          <w:b/>
          <w:sz w:val="22"/>
        </w:rPr>
        <w:t>1</w:t>
      </w:r>
      <w:r w:rsidR="005D5F1E">
        <w:rPr>
          <w:rFonts w:ascii="Arial" w:hAnsi="Arial"/>
          <w:b/>
          <w:sz w:val="22"/>
        </w:rPr>
        <w:t>9</w:t>
      </w:r>
      <w:r w:rsidR="00470975" w:rsidRPr="00E14331">
        <w:rPr>
          <w:rFonts w:ascii="Arial" w:hAnsi="Arial"/>
          <w:b/>
          <w:sz w:val="22"/>
        </w:rPr>
        <w:t xml:space="preserve">. </w:t>
      </w:r>
      <w:r w:rsidR="00470975">
        <w:rPr>
          <w:rFonts w:ascii="Arial" w:hAnsi="Arial"/>
          <w:b/>
          <w:sz w:val="22"/>
        </w:rPr>
        <w:t xml:space="preserve"> </w:t>
      </w:r>
      <w:r w:rsidR="00E2125F">
        <w:rPr>
          <w:rFonts w:ascii="Arial" w:hAnsi="Arial"/>
          <w:sz w:val="22"/>
        </w:rPr>
        <w:t xml:space="preserve">Mishra BP, </w:t>
      </w:r>
      <w:proofErr w:type="spellStart"/>
      <w:r w:rsidR="00E2125F">
        <w:rPr>
          <w:rFonts w:ascii="Arial" w:hAnsi="Arial"/>
          <w:sz w:val="22"/>
        </w:rPr>
        <w:t>Zaffuto</w:t>
      </w:r>
      <w:proofErr w:type="spellEnd"/>
      <w:r w:rsidR="00E2125F">
        <w:rPr>
          <w:rFonts w:ascii="Arial" w:hAnsi="Arial"/>
          <w:sz w:val="22"/>
        </w:rPr>
        <w:t xml:space="preserve"> KM, </w:t>
      </w:r>
      <w:proofErr w:type="spellStart"/>
      <w:r w:rsidR="00E2125F">
        <w:rPr>
          <w:rFonts w:ascii="Arial" w:hAnsi="Arial"/>
          <w:sz w:val="22"/>
        </w:rPr>
        <w:t>Artinger</w:t>
      </w:r>
      <w:proofErr w:type="spellEnd"/>
      <w:r w:rsidR="00E2125F">
        <w:rPr>
          <w:rFonts w:ascii="Arial" w:hAnsi="Arial"/>
          <w:sz w:val="22"/>
        </w:rPr>
        <w:t xml:space="preserve"> EL, Org T, </w:t>
      </w:r>
      <w:proofErr w:type="spellStart"/>
      <w:r w:rsidR="00E2125F">
        <w:rPr>
          <w:rFonts w:ascii="Arial" w:hAnsi="Arial"/>
          <w:sz w:val="22"/>
        </w:rPr>
        <w:t>Mikkola</w:t>
      </w:r>
      <w:proofErr w:type="spellEnd"/>
      <w:r w:rsidR="00E2125F">
        <w:rPr>
          <w:rFonts w:ascii="Arial" w:hAnsi="Arial"/>
          <w:sz w:val="22"/>
        </w:rPr>
        <w:t xml:space="preserve"> HKA, Cheng C, </w:t>
      </w:r>
      <w:proofErr w:type="spellStart"/>
      <w:r w:rsidR="00E2125F">
        <w:rPr>
          <w:rFonts w:ascii="Arial" w:hAnsi="Arial"/>
          <w:sz w:val="22"/>
        </w:rPr>
        <w:t>Djabali</w:t>
      </w:r>
      <w:proofErr w:type="spellEnd"/>
      <w:r w:rsidR="00E2125F">
        <w:rPr>
          <w:rFonts w:ascii="Arial" w:hAnsi="Arial"/>
          <w:sz w:val="22"/>
        </w:rPr>
        <w:t xml:space="preserve"> M and</w:t>
      </w:r>
      <w:r w:rsidR="00E2125F" w:rsidRPr="00380B99">
        <w:rPr>
          <w:rFonts w:ascii="Arial" w:hAnsi="Arial"/>
          <w:b/>
          <w:sz w:val="22"/>
        </w:rPr>
        <w:t xml:space="preserve"> P Ernst</w:t>
      </w:r>
      <w:r w:rsidR="00E2125F">
        <w:rPr>
          <w:rFonts w:ascii="Arial" w:hAnsi="Arial"/>
          <w:sz w:val="22"/>
        </w:rPr>
        <w:t xml:space="preserve">. </w:t>
      </w:r>
      <w:r w:rsidR="00BB5418">
        <w:rPr>
          <w:rFonts w:ascii="Arial" w:hAnsi="Arial"/>
          <w:sz w:val="22"/>
        </w:rPr>
        <w:t xml:space="preserve">The histone methyltransferase activity of MLL1 is </w:t>
      </w:r>
      <w:r w:rsidR="001A594D">
        <w:rPr>
          <w:rFonts w:ascii="Arial" w:hAnsi="Arial"/>
          <w:sz w:val="22"/>
        </w:rPr>
        <w:t>dispensable</w:t>
      </w:r>
      <w:r w:rsidR="00BB5418">
        <w:rPr>
          <w:rFonts w:ascii="Arial" w:hAnsi="Arial"/>
          <w:sz w:val="22"/>
        </w:rPr>
        <w:t xml:space="preserve"> for hematopoiesis and leukemogenesis</w:t>
      </w:r>
      <w:r w:rsidR="00E2125F">
        <w:rPr>
          <w:rFonts w:ascii="Arial" w:hAnsi="Arial"/>
          <w:sz w:val="22"/>
        </w:rPr>
        <w:t xml:space="preserve">. </w:t>
      </w:r>
      <w:r w:rsidR="00E2125F" w:rsidRPr="00AC422A">
        <w:rPr>
          <w:rFonts w:ascii="Arial" w:hAnsi="Arial"/>
          <w:i/>
          <w:sz w:val="22"/>
        </w:rPr>
        <w:t>Cell Report</w:t>
      </w:r>
      <w:r w:rsidR="00E2125F" w:rsidRPr="00BB5418">
        <w:rPr>
          <w:rFonts w:ascii="Arial" w:hAnsi="Arial"/>
          <w:i/>
          <w:sz w:val="22"/>
        </w:rPr>
        <w:t>s</w:t>
      </w:r>
      <w:r w:rsidR="00E2125F" w:rsidRPr="00E17251">
        <w:rPr>
          <w:rFonts w:ascii="Arial" w:hAnsi="Arial"/>
          <w:i/>
          <w:sz w:val="22"/>
        </w:rPr>
        <w:t>,</w:t>
      </w:r>
      <w:r w:rsidR="00BB5418" w:rsidRPr="00E17251">
        <w:rPr>
          <w:rFonts w:ascii="Arial" w:hAnsi="Arial" w:cs="AdvHelN-L"/>
          <w:sz w:val="22"/>
          <w:szCs w:val="15"/>
        </w:rPr>
        <w:t xml:space="preserve"> </w:t>
      </w:r>
      <w:r w:rsidR="00E17251" w:rsidRPr="00E17251">
        <w:rPr>
          <w:rFonts w:ascii="Arial" w:hAnsi="Arial"/>
          <w:sz w:val="22"/>
        </w:rPr>
        <w:t>2014 May 22;7(4):1239-47</w:t>
      </w:r>
    </w:p>
    <w:p w14:paraId="64C7F64B" w14:textId="77777777" w:rsidR="00E2125F" w:rsidRDefault="00E2125F" w:rsidP="00E2125F">
      <w:pPr>
        <w:rPr>
          <w:rFonts w:ascii="Arial" w:hAnsi="Arial" w:cs="Arial"/>
          <w:b/>
          <w:sz w:val="22"/>
          <w:szCs w:val="22"/>
        </w:rPr>
      </w:pPr>
    </w:p>
    <w:p w14:paraId="664094B4" w14:textId="0BFEF5D6" w:rsidR="00E2125F" w:rsidRPr="00774943" w:rsidRDefault="005D5F1E" w:rsidP="00E2125F">
      <w:pPr>
        <w:rPr>
          <w:rFonts w:ascii="Arial" w:hAnsi="Arial" w:cs="Arial"/>
          <w:sz w:val="22"/>
          <w:szCs w:val="22"/>
        </w:rPr>
      </w:pPr>
      <w:r>
        <w:rPr>
          <w:rFonts w:ascii="Arial" w:hAnsi="Arial" w:cs="Arial"/>
          <w:b/>
          <w:sz w:val="22"/>
          <w:szCs w:val="22"/>
        </w:rPr>
        <w:t>20</w:t>
      </w:r>
      <w:r w:rsidR="00E2125F">
        <w:rPr>
          <w:rFonts w:ascii="Arial" w:hAnsi="Arial" w:cs="Arial"/>
          <w:b/>
          <w:sz w:val="22"/>
          <w:szCs w:val="22"/>
        </w:rPr>
        <w:t xml:space="preserve">. </w:t>
      </w:r>
      <w:proofErr w:type="spellStart"/>
      <w:r w:rsidR="00E2125F">
        <w:rPr>
          <w:rFonts w:ascii="Arial" w:hAnsi="Arial" w:cs="Arial"/>
          <w:sz w:val="22"/>
          <w:szCs w:val="22"/>
        </w:rPr>
        <w:t>Artinger</w:t>
      </w:r>
      <w:proofErr w:type="spellEnd"/>
      <w:r w:rsidR="00E2125F" w:rsidRPr="0042071C">
        <w:rPr>
          <w:rFonts w:ascii="Arial" w:hAnsi="Arial" w:cs="Arial"/>
          <w:sz w:val="22"/>
          <w:szCs w:val="22"/>
        </w:rPr>
        <w:t xml:space="preserve"> E</w:t>
      </w:r>
      <w:r w:rsidR="00E2125F">
        <w:rPr>
          <w:rFonts w:ascii="Arial" w:hAnsi="Arial" w:cs="Arial"/>
          <w:sz w:val="22"/>
          <w:szCs w:val="22"/>
        </w:rPr>
        <w:t>L and</w:t>
      </w:r>
      <w:r w:rsidR="00E2125F">
        <w:rPr>
          <w:rFonts w:ascii="Arial" w:hAnsi="Arial" w:cs="Arial"/>
          <w:b/>
          <w:sz w:val="22"/>
          <w:szCs w:val="22"/>
        </w:rPr>
        <w:t xml:space="preserve"> P Ernst</w:t>
      </w:r>
      <w:r w:rsidR="00E2125F" w:rsidRPr="00451798">
        <w:rPr>
          <w:rFonts w:ascii="Arial" w:hAnsi="Arial" w:cs="Arial"/>
          <w:b/>
          <w:sz w:val="22"/>
          <w:szCs w:val="22"/>
        </w:rPr>
        <w:t xml:space="preserve">. </w:t>
      </w:r>
      <w:r w:rsidR="00E2125F" w:rsidRPr="00451798">
        <w:rPr>
          <w:rFonts w:ascii="Arial" w:hAnsi="Arial"/>
          <w:sz w:val="22"/>
          <w:shd w:val="clear" w:color="auto" w:fill="FFFFFF"/>
        </w:rPr>
        <w:t>Cell context in the control of self-renewal and proliferation regulated by</w:t>
      </w:r>
      <w:r w:rsidR="00E2125F">
        <w:rPr>
          <w:rFonts w:ascii="Arial" w:hAnsi="Arial"/>
          <w:sz w:val="22"/>
          <w:shd w:val="clear" w:color="auto" w:fill="FFFFFF"/>
        </w:rPr>
        <w:t xml:space="preserve"> MLL1.</w:t>
      </w:r>
      <w:r w:rsidR="00E2125F">
        <w:rPr>
          <w:rFonts w:ascii="Arial" w:hAnsi="Arial" w:cs="Arial"/>
          <w:sz w:val="22"/>
          <w:szCs w:val="22"/>
        </w:rPr>
        <w:t xml:space="preserve"> </w:t>
      </w:r>
      <w:r w:rsidR="00E2125F">
        <w:rPr>
          <w:rFonts w:ascii="Arial" w:hAnsi="Arial" w:cs="Arial"/>
          <w:i/>
          <w:sz w:val="22"/>
          <w:szCs w:val="22"/>
        </w:rPr>
        <w:t>Cell C</w:t>
      </w:r>
      <w:r w:rsidR="00E2125F" w:rsidRPr="00774943">
        <w:rPr>
          <w:rFonts w:ascii="Arial" w:hAnsi="Arial" w:cs="Arial"/>
          <w:i/>
          <w:sz w:val="22"/>
          <w:szCs w:val="22"/>
        </w:rPr>
        <w:t>ycle</w:t>
      </w:r>
      <w:r w:rsidR="00E2125F" w:rsidRPr="00774943">
        <w:rPr>
          <w:rFonts w:ascii="Arial" w:hAnsi="Arial" w:cs="Arial"/>
          <w:sz w:val="22"/>
          <w:szCs w:val="22"/>
        </w:rPr>
        <w:t>, 2013</w:t>
      </w:r>
      <w:r w:rsidR="00E2125F">
        <w:rPr>
          <w:rFonts w:ascii="Arial" w:hAnsi="Arial" w:cs="Arial"/>
          <w:sz w:val="22"/>
          <w:szCs w:val="22"/>
        </w:rPr>
        <w:t xml:space="preserve"> </w:t>
      </w:r>
      <w:r w:rsidR="00E2125F" w:rsidRPr="00831CC3">
        <w:rPr>
          <w:rFonts w:ascii="Arial" w:hAnsi="Arial"/>
          <w:sz w:val="22"/>
        </w:rPr>
        <w:t>Sep 15;12(18):2969-72.</w:t>
      </w:r>
    </w:p>
    <w:p w14:paraId="5695A816" w14:textId="77777777" w:rsidR="00E2125F" w:rsidRDefault="00E2125F" w:rsidP="00E2125F">
      <w:pPr>
        <w:rPr>
          <w:rFonts w:ascii="Arial" w:hAnsi="Arial" w:cs="Arial"/>
          <w:b/>
          <w:sz w:val="22"/>
          <w:szCs w:val="22"/>
        </w:rPr>
      </w:pPr>
    </w:p>
    <w:p w14:paraId="465E4702" w14:textId="0F52F348" w:rsidR="00E2125F" w:rsidRDefault="000515E5" w:rsidP="00E2125F">
      <w:pPr>
        <w:rPr>
          <w:rFonts w:ascii="Arial" w:hAnsi="Arial" w:cs="Arial"/>
          <w:sz w:val="22"/>
          <w:szCs w:val="22"/>
        </w:rPr>
      </w:pPr>
      <w:r>
        <w:rPr>
          <w:rFonts w:ascii="Arial" w:hAnsi="Arial" w:cs="Arial"/>
          <w:b/>
          <w:sz w:val="22"/>
          <w:szCs w:val="22"/>
        </w:rPr>
        <w:t>2</w:t>
      </w:r>
      <w:r w:rsidR="005D5F1E">
        <w:rPr>
          <w:rFonts w:ascii="Arial" w:hAnsi="Arial" w:cs="Arial"/>
          <w:b/>
          <w:sz w:val="22"/>
          <w:szCs w:val="22"/>
        </w:rPr>
        <w:t>1</w:t>
      </w:r>
      <w:r w:rsidR="00E2125F">
        <w:rPr>
          <w:rFonts w:ascii="Arial" w:hAnsi="Arial" w:cs="Arial"/>
          <w:b/>
          <w:sz w:val="22"/>
          <w:szCs w:val="22"/>
        </w:rPr>
        <w:t xml:space="preserve">.  </w:t>
      </w:r>
      <w:r w:rsidR="00E2125F">
        <w:rPr>
          <w:rFonts w:ascii="Arial" w:hAnsi="Arial" w:cs="Arial"/>
          <w:sz w:val="22"/>
          <w:szCs w:val="22"/>
        </w:rPr>
        <w:t>Li</w:t>
      </w:r>
      <w:r w:rsidR="00E2125F" w:rsidRPr="0042071C">
        <w:rPr>
          <w:rFonts w:ascii="Arial" w:hAnsi="Arial" w:cs="Arial"/>
          <w:sz w:val="22"/>
          <w:szCs w:val="22"/>
        </w:rPr>
        <w:t xml:space="preserve"> </w:t>
      </w:r>
      <w:r w:rsidR="00E2125F">
        <w:rPr>
          <w:rFonts w:ascii="Arial" w:hAnsi="Arial" w:cs="Arial"/>
          <w:sz w:val="22"/>
          <w:szCs w:val="22"/>
        </w:rPr>
        <w:t>BE, Gan T</w:t>
      </w:r>
      <w:r w:rsidR="00E2125F" w:rsidRPr="0042071C">
        <w:rPr>
          <w:rFonts w:ascii="Arial" w:hAnsi="Arial" w:cs="Arial"/>
          <w:sz w:val="22"/>
          <w:szCs w:val="22"/>
        </w:rPr>
        <w:t xml:space="preserve">, </w:t>
      </w:r>
      <w:r w:rsidR="00E2125F">
        <w:rPr>
          <w:rFonts w:ascii="Arial" w:hAnsi="Arial" w:cs="Arial"/>
          <w:sz w:val="22"/>
          <w:szCs w:val="22"/>
        </w:rPr>
        <w:t>Meyerson</w:t>
      </w:r>
      <w:r w:rsidR="00E2125F" w:rsidRPr="00BE69D6">
        <w:rPr>
          <w:rFonts w:ascii="Arial" w:hAnsi="Arial" w:cs="Arial"/>
          <w:sz w:val="22"/>
          <w:szCs w:val="22"/>
        </w:rPr>
        <w:t xml:space="preserve"> </w:t>
      </w:r>
      <w:r w:rsidR="00E2125F">
        <w:rPr>
          <w:rFonts w:ascii="Arial" w:hAnsi="Arial" w:cs="Arial"/>
          <w:sz w:val="22"/>
          <w:szCs w:val="22"/>
        </w:rPr>
        <w:t xml:space="preserve">M, </w:t>
      </w:r>
      <w:proofErr w:type="spellStart"/>
      <w:r w:rsidR="00E2125F">
        <w:rPr>
          <w:rFonts w:ascii="Arial" w:hAnsi="Arial" w:cs="Arial"/>
          <w:sz w:val="22"/>
          <w:szCs w:val="22"/>
        </w:rPr>
        <w:t>Rabbitts</w:t>
      </w:r>
      <w:proofErr w:type="spellEnd"/>
      <w:r w:rsidR="00E2125F">
        <w:rPr>
          <w:rFonts w:ascii="Arial" w:hAnsi="Arial" w:cs="Arial"/>
          <w:sz w:val="22"/>
          <w:szCs w:val="22"/>
        </w:rPr>
        <w:t xml:space="preserve"> T </w:t>
      </w:r>
      <w:r w:rsidR="00E2125F" w:rsidRPr="0042071C">
        <w:rPr>
          <w:rFonts w:ascii="Arial" w:hAnsi="Arial" w:cs="Arial"/>
          <w:sz w:val="22"/>
          <w:szCs w:val="22"/>
        </w:rPr>
        <w:t>and</w:t>
      </w:r>
      <w:r w:rsidR="00E2125F">
        <w:rPr>
          <w:rFonts w:ascii="Arial" w:hAnsi="Arial" w:cs="Arial"/>
          <w:b/>
          <w:sz w:val="22"/>
          <w:szCs w:val="22"/>
        </w:rPr>
        <w:t xml:space="preserve"> P Ernst. </w:t>
      </w:r>
      <w:r w:rsidR="00E2125F">
        <w:rPr>
          <w:rFonts w:ascii="Arial" w:hAnsi="Arial" w:cs="Arial"/>
          <w:sz w:val="22"/>
          <w:szCs w:val="22"/>
        </w:rPr>
        <w:t>Distinct pathways regulated by Menin and by MLL1 in hematopoietic stem cells and B-cells</w:t>
      </w:r>
      <w:r w:rsidR="00E2125F" w:rsidRPr="0042071C">
        <w:rPr>
          <w:rFonts w:ascii="Arial" w:hAnsi="Arial" w:cs="Arial"/>
          <w:sz w:val="22"/>
          <w:szCs w:val="22"/>
        </w:rPr>
        <w:t>.</w:t>
      </w:r>
      <w:r w:rsidR="00E2125F" w:rsidRPr="00EF4F18">
        <w:rPr>
          <w:rFonts w:ascii="Arial" w:hAnsi="Arial" w:cs="Arial"/>
          <w:sz w:val="22"/>
          <w:szCs w:val="22"/>
        </w:rPr>
        <w:t xml:space="preserve"> </w:t>
      </w:r>
      <w:r w:rsidR="00E2125F" w:rsidRPr="00EF4F18">
        <w:rPr>
          <w:rFonts w:ascii="Arial" w:hAnsi="Arial" w:cs="Arial"/>
          <w:i/>
          <w:sz w:val="22"/>
          <w:szCs w:val="22"/>
        </w:rPr>
        <w:t>Blood</w:t>
      </w:r>
      <w:r w:rsidR="00E2125F" w:rsidRPr="00EF4F18">
        <w:rPr>
          <w:rFonts w:ascii="Arial" w:hAnsi="Arial" w:cs="Arial"/>
          <w:sz w:val="22"/>
          <w:szCs w:val="22"/>
        </w:rPr>
        <w:t xml:space="preserve">, </w:t>
      </w:r>
      <w:r w:rsidR="00E2125F">
        <w:rPr>
          <w:rFonts w:ascii="Arial" w:hAnsi="Arial" w:cs="Arial"/>
          <w:sz w:val="22"/>
          <w:szCs w:val="22"/>
        </w:rPr>
        <w:t xml:space="preserve">2013 </w:t>
      </w:r>
      <w:r w:rsidR="00E2125F" w:rsidRPr="00EF4F18">
        <w:rPr>
          <w:rFonts w:ascii="Arial" w:hAnsi="Arial"/>
          <w:sz w:val="22"/>
        </w:rPr>
        <w:t>Sep 19;122(12):2039-46</w:t>
      </w:r>
      <w:r w:rsidR="00E2125F" w:rsidRPr="00EF4F18">
        <w:rPr>
          <w:rFonts w:ascii="Arial" w:hAnsi="Arial" w:cs="Arial"/>
          <w:sz w:val="22"/>
          <w:szCs w:val="22"/>
        </w:rPr>
        <w:t xml:space="preserve">  </w:t>
      </w:r>
    </w:p>
    <w:p w14:paraId="29D6EA99" w14:textId="77777777" w:rsidR="00E2125F" w:rsidRPr="0003539F" w:rsidRDefault="00E2125F" w:rsidP="00E2125F">
      <w:pPr>
        <w:pStyle w:val="DataField11pt-Single"/>
        <w:rPr>
          <w:b/>
        </w:rPr>
      </w:pPr>
      <w:r w:rsidRPr="0003539F">
        <w:rPr>
          <w:b/>
        </w:rPr>
        <w:sym w:font="Monotype Sorts" w:char="F0E4"/>
      </w:r>
      <w:r w:rsidRPr="0003539F">
        <w:rPr>
          <w:b/>
        </w:rPr>
        <w:t xml:space="preserve">this work was highlighted by </w:t>
      </w:r>
      <w:proofErr w:type="spellStart"/>
      <w:r>
        <w:rPr>
          <w:b/>
        </w:rPr>
        <w:t>Djabali</w:t>
      </w:r>
      <w:proofErr w:type="spellEnd"/>
      <w:r w:rsidRPr="0003539F">
        <w:rPr>
          <w:b/>
        </w:rPr>
        <w:t xml:space="preserve"> </w:t>
      </w:r>
      <w:r w:rsidRPr="00562582">
        <w:t>(</w:t>
      </w:r>
      <w:r>
        <w:t xml:space="preserve">same </w:t>
      </w:r>
      <w:r>
        <w:rPr>
          <w:i/>
        </w:rPr>
        <w:t>Blood</w:t>
      </w:r>
      <w:r w:rsidRPr="00A251CB">
        <w:t xml:space="preserve"> </w:t>
      </w:r>
      <w:r>
        <w:t>issue</w:t>
      </w:r>
      <w:r w:rsidRPr="00562582">
        <w:t xml:space="preserve">) </w:t>
      </w:r>
      <w:r>
        <w:rPr>
          <w:b/>
        </w:rPr>
        <w:t xml:space="preserve"> </w:t>
      </w:r>
    </w:p>
    <w:p w14:paraId="34F2C560" w14:textId="77777777" w:rsidR="00E2125F" w:rsidRDefault="00E2125F" w:rsidP="00E2125F">
      <w:pPr>
        <w:rPr>
          <w:rFonts w:ascii="Arial" w:hAnsi="Arial" w:cs="Arial"/>
          <w:sz w:val="22"/>
          <w:szCs w:val="22"/>
        </w:rPr>
      </w:pPr>
    </w:p>
    <w:p w14:paraId="608ACCE3" w14:textId="7FD4E2C4" w:rsidR="00E2125F" w:rsidRDefault="00D86008" w:rsidP="00E2125F">
      <w:pPr>
        <w:rPr>
          <w:rFonts w:ascii="Arial" w:hAnsi="Arial"/>
          <w:sz w:val="22"/>
          <w:szCs w:val="32"/>
        </w:rPr>
      </w:pPr>
      <w:r>
        <w:rPr>
          <w:rFonts w:ascii="Arial" w:hAnsi="Arial" w:cs="Arial"/>
          <w:b/>
          <w:sz w:val="22"/>
          <w:szCs w:val="22"/>
        </w:rPr>
        <w:t>2</w:t>
      </w:r>
      <w:r w:rsidR="005D5F1E">
        <w:rPr>
          <w:rFonts w:ascii="Arial" w:hAnsi="Arial" w:cs="Arial"/>
          <w:b/>
          <w:sz w:val="22"/>
          <w:szCs w:val="22"/>
        </w:rPr>
        <w:t>2</w:t>
      </w:r>
      <w:r w:rsidR="00E2125F" w:rsidRPr="002500F0">
        <w:rPr>
          <w:rFonts w:ascii="Arial" w:hAnsi="Arial" w:cs="Arial"/>
          <w:b/>
          <w:sz w:val="22"/>
          <w:szCs w:val="22"/>
        </w:rPr>
        <w:t xml:space="preserve">. </w:t>
      </w:r>
      <w:r w:rsidR="00E2125F">
        <w:rPr>
          <w:rFonts w:ascii="Arial" w:hAnsi="Arial" w:cs="Arial"/>
          <w:sz w:val="22"/>
          <w:szCs w:val="22"/>
        </w:rPr>
        <w:t xml:space="preserve">Huang LH, </w:t>
      </w:r>
      <w:proofErr w:type="spellStart"/>
      <w:r w:rsidR="00E2125F">
        <w:rPr>
          <w:rFonts w:ascii="Arial" w:hAnsi="Arial" w:cs="Arial"/>
          <w:sz w:val="22"/>
          <w:szCs w:val="22"/>
        </w:rPr>
        <w:t>Gui</w:t>
      </w:r>
      <w:proofErr w:type="spellEnd"/>
      <w:r w:rsidR="00E2125F">
        <w:rPr>
          <w:rFonts w:ascii="Arial" w:hAnsi="Arial" w:cs="Arial"/>
          <w:sz w:val="22"/>
          <w:szCs w:val="22"/>
        </w:rPr>
        <w:t xml:space="preserve"> J, </w:t>
      </w:r>
      <w:proofErr w:type="spellStart"/>
      <w:r w:rsidR="00E2125F">
        <w:rPr>
          <w:rFonts w:ascii="Arial" w:hAnsi="Arial" w:cs="Arial"/>
          <w:sz w:val="22"/>
          <w:szCs w:val="22"/>
        </w:rPr>
        <w:t>Artinger</w:t>
      </w:r>
      <w:proofErr w:type="spellEnd"/>
      <w:r w:rsidR="00E2125F">
        <w:rPr>
          <w:rFonts w:ascii="Arial" w:hAnsi="Arial" w:cs="Arial"/>
          <w:sz w:val="22"/>
          <w:szCs w:val="22"/>
        </w:rPr>
        <w:t xml:space="preserve"> EL, Craig R, </w:t>
      </w:r>
      <w:proofErr w:type="spellStart"/>
      <w:r w:rsidR="00E2125F">
        <w:rPr>
          <w:rFonts w:ascii="Arial" w:hAnsi="Arial" w:cs="Arial"/>
          <w:sz w:val="22"/>
          <w:szCs w:val="22"/>
        </w:rPr>
        <w:t>Berwin</w:t>
      </w:r>
      <w:proofErr w:type="spellEnd"/>
      <w:r w:rsidR="00E2125F">
        <w:rPr>
          <w:rFonts w:ascii="Arial" w:hAnsi="Arial" w:cs="Arial"/>
          <w:sz w:val="22"/>
          <w:szCs w:val="22"/>
        </w:rPr>
        <w:t xml:space="preserve"> BL, </w:t>
      </w:r>
      <w:r w:rsidR="00E2125F" w:rsidRPr="002500F0">
        <w:rPr>
          <w:rFonts w:ascii="Arial" w:hAnsi="Arial" w:cs="Arial"/>
          <w:b/>
          <w:sz w:val="22"/>
          <w:szCs w:val="22"/>
        </w:rPr>
        <w:t>Ernst P</w:t>
      </w:r>
      <w:r w:rsidR="00E2125F">
        <w:rPr>
          <w:rFonts w:ascii="Arial" w:hAnsi="Arial" w:cs="Arial"/>
          <w:b/>
          <w:sz w:val="22"/>
          <w:szCs w:val="22"/>
        </w:rPr>
        <w:t>,</w:t>
      </w:r>
      <w:r w:rsidR="00E2125F">
        <w:rPr>
          <w:rFonts w:ascii="Arial" w:hAnsi="Arial" w:cs="Arial"/>
          <w:sz w:val="22"/>
          <w:szCs w:val="22"/>
        </w:rPr>
        <w:t xml:space="preserve"> Chang CC, and Chang TY.</w:t>
      </w:r>
      <w:r w:rsidR="00E2125F" w:rsidRPr="002500F0">
        <w:rPr>
          <w:rFonts w:ascii="Arial" w:hAnsi="Arial" w:cs="Arial"/>
          <w:sz w:val="22"/>
          <w:szCs w:val="22"/>
        </w:rPr>
        <w:t xml:space="preserve"> </w:t>
      </w:r>
      <w:r w:rsidR="00E2125F" w:rsidRPr="002500F0">
        <w:rPr>
          <w:rFonts w:ascii="Arial" w:hAnsi="Arial"/>
          <w:sz w:val="22"/>
          <w:szCs w:val="32"/>
        </w:rPr>
        <w:t xml:space="preserve">Acat1 </w:t>
      </w:r>
      <w:r w:rsidR="00E2125F">
        <w:rPr>
          <w:rFonts w:ascii="Arial" w:hAnsi="Arial"/>
          <w:sz w:val="22"/>
          <w:szCs w:val="32"/>
        </w:rPr>
        <w:t>g</w:t>
      </w:r>
      <w:r w:rsidR="00E2125F" w:rsidRPr="002500F0">
        <w:rPr>
          <w:rFonts w:ascii="Arial" w:hAnsi="Arial"/>
          <w:sz w:val="22"/>
          <w:szCs w:val="32"/>
        </w:rPr>
        <w:t xml:space="preserve">ene </w:t>
      </w:r>
      <w:r w:rsidR="00E2125F">
        <w:rPr>
          <w:rFonts w:ascii="Arial" w:hAnsi="Arial"/>
          <w:sz w:val="22"/>
          <w:szCs w:val="32"/>
        </w:rPr>
        <w:t>a</w:t>
      </w:r>
      <w:r w:rsidR="00E2125F" w:rsidRPr="002500F0">
        <w:rPr>
          <w:rFonts w:ascii="Arial" w:hAnsi="Arial"/>
          <w:sz w:val="22"/>
          <w:szCs w:val="32"/>
        </w:rPr>
        <w:t xml:space="preserve">blation in </w:t>
      </w:r>
      <w:r w:rsidR="00E2125F">
        <w:rPr>
          <w:rFonts w:ascii="Arial" w:hAnsi="Arial"/>
          <w:sz w:val="22"/>
          <w:szCs w:val="32"/>
        </w:rPr>
        <w:t>m</w:t>
      </w:r>
      <w:r w:rsidR="00E2125F" w:rsidRPr="002500F0">
        <w:rPr>
          <w:rFonts w:ascii="Arial" w:hAnsi="Arial"/>
          <w:sz w:val="22"/>
          <w:szCs w:val="32"/>
        </w:rPr>
        <w:t xml:space="preserve">ice </w:t>
      </w:r>
      <w:r w:rsidR="00E2125F">
        <w:rPr>
          <w:rFonts w:ascii="Arial" w:hAnsi="Arial"/>
          <w:sz w:val="22"/>
          <w:szCs w:val="32"/>
        </w:rPr>
        <w:t>i</w:t>
      </w:r>
      <w:r w:rsidR="00E2125F" w:rsidRPr="002500F0">
        <w:rPr>
          <w:rFonts w:ascii="Arial" w:hAnsi="Arial"/>
          <w:sz w:val="22"/>
          <w:szCs w:val="32"/>
        </w:rPr>
        <w:t xml:space="preserve">ncreases </w:t>
      </w:r>
      <w:r w:rsidR="00E2125F">
        <w:rPr>
          <w:rFonts w:ascii="Arial" w:hAnsi="Arial"/>
          <w:sz w:val="22"/>
          <w:szCs w:val="32"/>
        </w:rPr>
        <w:t>h</w:t>
      </w:r>
      <w:r w:rsidR="00E2125F" w:rsidRPr="002500F0">
        <w:rPr>
          <w:rFonts w:ascii="Arial" w:hAnsi="Arial"/>
          <w:sz w:val="22"/>
          <w:szCs w:val="32"/>
        </w:rPr>
        <w:t xml:space="preserve">ematopoietic </w:t>
      </w:r>
      <w:r w:rsidR="00E2125F">
        <w:rPr>
          <w:rFonts w:ascii="Arial" w:hAnsi="Arial"/>
          <w:sz w:val="22"/>
          <w:szCs w:val="32"/>
        </w:rPr>
        <w:t>p</w:t>
      </w:r>
      <w:r w:rsidR="00E2125F" w:rsidRPr="002500F0">
        <w:rPr>
          <w:rFonts w:ascii="Arial" w:hAnsi="Arial"/>
          <w:sz w:val="22"/>
          <w:szCs w:val="32"/>
        </w:rPr>
        <w:t xml:space="preserve">rogenitor </w:t>
      </w:r>
      <w:r w:rsidR="00E2125F">
        <w:rPr>
          <w:rFonts w:ascii="Arial" w:hAnsi="Arial"/>
          <w:sz w:val="22"/>
          <w:szCs w:val="32"/>
        </w:rPr>
        <w:t>c</w:t>
      </w:r>
      <w:r w:rsidR="00E2125F" w:rsidRPr="002500F0">
        <w:rPr>
          <w:rFonts w:ascii="Arial" w:hAnsi="Arial"/>
          <w:sz w:val="22"/>
          <w:szCs w:val="32"/>
        </w:rPr>
        <w:t xml:space="preserve">ell </w:t>
      </w:r>
      <w:r w:rsidR="00E2125F">
        <w:rPr>
          <w:rFonts w:ascii="Arial" w:hAnsi="Arial"/>
          <w:sz w:val="22"/>
          <w:szCs w:val="32"/>
        </w:rPr>
        <w:t>p</w:t>
      </w:r>
      <w:r w:rsidR="00E2125F" w:rsidRPr="002500F0">
        <w:rPr>
          <w:rFonts w:ascii="Arial" w:hAnsi="Arial"/>
          <w:sz w:val="22"/>
          <w:szCs w:val="32"/>
        </w:rPr>
        <w:t>roliferation in</w:t>
      </w:r>
      <w:r w:rsidR="00E2125F">
        <w:rPr>
          <w:rFonts w:ascii="Arial" w:hAnsi="Arial"/>
          <w:sz w:val="22"/>
          <w:szCs w:val="32"/>
        </w:rPr>
        <w:t xml:space="preserve"> b</w:t>
      </w:r>
      <w:r w:rsidR="00E2125F" w:rsidRPr="002500F0">
        <w:rPr>
          <w:rFonts w:ascii="Arial" w:hAnsi="Arial"/>
          <w:sz w:val="22"/>
          <w:szCs w:val="32"/>
        </w:rPr>
        <w:t xml:space="preserve">one </w:t>
      </w:r>
      <w:r w:rsidR="00E2125F">
        <w:rPr>
          <w:rFonts w:ascii="Arial" w:hAnsi="Arial"/>
          <w:sz w:val="22"/>
          <w:szCs w:val="32"/>
        </w:rPr>
        <w:t>m</w:t>
      </w:r>
      <w:r w:rsidR="00E2125F" w:rsidRPr="002500F0">
        <w:rPr>
          <w:rFonts w:ascii="Arial" w:hAnsi="Arial"/>
          <w:sz w:val="22"/>
          <w:szCs w:val="32"/>
        </w:rPr>
        <w:t xml:space="preserve">arrow and </w:t>
      </w:r>
      <w:r w:rsidR="00E2125F">
        <w:rPr>
          <w:rFonts w:ascii="Arial" w:hAnsi="Arial"/>
          <w:sz w:val="22"/>
          <w:szCs w:val="32"/>
        </w:rPr>
        <w:t>c</w:t>
      </w:r>
      <w:r w:rsidR="00E2125F" w:rsidRPr="002500F0">
        <w:rPr>
          <w:rFonts w:ascii="Arial" w:hAnsi="Arial"/>
          <w:sz w:val="22"/>
          <w:szCs w:val="32"/>
        </w:rPr>
        <w:t xml:space="preserve">auses </w:t>
      </w:r>
      <w:r w:rsidR="00E2125F">
        <w:rPr>
          <w:rFonts w:ascii="Arial" w:hAnsi="Arial"/>
          <w:sz w:val="22"/>
          <w:szCs w:val="32"/>
        </w:rPr>
        <w:t>l</w:t>
      </w:r>
      <w:r w:rsidR="00E2125F" w:rsidRPr="002500F0">
        <w:rPr>
          <w:rFonts w:ascii="Arial" w:hAnsi="Arial"/>
          <w:sz w:val="22"/>
          <w:szCs w:val="32"/>
        </w:rPr>
        <w:t xml:space="preserve">eukocytosis. </w:t>
      </w:r>
      <w:proofErr w:type="spellStart"/>
      <w:r w:rsidR="00E2125F">
        <w:rPr>
          <w:rFonts w:ascii="Arial" w:hAnsi="Arial"/>
          <w:i/>
          <w:sz w:val="22"/>
          <w:szCs w:val="32"/>
        </w:rPr>
        <w:t>Arterioscler</w:t>
      </w:r>
      <w:proofErr w:type="spellEnd"/>
      <w:r w:rsidR="00E2125F">
        <w:rPr>
          <w:rFonts w:ascii="Arial" w:hAnsi="Arial"/>
          <w:i/>
          <w:sz w:val="22"/>
          <w:szCs w:val="32"/>
        </w:rPr>
        <w:t xml:space="preserve"> </w:t>
      </w:r>
      <w:proofErr w:type="spellStart"/>
      <w:r w:rsidR="00E2125F">
        <w:rPr>
          <w:rFonts w:ascii="Arial" w:hAnsi="Arial"/>
          <w:i/>
          <w:sz w:val="22"/>
          <w:szCs w:val="32"/>
        </w:rPr>
        <w:t>Thromb</w:t>
      </w:r>
      <w:proofErr w:type="spellEnd"/>
      <w:r w:rsidR="00E2125F">
        <w:rPr>
          <w:rFonts w:ascii="Arial" w:hAnsi="Arial"/>
          <w:i/>
          <w:sz w:val="22"/>
          <w:szCs w:val="32"/>
        </w:rPr>
        <w:t xml:space="preserve"> and </w:t>
      </w:r>
      <w:proofErr w:type="spellStart"/>
      <w:r w:rsidR="00E2125F">
        <w:rPr>
          <w:rFonts w:ascii="Arial" w:hAnsi="Arial"/>
          <w:i/>
          <w:sz w:val="22"/>
          <w:szCs w:val="32"/>
        </w:rPr>
        <w:t>Vasc</w:t>
      </w:r>
      <w:proofErr w:type="spellEnd"/>
      <w:r w:rsidR="00E2125F">
        <w:rPr>
          <w:rFonts w:ascii="Arial" w:hAnsi="Arial"/>
          <w:i/>
          <w:sz w:val="22"/>
          <w:szCs w:val="32"/>
        </w:rPr>
        <w:t xml:space="preserve"> Biol</w:t>
      </w:r>
      <w:r w:rsidR="00E2125F" w:rsidRPr="00EF4F18">
        <w:rPr>
          <w:rFonts w:ascii="Arial" w:hAnsi="Arial"/>
          <w:i/>
          <w:sz w:val="22"/>
          <w:szCs w:val="32"/>
        </w:rPr>
        <w:t>,</w:t>
      </w:r>
      <w:r w:rsidR="00E2125F" w:rsidRPr="00EF4F18">
        <w:rPr>
          <w:rFonts w:ascii="Arial" w:hAnsi="Arial"/>
          <w:sz w:val="22"/>
        </w:rPr>
        <w:t xml:space="preserve"> 2013 Sep;33(9):2081-7</w:t>
      </w:r>
      <w:r w:rsidR="00E2125F" w:rsidRPr="00EF4F18">
        <w:rPr>
          <w:rFonts w:ascii="Arial" w:hAnsi="Arial"/>
          <w:sz w:val="22"/>
          <w:szCs w:val="32"/>
        </w:rPr>
        <w:t xml:space="preserve"> </w:t>
      </w:r>
    </w:p>
    <w:p w14:paraId="47E31893" w14:textId="77777777" w:rsidR="00E2125F" w:rsidRDefault="00E2125F" w:rsidP="00E2125F">
      <w:pPr>
        <w:rPr>
          <w:rFonts w:ascii="Arial" w:hAnsi="Arial" w:cs="Arial"/>
          <w:sz w:val="22"/>
          <w:szCs w:val="22"/>
        </w:rPr>
      </w:pPr>
    </w:p>
    <w:p w14:paraId="6E329FC2" w14:textId="678C7FB4" w:rsidR="00E2125F" w:rsidRPr="00112906" w:rsidRDefault="005C5248" w:rsidP="00E2125F">
      <w:pPr>
        <w:rPr>
          <w:rFonts w:ascii="Arial" w:hAnsi="Arial"/>
          <w:sz w:val="22"/>
        </w:rPr>
      </w:pPr>
      <w:r>
        <w:rPr>
          <w:rFonts w:ascii="Arial" w:hAnsi="Arial" w:cs="Arial"/>
          <w:b/>
          <w:sz w:val="22"/>
          <w:szCs w:val="22"/>
        </w:rPr>
        <w:t>2</w:t>
      </w:r>
      <w:r w:rsidR="005D5F1E">
        <w:rPr>
          <w:rFonts w:ascii="Arial" w:hAnsi="Arial" w:cs="Arial"/>
          <w:b/>
          <w:sz w:val="22"/>
          <w:szCs w:val="22"/>
        </w:rPr>
        <w:t>3</w:t>
      </w:r>
      <w:r w:rsidR="00E2125F">
        <w:rPr>
          <w:rFonts w:ascii="Arial" w:hAnsi="Arial" w:cs="Arial"/>
          <w:b/>
          <w:sz w:val="22"/>
          <w:szCs w:val="22"/>
        </w:rPr>
        <w:t xml:space="preserve">.  </w:t>
      </w:r>
      <w:proofErr w:type="spellStart"/>
      <w:r w:rsidR="00E2125F">
        <w:rPr>
          <w:rFonts w:ascii="Arial" w:hAnsi="Arial" w:cs="Arial"/>
          <w:sz w:val="22"/>
          <w:szCs w:val="22"/>
        </w:rPr>
        <w:t>Artinger</w:t>
      </w:r>
      <w:proofErr w:type="spellEnd"/>
      <w:r w:rsidR="00E2125F" w:rsidRPr="0042071C">
        <w:rPr>
          <w:rFonts w:ascii="Arial" w:hAnsi="Arial" w:cs="Arial"/>
          <w:sz w:val="22"/>
          <w:szCs w:val="22"/>
        </w:rPr>
        <w:t xml:space="preserve"> E</w:t>
      </w:r>
      <w:r w:rsidR="00E2125F">
        <w:rPr>
          <w:rFonts w:ascii="Arial" w:hAnsi="Arial" w:cs="Arial"/>
          <w:sz w:val="22"/>
          <w:szCs w:val="22"/>
        </w:rPr>
        <w:t>L,</w:t>
      </w:r>
      <w:r w:rsidR="00E2125F" w:rsidRPr="0042071C">
        <w:rPr>
          <w:rFonts w:ascii="Arial" w:hAnsi="Arial" w:cs="Arial"/>
          <w:sz w:val="22"/>
          <w:szCs w:val="22"/>
        </w:rPr>
        <w:t xml:space="preserve"> Mishra</w:t>
      </w:r>
      <w:r w:rsidR="00E2125F" w:rsidRPr="00BE69D6">
        <w:rPr>
          <w:rFonts w:ascii="Arial" w:hAnsi="Arial" w:cs="Arial"/>
          <w:sz w:val="22"/>
          <w:szCs w:val="22"/>
        </w:rPr>
        <w:t xml:space="preserve"> </w:t>
      </w:r>
      <w:r w:rsidR="00E2125F" w:rsidRPr="0042071C">
        <w:rPr>
          <w:rFonts w:ascii="Arial" w:hAnsi="Arial" w:cs="Arial"/>
          <w:sz w:val="22"/>
          <w:szCs w:val="22"/>
        </w:rPr>
        <w:t xml:space="preserve">BP, </w:t>
      </w:r>
      <w:proofErr w:type="spellStart"/>
      <w:r w:rsidR="00E2125F" w:rsidRPr="0042071C">
        <w:rPr>
          <w:rFonts w:ascii="Arial" w:hAnsi="Arial" w:cs="Arial"/>
          <w:sz w:val="22"/>
          <w:szCs w:val="22"/>
        </w:rPr>
        <w:t>Zaffuto</w:t>
      </w:r>
      <w:proofErr w:type="spellEnd"/>
      <w:r w:rsidR="00E2125F" w:rsidRPr="00BE69D6">
        <w:rPr>
          <w:rFonts w:ascii="Arial" w:hAnsi="Arial" w:cs="Arial"/>
          <w:sz w:val="22"/>
          <w:szCs w:val="22"/>
        </w:rPr>
        <w:t xml:space="preserve"> </w:t>
      </w:r>
      <w:r w:rsidR="00E2125F" w:rsidRPr="0042071C">
        <w:rPr>
          <w:rFonts w:ascii="Arial" w:hAnsi="Arial" w:cs="Arial"/>
          <w:sz w:val="22"/>
          <w:szCs w:val="22"/>
        </w:rPr>
        <w:t>KM, Li</w:t>
      </w:r>
      <w:r w:rsidR="00E2125F" w:rsidRPr="00BE69D6">
        <w:rPr>
          <w:rFonts w:ascii="Arial" w:hAnsi="Arial" w:cs="Arial"/>
          <w:sz w:val="22"/>
          <w:szCs w:val="22"/>
        </w:rPr>
        <w:t xml:space="preserve"> </w:t>
      </w:r>
      <w:r w:rsidR="00E2125F" w:rsidRPr="0042071C">
        <w:rPr>
          <w:rFonts w:ascii="Arial" w:hAnsi="Arial" w:cs="Arial"/>
          <w:sz w:val="22"/>
          <w:szCs w:val="22"/>
        </w:rPr>
        <w:t>BE, Chung</w:t>
      </w:r>
      <w:r w:rsidR="00E2125F" w:rsidRPr="00BE69D6">
        <w:rPr>
          <w:rFonts w:ascii="Arial" w:hAnsi="Arial" w:cs="Arial"/>
          <w:sz w:val="22"/>
          <w:szCs w:val="22"/>
        </w:rPr>
        <w:t xml:space="preserve"> </w:t>
      </w:r>
      <w:r w:rsidR="00E2125F" w:rsidRPr="0042071C">
        <w:rPr>
          <w:rFonts w:ascii="Arial" w:hAnsi="Arial" w:cs="Arial"/>
          <w:sz w:val="22"/>
          <w:szCs w:val="22"/>
        </w:rPr>
        <w:t>EKY, Moore</w:t>
      </w:r>
      <w:r w:rsidR="00E2125F" w:rsidRPr="00BE69D6">
        <w:rPr>
          <w:rFonts w:ascii="Arial" w:hAnsi="Arial" w:cs="Arial"/>
          <w:sz w:val="22"/>
          <w:szCs w:val="22"/>
        </w:rPr>
        <w:t xml:space="preserve"> </w:t>
      </w:r>
      <w:r w:rsidR="00E2125F" w:rsidRPr="0042071C">
        <w:rPr>
          <w:rFonts w:ascii="Arial" w:hAnsi="Arial" w:cs="Arial"/>
          <w:sz w:val="22"/>
          <w:szCs w:val="22"/>
        </w:rPr>
        <w:t>AW, Chen</w:t>
      </w:r>
      <w:r w:rsidR="00E2125F" w:rsidRPr="00BE69D6">
        <w:rPr>
          <w:rFonts w:ascii="Arial" w:hAnsi="Arial" w:cs="Arial"/>
          <w:sz w:val="22"/>
          <w:szCs w:val="22"/>
        </w:rPr>
        <w:t xml:space="preserve"> </w:t>
      </w:r>
      <w:r w:rsidR="00E2125F" w:rsidRPr="0042071C">
        <w:rPr>
          <w:rFonts w:ascii="Arial" w:hAnsi="Arial" w:cs="Arial"/>
          <w:sz w:val="22"/>
          <w:szCs w:val="22"/>
        </w:rPr>
        <w:t>Y</w:t>
      </w:r>
      <w:r w:rsidR="00E2125F">
        <w:rPr>
          <w:rFonts w:ascii="Arial" w:hAnsi="Arial" w:cs="Arial"/>
          <w:sz w:val="22"/>
          <w:szCs w:val="22"/>
        </w:rPr>
        <w:t>, Cheng C</w:t>
      </w:r>
      <w:r w:rsidR="00E2125F" w:rsidRPr="0042071C">
        <w:rPr>
          <w:rFonts w:ascii="Arial" w:hAnsi="Arial" w:cs="Arial"/>
          <w:sz w:val="22"/>
          <w:szCs w:val="22"/>
        </w:rPr>
        <w:t xml:space="preserve"> and</w:t>
      </w:r>
      <w:r w:rsidR="00E2125F">
        <w:rPr>
          <w:rFonts w:ascii="Arial" w:hAnsi="Arial" w:cs="Arial"/>
          <w:b/>
          <w:sz w:val="22"/>
          <w:szCs w:val="22"/>
        </w:rPr>
        <w:t xml:space="preserve"> P Ernst.  </w:t>
      </w:r>
      <w:r w:rsidR="00E2125F" w:rsidRPr="00FF6556">
        <w:rPr>
          <w:rFonts w:ascii="Arial" w:hAnsi="Arial" w:cs="Arial"/>
          <w:sz w:val="22"/>
          <w:szCs w:val="22"/>
        </w:rPr>
        <w:t>An</w:t>
      </w:r>
      <w:r w:rsidR="00E2125F">
        <w:rPr>
          <w:rFonts w:ascii="Arial" w:hAnsi="Arial" w:cs="Arial"/>
          <w:b/>
          <w:sz w:val="22"/>
          <w:szCs w:val="22"/>
        </w:rPr>
        <w:t xml:space="preserve"> </w:t>
      </w:r>
      <w:r w:rsidR="00E2125F">
        <w:rPr>
          <w:rFonts w:ascii="Arial" w:hAnsi="Arial" w:cs="Arial"/>
          <w:sz w:val="22"/>
          <w:szCs w:val="22"/>
        </w:rPr>
        <w:t>MLL-dependent program sustains hematopoiesis</w:t>
      </w:r>
      <w:r w:rsidR="00E2125F" w:rsidRPr="0042071C">
        <w:rPr>
          <w:rFonts w:ascii="Arial" w:hAnsi="Arial" w:cs="Arial"/>
          <w:sz w:val="22"/>
          <w:szCs w:val="22"/>
        </w:rPr>
        <w:t>.</w:t>
      </w:r>
      <w:r w:rsidR="00E2125F">
        <w:rPr>
          <w:rFonts w:ascii="Arial" w:hAnsi="Arial" w:cs="Arial"/>
          <w:sz w:val="22"/>
          <w:szCs w:val="22"/>
        </w:rPr>
        <w:t xml:space="preserve"> </w:t>
      </w:r>
      <w:r w:rsidR="00E2125F">
        <w:rPr>
          <w:rFonts w:ascii="Arial" w:hAnsi="Arial" w:cs="Arial"/>
          <w:i/>
          <w:sz w:val="22"/>
          <w:szCs w:val="22"/>
        </w:rPr>
        <w:t>PNAS</w:t>
      </w:r>
      <w:r w:rsidR="00E2125F" w:rsidRPr="00112906">
        <w:rPr>
          <w:rFonts w:ascii="Arial" w:hAnsi="Arial" w:cs="Arial"/>
          <w:sz w:val="22"/>
          <w:szCs w:val="22"/>
        </w:rPr>
        <w:t xml:space="preserve">, </w:t>
      </w:r>
      <w:r w:rsidR="00E2125F" w:rsidRPr="00112906">
        <w:rPr>
          <w:rFonts w:ascii="Arial" w:hAnsi="Arial"/>
          <w:sz w:val="22"/>
        </w:rPr>
        <w:t>2013 Jul 16;110(29):12000-5.</w:t>
      </w:r>
    </w:p>
    <w:p w14:paraId="2727C5F2" w14:textId="77777777" w:rsidR="00E2125F" w:rsidRPr="0003539F" w:rsidRDefault="00E2125F" w:rsidP="00E2125F">
      <w:pPr>
        <w:pStyle w:val="DataField11pt-Single"/>
        <w:rPr>
          <w:b/>
        </w:rPr>
      </w:pPr>
      <w:r w:rsidRPr="0003539F">
        <w:rPr>
          <w:b/>
        </w:rPr>
        <w:sym w:font="Monotype Sorts" w:char="F0E4"/>
      </w:r>
      <w:r w:rsidRPr="0003539F">
        <w:rPr>
          <w:b/>
        </w:rPr>
        <w:t xml:space="preserve">this work was highlighted by </w:t>
      </w:r>
      <w:r>
        <w:rPr>
          <w:b/>
        </w:rPr>
        <w:t>Luc and Orkin</w:t>
      </w:r>
      <w:r w:rsidRPr="0003539F">
        <w:rPr>
          <w:b/>
        </w:rPr>
        <w:t xml:space="preserve"> </w:t>
      </w:r>
      <w:r w:rsidRPr="00562582">
        <w:t>(</w:t>
      </w:r>
      <w:r>
        <w:rPr>
          <w:i/>
        </w:rPr>
        <w:t>PNAS</w:t>
      </w:r>
      <w:r w:rsidRPr="003017FA">
        <w:rPr>
          <w:i/>
        </w:rPr>
        <w:t xml:space="preserve"> </w:t>
      </w:r>
      <w:r w:rsidRPr="0003539F">
        <w:t>20</w:t>
      </w:r>
      <w:r>
        <w:t>13</w:t>
      </w:r>
      <w:r w:rsidRPr="0003539F">
        <w:t xml:space="preserve"> </w:t>
      </w:r>
      <w:r>
        <w:t>110(29):11670-11671</w:t>
      </w:r>
      <w:r w:rsidRPr="00562582">
        <w:t xml:space="preserve">) </w:t>
      </w:r>
      <w:r>
        <w:rPr>
          <w:b/>
        </w:rPr>
        <w:t xml:space="preserve"> </w:t>
      </w:r>
    </w:p>
    <w:p w14:paraId="3BE1A11E" w14:textId="77777777" w:rsidR="00E2125F" w:rsidRDefault="00E2125F" w:rsidP="00E2125F">
      <w:pPr>
        <w:rPr>
          <w:rFonts w:ascii="Arial" w:hAnsi="Arial" w:cs="Arial"/>
          <w:b/>
          <w:sz w:val="22"/>
          <w:szCs w:val="22"/>
        </w:rPr>
      </w:pPr>
    </w:p>
    <w:p w14:paraId="59EECB52" w14:textId="2C2E0D5F" w:rsidR="00E2125F" w:rsidRPr="003017FA" w:rsidRDefault="005C5248" w:rsidP="00E2125F">
      <w:pPr>
        <w:rPr>
          <w:rFonts w:ascii="Arial" w:hAnsi="Arial" w:cs="Arial"/>
          <w:sz w:val="22"/>
          <w:szCs w:val="22"/>
        </w:rPr>
      </w:pPr>
      <w:r>
        <w:rPr>
          <w:rFonts w:ascii="Arial" w:hAnsi="Arial" w:cs="Arial"/>
          <w:b/>
          <w:sz w:val="22"/>
          <w:szCs w:val="22"/>
        </w:rPr>
        <w:lastRenderedPageBreak/>
        <w:t>2</w:t>
      </w:r>
      <w:r w:rsidR="005D5F1E">
        <w:rPr>
          <w:rFonts w:ascii="Arial" w:hAnsi="Arial" w:cs="Arial"/>
          <w:b/>
          <w:sz w:val="22"/>
          <w:szCs w:val="22"/>
        </w:rPr>
        <w:t>4</w:t>
      </w:r>
      <w:r>
        <w:rPr>
          <w:rFonts w:ascii="Arial" w:hAnsi="Arial" w:cs="Arial"/>
          <w:b/>
          <w:sz w:val="22"/>
          <w:szCs w:val="22"/>
        </w:rPr>
        <w:t>.</w:t>
      </w:r>
      <w:r w:rsidR="00E2125F" w:rsidRPr="003E6A9F">
        <w:rPr>
          <w:rFonts w:ascii="Arial" w:hAnsi="Arial" w:cs="Arial"/>
          <w:b/>
          <w:sz w:val="22"/>
          <w:szCs w:val="22"/>
        </w:rPr>
        <w:t xml:space="preserve"> </w:t>
      </w:r>
      <w:r w:rsidR="00E2125F" w:rsidRPr="00EF69E6">
        <w:rPr>
          <w:rFonts w:ascii="Arial" w:hAnsi="Arial" w:cs="Helvetica"/>
          <w:sz w:val="22"/>
        </w:rPr>
        <w:t xml:space="preserve">Stan RV, </w:t>
      </w:r>
      <w:proofErr w:type="spellStart"/>
      <w:r w:rsidR="00E2125F" w:rsidRPr="00EF69E6">
        <w:rPr>
          <w:rFonts w:ascii="Arial" w:hAnsi="Arial" w:cs="Helvetica"/>
          <w:sz w:val="22"/>
        </w:rPr>
        <w:t>Tse</w:t>
      </w:r>
      <w:proofErr w:type="spellEnd"/>
      <w:r w:rsidR="00E2125F" w:rsidRPr="00EF69E6">
        <w:rPr>
          <w:rFonts w:ascii="Arial" w:hAnsi="Arial" w:cs="Helvetica"/>
          <w:sz w:val="22"/>
        </w:rPr>
        <w:t xml:space="preserve"> D, </w:t>
      </w:r>
      <w:proofErr w:type="spellStart"/>
      <w:r w:rsidR="00E2125F" w:rsidRPr="00EF69E6">
        <w:rPr>
          <w:rFonts w:ascii="Arial" w:hAnsi="Arial" w:cs="Helvetica"/>
          <w:sz w:val="22"/>
        </w:rPr>
        <w:t>Deharvengt</w:t>
      </w:r>
      <w:proofErr w:type="spellEnd"/>
      <w:r w:rsidR="00E2125F" w:rsidRPr="00EF69E6">
        <w:rPr>
          <w:rFonts w:ascii="Arial" w:hAnsi="Arial" w:cs="Helvetica"/>
          <w:sz w:val="22"/>
        </w:rPr>
        <w:t xml:space="preserve"> SJ, Smits NC, Xu Y, Luciano MR, McGarry CL, </w:t>
      </w:r>
      <w:proofErr w:type="spellStart"/>
      <w:r w:rsidR="00E2125F" w:rsidRPr="00EF69E6">
        <w:rPr>
          <w:rFonts w:ascii="Arial" w:hAnsi="Arial" w:cs="Helvetica"/>
          <w:sz w:val="22"/>
        </w:rPr>
        <w:t>Buitendijk</w:t>
      </w:r>
      <w:proofErr w:type="spellEnd"/>
      <w:r w:rsidR="00E2125F" w:rsidRPr="00EF69E6">
        <w:rPr>
          <w:rFonts w:ascii="Arial" w:hAnsi="Arial" w:cs="Helvetica"/>
          <w:sz w:val="22"/>
        </w:rPr>
        <w:t xml:space="preserve"> M, </w:t>
      </w:r>
      <w:proofErr w:type="spellStart"/>
      <w:r w:rsidR="00E2125F" w:rsidRPr="00EF69E6">
        <w:rPr>
          <w:rFonts w:ascii="Arial" w:hAnsi="Arial" w:cs="Helvetica"/>
          <w:sz w:val="22"/>
        </w:rPr>
        <w:t>Nemani</w:t>
      </w:r>
      <w:proofErr w:type="spellEnd"/>
      <w:r w:rsidR="00E2125F" w:rsidRPr="00EF69E6">
        <w:rPr>
          <w:rFonts w:ascii="Arial" w:hAnsi="Arial" w:cs="Helvetica"/>
          <w:sz w:val="22"/>
        </w:rPr>
        <w:t xml:space="preserve"> KV, </w:t>
      </w:r>
      <w:proofErr w:type="spellStart"/>
      <w:r w:rsidR="00E2125F" w:rsidRPr="00EF69E6">
        <w:rPr>
          <w:rFonts w:ascii="Arial" w:hAnsi="Arial" w:cs="Helvetica"/>
          <w:sz w:val="22"/>
        </w:rPr>
        <w:t>Elgueta</w:t>
      </w:r>
      <w:proofErr w:type="spellEnd"/>
      <w:r w:rsidR="00E2125F" w:rsidRPr="00EF69E6">
        <w:rPr>
          <w:rFonts w:ascii="Arial" w:hAnsi="Arial" w:cs="Helvetica"/>
          <w:sz w:val="22"/>
        </w:rPr>
        <w:t xml:space="preserve"> R, Kobayashi T, Shipman SL, Moodie KL, </w:t>
      </w:r>
      <w:proofErr w:type="spellStart"/>
      <w:r w:rsidR="00E2125F" w:rsidRPr="00EF69E6">
        <w:rPr>
          <w:rFonts w:ascii="Arial" w:hAnsi="Arial" w:cs="Helvetica"/>
          <w:sz w:val="22"/>
        </w:rPr>
        <w:t>Daghlian</w:t>
      </w:r>
      <w:proofErr w:type="spellEnd"/>
      <w:r w:rsidR="00E2125F" w:rsidRPr="00EF69E6">
        <w:rPr>
          <w:rFonts w:ascii="Arial" w:hAnsi="Arial" w:cs="Helvetica"/>
          <w:sz w:val="22"/>
        </w:rPr>
        <w:t xml:space="preserve"> CP, </w:t>
      </w:r>
      <w:r w:rsidR="00E2125F" w:rsidRPr="00EF69E6">
        <w:rPr>
          <w:rFonts w:ascii="Arial" w:hAnsi="Arial" w:cs="Helvetica"/>
          <w:b/>
          <w:bCs/>
          <w:sz w:val="22"/>
        </w:rPr>
        <w:t>Ernst P</w:t>
      </w:r>
      <w:r w:rsidR="00E2125F" w:rsidRPr="00EF69E6">
        <w:rPr>
          <w:rFonts w:ascii="Arial" w:hAnsi="Arial" w:cs="Helvetica"/>
          <w:sz w:val="22"/>
        </w:rPr>
        <w:t xml:space="preserve">, Lee HK, </w:t>
      </w:r>
      <w:proofErr w:type="spellStart"/>
      <w:r w:rsidR="00E2125F" w:rsidRPr="00EF69E6">
        <w:rPr>
          <w:rFonts w:ascii="Arial" w:hAnsi="Arial" w:cs="Helvetica"/>
          <w:sz w:val="22"/>
        </w:rPr>
        <w:t>Suriawinata</w:t>
      </w:r>
      <w:proofErr w:type="spellEnd"/>
      <w:r w:rsidR="00E2125F" w:rsidRPr="00EF69E6">
        <w:rPr>
          <w:rFonts w:ascii="Arial" w:hAnsi="Arial" w:cs="Helvetica"/>
          <w:sz w:val="22"/>
        </w:rPr>
        <w:t xml:space="preserve"> AA, </w:t>
      </w:r>
      <w:proofErr w:type="spellStart"/>
      <w:r w:rsidR="00E2125F" w:rsidRPr="00EF69E6">
        <w:rPr>
          <w:rFonts w:ascii="Arial" w:hAnsi="Arial" w:cs="Helvetica"/>
          <w:sz w:val="22"/>
        </w:rPr>
        <w:t>Schned</w:t>
      </w:r>
      <w:proofErr w:type="spellEnd"/>
      <w:r w:rsidR="00E2125F" w:rsidRPr="00EF69E6">
        <w:rPr>
          <w:rFonts w:ascii="Arial" w:hAnsi="Arial" w:cs="Helvetica"/>
          <w:sz w:val="22"/>
        </w:rPr>
        <w:t xml:space="preserve"> AR, </w:t>
      </w:r>
      <w:proofErr w:type="spellStart"/>
      <w:r w:rsidR="00E2125F" w:rsidRPr="00EF69E6">
        <w:rPr>
          <w:rFonts w:ascii="Arial" w:hAnsi="Arial" w:cs="Helvetica"/>
          <w:sz w:val="22"/>
        </w:rPr>
        <w:t>Longnecker</w:t>
      </w:r>
      <w:proofErr w:type="spellEnd"/>
      <w:r w:rsidR="00E2125F" w:rsidRPr="00EF69E6">
        <w:rPr>
          <w:rFonts w:ascii="Arial" w:hAnsi="Arial" w:cs="Helvetica"/>
          <w:sz w:val="22"/>
        </w:rPr>
        <w:t xml:space="preserve"> DS, </w:t>
      </w:r>
      <w:proofErr w:type="spellStart"/>
      <w:r w:rsidR="00E2125F" w:rsidRPr="00EF69E6">
        <w:rPr>
          <w:rFonts w:ascii="Arial" w:hAnsi="Arial" w:cs="Helvetica"/>
          <w:sz w:val="22"/>
        </w:rPr>
        <w:t>Fiering</w:t>
      </w:r>
      <w:proofErr w:type="spellEnd"/>
      <w:r w:rsidR="00E2125F" w:rsidRPr="00EF69E6">
        <w:rPr>
          <w:rFonts w:ascii="Arial" w:hAnsi="Arial" w:cs="Helvetica"/>
          <w:sz w:val="22"/>
        </w:rPr>
        <w:t xml:space="preserve"> SN, Noelle RJ, </w:t>
      </w:r>
      <w:proofErr w:type="spellStart"/>
      <w:r w:rsidR="00E2125F" w:rsidRPr="00EF69E6">
        <w:rPr>
          <w:rFonts w:ascii="Arial" w:hAnsi="Arial" w:cs="Helvetica"/>
          <w:sz w:val="22"/>
        </w:rPr>
        <w:t>Gimi</w:t>
      </w:r>
      <w:proofErr w:type="spellEnd"/>
      <w:r w:rsidR="00E2125F" w:rsidRPr="00EF69E6">
        <w:rPr>
          <w:rFonts w:ascii="Arial" w:hAnsi="Arial" w:cs="Helvetica"/>
          <w:sz w:val="22"/>
        </w:rPr>
        <w:t xml:space="preserve"> B, </w:t>
      </w:r>
      <w:proofErr w:type="spellStart"/>
      <w:r w:rsidR="00E2125F" w:rsidRPr="00EF69E6">
        <w:rPr>
          <w:rFonts w:ascii="Arial" w:hAnsi="Arial" w:cs="Helvetica"/>
          <w:sz w:val="22"/>
        </w:rPr>
        <w:t>Shworak</w:t>
      </w:r>
      <w:proofErr w:type="spellEnd"/>
      <w:r w:rsidR="00E2125F" w:rsidRPr="00EF69E6">
        <w:rPr>
          <w:rFonts w:ascii="Arial" w:hAnsi="Arial" w:cs="Helvetica"/>
          <w:sz w:val="22"/>
        </w:rPr>
        <w:t xml:space="preserve"> NW, </w:t>
      </w:r>
      <w:proofErr w:type="spellStart"/>
      <w:r w:rsidR="00E2125F" w:rsidRPr="00EF69E6">
        <w:rPr>
          <w:rFonts w:ascii="Arial" w:hAnsi="Arial" w:cs="Helvetica"/>
          <w:sz w:val="22"/>
        </w:rPr>
        <w:t>Carrière</w:t>
      </w:r>
      <w:proofErr w:type="spellEnd"/>
      <w:r w:rsidR="00E2125F" w:rsidRPr="00EF69E6">
        <w:rPr>
          <w:rFonts w:ascii="Arial" w:hAnsi="Arial" w:cs="Helvetica"/>
          <w:sz w:val="22"/>
        </w:rPr>
        <w:t xml:space="preserve"> C. </w:t>
      </w:r>
      <w:r w:rsidR="00977254">
        <w:fldChar w:fldCharType="begin"/>
      </w:r>
      <w:r w:rsidR="00977254">
        <w:instrText xml:space="preserve"> HYPERLINK "http://geiselmed.dartmouth.edu/ernst/pdf/dev_cell" \t "_blank" </w:instrText>
      </w:r>
      <w:r w:rsidR="00977254">
        <w:fldChar w:fldCharType="separate"/>
      </w:r>
      <w:r w:rsidR="00E2125F" w:rsidRPr="000F3B5B">
        <w:rPr>
          <w:rStyle w:val="Hyperlink"/>
          <w:rFonts w:ascii="Arial" w:hAnsi="Arial"/>
          <w:color w:val="auto"/>
          <w:sz w:val="22"/>
          <w:u w:val="none"/>
        </w:rPr>
        <w:t>The Diaphragms of Fenestrated Endothelia: Gatekeepers of Vascular Permeability and Blood Composition</w:t>
      </w:r>
      <w:r w:rsidR="00977254">
        <w:rPr>
          <w:rStyle w:val="Hyperlink"/>
          <w:rFonts w:ascii="Arial" w:hAnsi="Arial"/>
          <w:color w:val="auto"/>
          <w:sz w:val="22"/>
          <w:u w:val="none"/>
        </w:rPr>
        <w:fldChar w:fldCharType="end"/>
      </w:r>
      <w:r w:rsidR="00E2125F">
        <w:rPr>
          <w:rFonts w:ascii="Arial" w:hAnsi="Arial"/>
          <w:sz w:val="22"/>
        </w:rPr>
        <w:t>.</w:t>
      </w:r>
      <w:r w:rsidR="00E2125F" w:rsidRPr="000F3B5B">
        <w:rPr>
          <w:rFonts w:ascii="Arial" w:hAnsi="Arial"/>
          <w:sz w:val="22"/>
        </w:rPr>
        <w:t xml:space="preserve"> </w:t>
      </w:r>
      <w:r w:rsidR="00E2125F" w:rsidRPr="00EF69E6">
        <w:rPr>
          <w:rFonts w:ascii="Arial" w:hAnsi="Arial" w:cs="Helvetica"/>
          <w:i/>
          <w:iCs/>
          <w:sz w:val="22"/>
        </w:rPr>
        <w:t>Dev</w:t>
      </w:r>
      <w:r w:rsidR="00E2125F">
        <w:rPr>
          <w:rFonts w:ascii="Arial" w:hAnsi="Arial" w:cs="Helvetica"/>
          <w:i/>
          <w:iCs/>
          <w:sz w:val="22"/>
        </w:rPr>
        <w:t>elopmental</w:t>
      </w:r>
      <w:r w:rsidR="00E2125F" w:rsidRPr="00EF69E6">
        <w:rPr>
          <w:rFonts w:ascii="Arial" w:hAnsi="Arial" w:cs="Helvetica"/>
          <w:i/>
          <w:iCs/>
          <w:sz w:val="22"/>
        </w:rPr>
        <w:t xml:space="preserve"> Cell</w:t>
      </w:r>
      <w:r w:rsidR="00E2125F">
        <w:rPr>
          <w:rFonts w:ascii="Arial" w:hAnsi="Arial" w:cs="Helvetica"/>
          <w:sz w:val="22"/>
        </w:rPr>
        <w:t xml:space="preserve">, </w:t>
      </w:r>
      <w:r w:rsidR="00E2125F" w:rsidRPr="00EF69E6">
        <w:rPr>
          <w:rFonts w:ascii="Arial" w:hAnsi="Arial" w:cs="Helvetica"/>
          <w:sz w:val="22"/>
        </w:rPr>
        <w:t>2012 Dec 11;23(6):1203-18.</w:t>
      </w:r>
    </w:p>
    <w:p w14:paraId="38FAF74F" w14:textId="77777777" w:rsidR="00E2125F" w:rsidRDefault="00E2125F" w:rsidP="00E2125F">
      <w:pPr>
        <w:rPr>
          <w:rFonts w:ascii="Arial" w:hAnsi="Arial" w:cs="Arial"/>
          <w:b/>
          <w:sz w:val="22"/>
          <w:szCs w:val="22"/>
        </w:rPr>
      </w:pPr>
    </w:p>
    <w:p w14:paraId="0EEE6878" w14:textId="59BA7B1A" w:rsidR="00E2125F" w:rsidRPr="00D55F53" w:rsidRDefault="005C5248" w:rsidP="00E2125F">
      <w:pPr>
        <w:rPr>
          <w:rFonts w:ascii="Arial" w:hAnsi="Arial" w:cs="Arial"/>
          <w:b/>
          <w:sz w:val="22"/>
          <w:szCs w:val="22"/>
        </w:rPr>
      </w:pPr>
      <w:r>
        <w:rPr>
          <w:rFonts w:ascii="Arial" w:hAnsi="Arial" w:cs="Arial"/>
          <w:b/>
          <w:sz w:val="22"/>
          <w:szCs w:val="22"/>
        </w:rPr>
        <w:t>2</w:t>
      </w:r>
      <w:r w:rsidR="005D5F1E">
        <w:rPr>
          <w:rFonts w:ascii="Arial" w:hAnsi="Arial" w:cs="Arial"/>
          <w:b/>
          <w:sz w:val="22"/>
          <w:szCs w:val="22"/>
        </w:rPr>
        <w:t>5</w:t>
      </w:r>
      <w:r w:rsidR="00E2125F" w:rsidRPr="0003539F">
        <w:rPr>
          <w:rFonts w:ascii="Arial" w:hAnsi="Arial" w:cs="Arial"/>
          <w:b/>
          <w:sz w:val="22"/>
          <w:szCs w:val="22"/>
        </w:rPr>
        <w:t xml:space="preserve">.  </w:t>
      </w:r>
      <w:r w:rsidR="00E2125F" w:rsidRPr="004A7186">
        <w:rPr>
          <w:rFonts w:ascii="Arial" w:hAnsi="Arial" w:cs="Arial"/>
          <w:sz w:val="22"/>
          <w:szCs w:val="30"/>
        </w:rPr>
        <w:t xml:space="preserve">Cai X, Gaudet JJ, Mangan JK, Chen MJ, De </w:t>
      </w:r>
      <w:proofErr w:type="spellStart"/>
      <w:r w:rsidR="00E2125F" w:rsidRPr="004A7186">
        <w:rPr>
          <w:rFonts w:ascii="Arial" w:hAnsi="Arial" w:cs="Arial"/>
          <w:sz w:val="22"/>
          <w:szCs w:val="30"/>
        </w:rPr>
        <w:t>Obaldia</w:t>
      </w:r>
      <w:proofErr w:type="spellEnd"/>
      <w:r w:rsidR="00E2125F" w:rsidRPr="004A7186">
        <w:rPr>
          <w:rFonts w:ascii="Arial" w:hAnsi="Arial" w:cs="Arial"/>
          <w:sz w:val="22"/>
          <w:szCs w:val="30"/>
        </w:rPr>
        <w:t xml:space="preserve"> ME, </w:t>
      </w:r>
      <w:proofErr w:type="spellStart"/>
      <w:r w:rsidR="00E2125F" w:rsidRPr="004A7186">
        <w:rPr>
          <w:rFonts w:ascii="Arial" w:hAnsi="Arial" w:cs="Arial"/>
          <w:sz w:val="22"/>
          <w:szCs w:val="30"/>
        </w:rPr>
        <w:t>Oo</w:t>
      </w:r>
      <w:proofErr w:type="spellEnd"/>
      <w:r w:rsidR="00E2125F" w:rsidRPr="004A7186">
        <w:rPr>
          <w:rFonts w:ascii="Arial" w:hAnsi="Arial" w:cs="Arial"/>
          <w:sz w:val="22"/>
          <w:szCs w:val="30"/>
        </w:rPr>
        <w:t xml:space="preserve"> Z,</w:t>
      </w:r>
      <w:r w:rsidR="00E2125F" w:rsidRPr="004A7186">
        <w:rPr>
          <w:rFonts w:ascii="Arial" w:hAnsi="Arial" w:cs="Arial"/>
          <w:b/>
          <w:sz w:val="22"/>
          <w:szCs w:val="30"/>
        </w:rPr>
        <w:t xml:space="preserve"> Ernst P</w:t>
      </w:r>
      <w:r w:rsidR="00E2125F">
        <w:rPr>
          <w:rFonts w:ascii="Arial" w:hAnsi="Arial" w:cs="Arial"/>
          <w:b/>
          <w:sz w:val="22"/>
          <w:szCs w:val="30"/>
        </w:rPr>
        <w:t>*</w:t>
      </w:r>
      <w:r w:rsidR="00E2125F" w:rsidRPr="004A7186">
        <w:rPr>
          <w:rFonts w:ascii="Arial" w:hAnsi="Arial" w:cs="Arial"/>
          <w:sz w:val="22"/>
          <w:szCs w:val="30"/>
        </w:rPr>
        <w:t>, Speck NA</w:t>
      </w:r>
      <w:r w:rsidR="00E2125F">
        <w:rPr>
          <w:rFonts w:ascii="Arial" w:hAnsi="Arial" w:cs="Arial"/>
          <w:sz w:val="22"/>
          <w:szCs w:val="30"/>
        </w:rPr>
        <w:t>*</w:t>
      </w:r>
      <w:r w:rsidR="00E2125F" w:rsidRPr="004A7186">
        <w:rPr>
          <w:rFonts w:ascii="Arial" w:hAnsi="Arial" w:cs="Arial"/>
          <w:sz w:val="22"/>
          <w:szCs w:val="30"/>
        </w:rPr>
        <w:t>. Runx1 loss affects apoptosis and proliferation but</w:t>
      </w:r>
      <w:r w:rsidR="00E2125F">
        <w:rPr>
          <w:rFonts w:ascii="Arial" w:hAnsi="Arial" w:cs="Arial"/>
          <w:sz w:val="22"/>
          <w:szCs w:val="30"/>
        </w:rPr>
        <w:t xml:space="preserve"> </w:t>
      </w:r>
      <w:r w:rsidR="00E2125F" w:rsidRPr="004A7186">
        <w:rPr>
          <w:rFonts w:ascii="Arial" w:hAnsi="Arial" w:cs="Arial"/>
          <w:sz w:val="22"/>
          <w:szCs w:val="30"/>
        </w:rPr>
        <w:t>minimally impacts long</w:t>
      </w:r>
      <w:r w:rsidR="00E2125F">
        <w:rPr>
          <w:rFonts w:ascii="Arial" w:hAnsi="Arial" w:cs="Arial"/>
          <w:sz w:val="22"/>
          <w:szCs w:val="30"/>
        </w:rPr>
        <w:t>-</w:t>
      </w:r>
      <w:r w:rsidR="00E2125F" w:rsidRPr="004A7186">
        <w:rPr>
          <w:rFonts w:ascii="Arial" w:hAnsi="Arial" w:cs="Arial"/>
          <w:sz w:val="22"/>
          <w:szCs w:val="30"/>
        </w:rPr>
        <w:t xml:space="preserve">term hematopoietic stem cell frequency, </w:t>
      </w:r>
      <w:proofErr w:type="spellStart"/>
      <w:r w:rsidR="00E2125F" w:rsidRPr="004A7186">
        <w:rPr>
          <w:rFonts w:ascii="Arial" w:hAnsi="Arial" w:cs="Arial"/>
          <w:i/>
          <w:iCs/>
          <w:sz w:val="22"/>
          <w:szCs w:val="30"/>
        </w:rPr>
        <w:t>PLoS</w:t>
      </w:r>
      <w:proofErr w:type="spellEnd"/>
      <w:r w:rsidR="00E2125F" w:rsidRPr="004A7186">
        <w:rPr>
          <w:rFonts w:ascii="Arial" w:hAnsi="Arial" w:cs="Arial"/>
          <w:i/>
          <w:iCs/>
          <w:sz w:val="22"/>
          <w:szCs w:val="30"/>
        </w:rPr>
        <w:t xml:space="preserve"> One</w:t>
      </w:r>
      <w:r w:rsidR="00E2125F" w:rsidRPr="00D55F53">
        <w:rPr>
          <w:rFonts w:ascii="Arial" w:hAnsi="Arial" w:cs="Arial"/>
          <w:sz w:val="22"/>
          <w:szCs w:val="30"/>
        </w:rPr>
        <w:t xml:space="preserve">, </w:t>
      </w:r>
      <w:r w:rsidR="00E2125F" w:rsidRPr="00D55F53">
        <w:rPr>
          <w:rFonts w:ascii="Arial" w:hAnsi="Arial"/>
          <w:sz w:val="22"/>
        </w:rPr>
        <w:t>2011</w:t>
      </w:r>
      <w:proofErr w:type="gramStart"/>
      <w:r w:rsidR="00E2125F" w:rsidRPr="00D55F53">
        <w:rPr>
          <w:rFonts w:ascii="Arial" w:hAnsi="Arial"/>
          <w:sz w:val="22"/>
        </w:rPr>
        <w:t>;6</w:t>
      </w:r>
      <w:proofErr w:type="gramEnd"/>
      <w:r w:rsidR="00E2125F" w:rsidRPr="00D55F53">
        <w:rPr>
          <w:rFonts w:ascii="Arial" w:hAnsi="Arial"/>
          <w:sz w:val="22"/>
        </w:rPr>
        <w:t>(12):e28430</w:t>
      </w:r>
      <w:r w:rsidR="00E2125F">
        <w:rPr>
          <w:rFonts w:ascii="Arial" w:hAnsi="Arial"/>
          <w:sz w:val="22"/>
        </w:rPr>
        <w:t xml:space="preserve"> (*co-corresponding authors)</w:t>
      </w:r>
    </w:p>
    <w:p w14:paraId="6B2A841B" w14:textId="77777777" w:rsidR="00E2125F" w:rsidRDefault="00E2125F" w:rsidP="00E2125F">
      <w:pPr>
        <w:rPr>
          <w:rFonts w:ascii="Arial" w:hAnsi="Arial" w:cs="Arial"/>
          <w:b/>
          <w:sz w:val="22"/>
          <w:szCs w:val="22"/>
        </w:rPr>
      </w:pPr>
    </w:p>
    <w:p w14:paraId="591AE8B5" w14:textId="288FA4BE" w:rsidR="00E2125F" w:rsidRPr="0003539F" w:rsidRDefault="0019495C" w:rsidP="00E2125F">
      <w:pPr>
        <w:rPr>
          <w:rFonts w:ascii="Arial" w:hAnsi="Arial" w:cs="Arial"/>
          <w:sz w:val="22"/>
          <w:szCs w:val="22"/>
        </w:rPr>
      </w:pPr>
      <w:r>
        <w:rPr>
          <w:rFonts w:ascii="Arial" w:hAnsi="Arial"/>
          <w:b/>
          <w:color w:val="000000"/>
          <w:sz w:val="22"/>
        </w:rPr>
        <w:t>2</w:t>
      </w:r>
      <w:r w:rsidR="005D5F1E">
        <w:rPr>
          <w:rFonts w:ascii="Arial" w:hAnsi="Arial"/>
          <w:b/>
          <w:color w:val="000000"/>
          <w:sz w:val="22"/>
        </w:rPr>
        <w:t>6</w:t>
      </w:r>
      <w:r w:rsidR="00E2125F">
        <w:rPr>
          <w:rFonts w:ascii="Arial" w:hAnsi="Arial"/>
          <w:b/>
          <w:color w:val="000000"/>
          <w:sz w:val="22"/>
        </w:rPr>
        <w:t>.</w:t>
      </w:r>
      <w:r w:rsidR="00E2125F" w:rsidRPr="0003539F">
        <w:rPr>
          <w:rFonts w:ascii="Arial" w:hAnsi="Arial"/>
          <w:b/>
          <w:color w:val="000000"/>
          <w:sz w:val="22"/>
        </w:rPr>
        <w:t xml:space="preserve"> </w:t>
      </w:r>
      <w:r w:rsidR="00E2125F" w:rsidRPr="0003539F">
        <w:rPr>
          <w:rFonts w:ascii="Arial" w:hAnsi="Arial" w:cs="Arial"/>
          <w:sz w:val="22"/>
          <w:szCs w:val="22"/>
        </w:rPr>
        <w:t xml:space="preserve">Gan T*, Jude CD*, </w:t>
      </w:r>
      <w:proofErr w:type="spellStart"/>
      <w:r w:rsidR="00E2125F" w:rsidRPr="0003539F">
        <w:rPr>
          <w:rFonts w:ascii="Arial" w:hAnsi="Arial" w:cs="Arial"/>
          <w:sz w:val="22"/>
          <w:szCs w:val="22"/>
        </w:rPr>
        <w:t>Zaffuto</w:t>
      </w:r>
      <w:proofErr w:type="spellEnd"/>
      <w:r w:rsidR="00E2125F" w:rsidRPr="0003539F">
        <w:rPr>
          <w:rFonts w:ascii="Arial" w:hAnsi="Arial" w:cs="Arial"/>
          <w:sz w:val="22"/>
          <w:szCs w:val="22"/>
        </w:rPr>
        <w:t xml:space="preserve"> K</w:t>
      </w:r>
      <w:r w:rsidR="00E2125F">
        <w:rPr>
          <w:rFonts w:ascii="Arial" w:hAnsi="Arial" w:cs="Arial"/>
          <w:sz w:val="22"/>
          <w:szCs w:val="22"/>
        </w:rPr>
        <w:t>M</w:t>
      </w:r>
      <w:r w:rsidR="00E2125F" w:rsidRPr="0003539F">
        <w:rPr>
          <w:rFonts w:ascii="Arial" w:hAnsi="Arial" w:cs="Arial"/>
          <w:sz w:val="22"/>
          <w:szCs w:val="22"/>
        </w:rPr>
        <w:t xml:space="preserve"> and </w:t>
      </w:r>
      <w:r w:rsidR="00E2125F" w:rsidRPr="0003539F">
        <w:rPr>
          <w:rFonts w:ascii="Arial" w:hAnsi="Arial" w:cs="Arial"/>
          <w:b/>
          <w:sz w:val="22"/>
          <w:szCs w:val="22"/>
        </w:rPr>
        <w:t>P Ernst</w:t>
      </w:r>
      <w:r w:rsidR="00E2125F" w:rsidRPr="0003539F">
        <w:rPr>
          <w:rFonts w:ascii="Arial" w:hAnsi="Arial" w:cs="Arial"/>
          <w:sz w:val="22"/>
          <w:szCs w:val="22"/>
        </w:rPr>
        <w:t xml:space="preserve">.  </w:t>
      </w:r>
      <w:r w:rsidR="00E2125F" w:rsidRPr="0003539F">
        <w:rPr>
          <w:rFonts w:ascii="Arial" w:hAnsi="Arial"/>
          <w:color w:val="000000"/>
          <w:sz w:val="22"/>
        </w:rPr>
        <w:t>Developmentally regulated removal of MLL reveals a selective requirement during adu</w:t>
      </w:r>
      <w:r w:rsidR="00E2125F">
        <w:rPr>
          <w:rFonts w:ascii="Arial" w:hAnsi="Arial"/>
          <w:color w:val="000000"/>
          <w:sz w:val="22"/>
        </w:rPr>
        <w:t>lt but not fetal hematopoiesis,</w:t>
      </w:r>
      <w:r w:rsidR="00E2125F" w:rsidRPr="0003539F">
        <w:rPr>
          <w:rFonts w:ascii="Arial" w:hAnsi="Arial"/>
          <w:color w:val="000000"/>
          <w:sz w:val="22"/>
        </w:rPr>
        <w:t xml:space="preserve"> </w:t>
      </w:r>
      <w:r w:rsidR="00E2125F" w:rsidRPr="0003539F">
        <w:rPr>
          <w:rFonts w:ascii="Arial" w:hAnsi="Arial"/>
          <w:i/>
          <w:color w:val="000000"/>
          <w:sz w:val="22"/>
        </w:rPr>
        <w:t>Leukemia</w:t>
      </w:r>
      <w:r w:rsidR="00E2125F" w:rsidRPr="0003539F">
        <w:rPr>
          <w:rFonts w:ascii="Arial" w:hAnsi="Arial"/>
          <w:color w:val="000000"/>
          <w:sz w:val="22"/>
        </w:rPr>
        <w:t>,</w:t>
      </w:r>
      <w:r w:rsidR="00E2125F" w:rsidRPr="003017FA">
        <w:rPr>
          <w:rFonts w:ascii="Arial" w:hAnsi="Arial"/>
          <w:color w:val="000000"/>
          <w:sz w:val="22"/>
        </w:rPr>
        <w:t xml:space="preserve"> </w:t>
      </w:r>
      <w:r w:rsidR="00E2125F" w:rsidRPr="003017FA">
        <w:rPr>
          <w:rFonts w:ascii="Arial" w:hAnsi="Arial"/>
          <w:sz w:val="22"/>
        </w:rPr>
        <w:t>2010 Oct;24(10):1732-41</w:t>
      </w:r>
      <w:r w:rsidR="00E2125F" w:rsidRPr="003017FA">
        <w:rPr>
          <w:rFonts w:ascii="Arial" w:hAnsi="Arial"/>
          <w:color w:val="000000"/>
          <w:sz w:val="22"/>
        </w:rPr>
        <w:t xml:space="preserve"> </w:t>
      </w:r>
      <w:r w:rsidR="00E2125F" w:rsidRPr="0003539F">
        <w:rPr>
          <w:rFonts w:ascii="Arial" w:hAnsi="Arial"/>
          <w:color w:val="000000"/>
          <w:sz w:val="22"/>
        </w:rPr>
        <w:t>(*equal contribution)</w:t>
      </w:r>
    </w:p>
    <w:p w14:paraId="785E4CFB" w14:textId="77777777" w:rsidR="00E2125F" w:rsidRPr="0003539F" w:rsidRDefault="00E2125F">
      <w:pPr>
        <w:rPr>
          <w:rFonts w:ascii="Arial" w:hAnsi="Arial"/>
          <w:b/>
          <w:color w:val="000000"/>
          <w:sz w:val="22"/>
        </w:rPr>
      </w:pPr>
    </w:p>
    <w:p w14:paraId="54BC223B" w14:textId="1CE35126" w:rsidR="00E2125F" w:rsidRDefault="0019495C" w:rsidP="00E2125F">
      <w:pPr>
        <w:widowControl w:val="0"/>
        <w:autoSpaceDE w:val="0"/>
        <w:autoSpaceDN w:val="0"/>
        <w:adjustRightInd w:val="0"/>
        <w:rPr>
          <w:rFonts w:ascii="Arial" w:hAnsi="Arial"/>
          <w:sz w:val="22"/>
        </w:rPr>
      </w:pPr>
      <w:r>
        <w:rPr>
          <w:rFonts w:ascii="Arial" w:hAnsi="Arial"/>
          <w:b/>
          <w:color w:val="000000"/>
          <w:sz w:val="22"/>
        </w:rPr>
        <w:t>2</w:t>
      </w:r>
      <w:r w:rsidR="005D5F1E">
        <w:rPr>
          <w:rFonts w:ascii="Arial" w:hAnsi="Arial"/>
          <w:b/>
          <w:color w:val="000000"/>
          <w:sz w:val="22"/>
        </w:rPr>
        <w:t>7</w:t>
      </w:r>
      <w:r w:rsidR="005E0D7D">
        <w:rPr>
          <w:rFonts w:ascii="Arial" w:hAnsi="Arial"/>
          <w:b/>
          <w:color w:val="000000"/>
          <w:sz w:val="22"/>
        </w:rPr>
        <w:t>.</w:t>
      </w:r>
      <w:r w:rsidR="00E2125F" w:rsidRPr="0003539F">
        <w:rPr>
          <w:rFonts w:ascii="Arial" w:hAnsi="Arial"/>
          <w:color w:val="000000"/>
          <w:sz w:val="22"/>
        </w:rPr>
        <w:t xml:space="preserve">  Thiel A, Blessington P, Zou T, Feather D, Wu X, Yan J, Zhang H, Liu Z,</w:t>
      </w:r>
      <w:r w:rsidR="00E2125F" w:rsidRPr="0003539F">
        <w:rPr>
          <w:rFonts w:ascii="Arial" w:hAnsi="Arial"/>
          <w:b/>
          <w:color w:val="000000"/>
          <w:sz w:val="22"/>
        </w:rPr>
        <w:t xml:space="preserve"> Ernst P</w:t>
      </w:r>
      <w:r w:rsidR="00E2125F" w:rsidRPr="0003539F">
        <w:rPr>
          <w:rFonts w:ascii="Arial" w:hAnsi="Arial"/>
          <w:color w:val="000000"/>
          <w:sz w:val="22"/>
        </w:rPr>
        <w:t xml:space="preserve">, </w:t>
      </w:r>
      <w:proofErr w:type="spellStart"/>
      <w:r w:rsidR="00E2125F" w:rsidRPr="0003539F">
        <w:rPr>
          <w:rFonts w:ascii="Arial" w:hAnsi="Arial"/>
          <w:color w:val="000000"/>
          <w:sz w:val="22"/>
        </w:rPr>
        <w:t>Koretzky</w:t>
      </w:r>
      <w:proofErr w:type="spellEnd"/>
      <w:r w:rsidR="00E2125F" w:rsidRPr="0003539F">
        <w:rPr>
          <w:rFonts w:ascii="Arial" w:hAnsi="Arial"/>
          <w:color w:val="000000"/>
          <w:sz w:val="22"/>
        </w:rPr>
        <w:t xml:space="preserve"> GA, and X Hua.  MLL-AF9-induced leukemogenesis requires co-expression of the wild type </w:t>
      </w:r>
      <w:proofErr w:type="spellStart"/>
      <w:r w:rsidR="00E2125F" w:rsidRPr="0003539F">
        <w:rPr>
          <w:rFonts w:ascii="Arial" w:hAnsi="Arial"/>
          <w:i/>
          <w:color w:val="000000"/>
          <w:sz w:val="22"/>
        </w:rPr>
        <w:t>Mll</w:t>
      </w:r>
      <w:proofErr w:type="spellEnd"/>
      <w:r w:rsidR="00E2125F" w:rsidRPr="0003539F">
        <w:rPr>
          <w:rFonts w:ascii="Arial" w:hAnsi="Arial"/>
          <w:color w:val="000000"/>
          <w:sz w:val="22"/>
        </w:rPr>
        <w:t xml:space="preserve"> allele. </w:t>
      </w:r>
      <w:r w:rsidR="00E2125F" w:rsidRPr="003017FA">
        <w:rPr>
          <w:rFonts w:ascii="Arial" w:hAnsi="Arial"/>
          <w:i/>
          <w:color w:val="000000"/>
          <w:sz w:val="22"/>
        </w:rPr>
        <w:t>Cancer Cell</w:t>
      </w:r>
      <w:r w:rsidR="00E2125F">
        <w:rPr>
          <w:rFonts w:ascii="Arial" w:hAnsi="Arial"/>
          <w:i/>
          <w:color w:val="000000"/>
          <w:sz w:val="22"/>
        </w:rPr>
        <w:t>,</w:t>
      </w:r>
      <w:r w:rsidR="00E2125F" w:rsidRPr="003017FA">
        <w:rPr>
          <w:rFonts w:ascii="Arial" w:hAnsi="Arial"/>
          <w:color w:val="000000"/>
          <w:sz w:val="22"/>
        </w:rPr>
        <w:t xml:space="preserve"> </w:t>
      </w:r>
      <w:r w:rsidR="00E2125F" w:rsidRPr="003017FA">
        <w:rPr>
          <w:rFonts w:ascii="Arial" w:hAnsi="Arial"/>
          <w:sz w:val="22"/>
        </w:rPr>
        <w:t>2010 Feb 17;17(2):148-59.</w:t>
      </w:r>
    </w:p>
    <w:p w14:paraId="507A24BF" w14:textId="77777777" w:rsidR="00E2125F" w:rsidRPr="0003539F" w:rsidRDefault="00E2125F" w:rsidP="00E2125F">
      <w:pPr>
        <w:widowControl w:val="0"/>
        <w:autoSpaceDE w:val="0"/>
        <w:autoSpaceDN w:val="0"/>
        <w:adjustRightInd w:val="0"/>
        <w:rPr>
          <w:rFonts w:ascii="Arial" w:hAnsi="Arial" w:cs="Arial"/>
          <w:b/>
          <w:sz w:val="22"/>
          <w:szCs w:val="22"/>
        </w:rPr>
      </w:pPr>
    </w:p>
    <w:p w14:paraId="78E0A221" w14:textId="1E33CD00" w:rsidR="00E2125F" w:rsidRPr="003017FA" w:rsidRDefault="0019495C" w:rsidP="00E2125F">
      <w:pPr>
        <w:rPr>
          <w:rFonts w:ascii="Arial" w:hAnsi="Arial" w:cs="Arial"/>
          <w:sz w:val="22"/>
          <w:szCs w:val="22"/>
        </w:rPr>
      </w:pPr>
      <w:r>
        <w:rPr>
          <w:rFonts w:ascii="Arial" w:hAnsi="Arial"/>
          <w:b/>
          <w:sz w:val="22"/>
        </w:rPr>
        <w:t>2</w:t>
      </w:r>
      <w:r w:rsidR="005D5F1E">
        <w:rPr>
          <w:rFonts w:ascii="Arial" w:hAnsi="Arial"/>
          <w:b/>
          <w:sz w:val="22"/>
        </w:rPr>
        <w:t>8</w:t>
      </w:r>
      <w:r w:rsidR="00F16772">
        <w:rPr>
          <w:rFonts w:ascii="Arial" w:hAnsi="Arial"/>
          <w:b/>
          <w:sz w:val="22"/>
        </w:rPr>
        <w:t>.</w:t>
      </w:r>
      <w:r w:rsidR="00E2125F" w:rsidRPr="0003539F">
        <w:rPr>
          <w:rFonts w:ascii="Arial" w:hAnsi="Arial"/>
          <w:sz w:val="22"/>
        </w:rPr>
        <w:t xml:space="preserve">  </w:t>
      </w:r>
      <w:r w:rsidR="00E2125F" w:rsidRPr="0003539F">
        <w:rPr>
          <w:rFonts w:ascii="Arial" w:hAnsi="Arial" w:cs="Arial"/>
          <w:sz w:val="22"/>
          <w:szCs w:val="22"/>
        </w:rPr>
        <w:t xml:space="preserve">Lim DA, YC Huang, </w:t>
      </w:r>
      <w:proofErr w:type="spellStart"/>
      <w:r w:rsidR="00E2125F" w:rsidRPr="0003539F">
        <w:rPr>
          <w:rFonts w:ascii="Arial" w:hAnsi="Arial" w:cs="Arial"/>
          <w:sz w:val="22"/>
          <w:szCs w:val="22"/>
        </w:rPr>
        <w:t>Swigut</w:t>
      </w:r>
      <w:proofErr w:type="spellEnd"/>
      <w:r w:rsidR="00E2125F" w:rsidRPr="0003539F">
        <w:rPr>
          <w:rFonts w:ascii="Arial" w:hAnsi="Arial" w:cs="Arial"/>
          <w:sz w:val="22"/>
          <w:szCs w:val="22"/>
        </w:rPr>
        <w:t xml:space="preserve"> T, A </w:t>
      </w:r>
      <w:proofErr w:type="spellStart"/>
      <w:r w:rsidR="00E2125F" w:rsidRPr="002A65A4">
        <w:rPr>
          <w:rFonts w:ascii="Arial" w:hAnsi="Arial" w:cs="Arial"/>
          <w:sz w:val="22"/>
          <w:szCs w:val="22"/>
        </w:rPr>
        <w:t>Mirick</w:t>
      </w:r>
      <w:proofErr w:type="spellEnd"/>
      <w:r w:rsidR="00E2125F" w:rsidRPr="0003539F">
        <w:rPr>
          <w:rFonts w:ascii="Arial" w:hAnsi="Arial" w:cs="Arial"/>
          <w:sz w:val="22"/>
          <w:szCs w:val="22"/>
        </w:rPr>
        <w:t xml:space="preserve">, Verdugo JMG, </w:t>
      </w:r>
      <w:proofErr w:type="spellStart"/>
      <w:r w:rsidR="00E2125F" w:rsidRPr="0003539F">
        <w:rPr>
          <w:rFonts w:ascii="Arial" w:hAnsi="Arial" w:cs="Arial"/>
          <w:sz w:val="22"/>
          <w:szCs w:val="22"/>
        </w:rPr>
        <w:t>Wysocka</w:t>
      </w:r>
      <w:proofErr w:type="spellEnd"/>
      <w:r w:rsidR="00E2125F" w:rsidRPr="0003539F">
        <w:rPr>
          <w:rFonts w:ascii="Arial" w:hAnsi="Arial" w:cs="Arial"/>
          <w:sz w:val="22"/>
          <w:szCs w:val="22"/>
        </w:rPr>
        <w:t xml:space="preserve"> J, </w:t>
      </w:r>
      <w:r w:rsidR="00E2125F" w:rsidRPr="0003539F">
        <w:rPr>
          <w:rFonts w:ascii="Arial" w:hAnsi="Arial" w:cs="Arial"/>
          <w:b/>
          <w:sz w:val="22"/>
          <w:szCs w:val="22"/>
        </w:rPr>
        <w:t>Ernst</w:t>
      </w:r>
      <w:r w:rsidR="00E2125F" w:rsidRPr="0003539F">
        <w:rPr>
          <w:rFonts w:ascii="Arial" w:hAnsi="Arial" w:cs="Arial"/>
          <w:sz w:val="22"/>
          <w:szCs w:val="22"/>
        </w:rPr>
        <w:t xml:space="preserve"> </w:t>
      </w:r>
      <w:r w:rsidR="00E2125F" w:rsidRPr="0003539F">
        <w:rPr>
          <w:rFonts w:ascii="Arial" w:hAnsi="Arial" w:cs="Arial"/>
          <w:b/>
          <w:sz w:val="22"/>
          <w:szCs w:val="22"/>
        </w:rPr>
        <w:t xml:space="preserve">P </w:t>
      </w:r>
      <w:r w:rsidR="00E2125F" w:rsidRPr="0003539F">
        <w:rPr>
          <w:rFonts w:ascii="Arial" w:hAnsi="Arial" w:cs="Arial"/>
          <w:sz w:val="22"/>
          <w:szCs w:val="22"/>
        </w:rPr>
        <w:t xml:space="preserve">and </w:t>
      </w:r>
      <w:proofErr w:type="gramStart"/>
      <w:r w:rsidR="00E2125F" w:rsidRPr="0003539F">
        <w:rPr>
          <w:rFonts w:ascii="Arial" w:hAnsi="Arial" w:cs="Arial"/>
          <w:sz w:val="22"/>
          <w:szCs w:val="22"/>
        </w:rPr>
        <w:t>A</w:t>
      </w:r>
      <w:proofErr w:type="gramEnd"/>
      <w:r w:rsidR="00E2125F" w:rsidRPr="0003539F">
        <w:rPr>
          <w:rFonts w:ascii="Arial" w:hAnsi="Arial" w:cs="Arial"/>
          <w:sz w:val="22"/>
          <w:szCs w:val="22"/>
        </w:rPr>
        <w:t xml:space="preserve"> Alvarez-</w:t>
      </w:r>
      <w:proofErr w:type="spellStart"/>
      <w:r w:rsidR="00E2125F" w:rsidRPr="0003539F">
        <w:rPr>
          <w:rFonts w:ascii="Arial" w:hAnsi="Arial" w:cs="Arial"/>
          <w:sz w:val="22"/>
          <w:szCs w:val="22"/>
        </w:rPr>
        <w:t>Buylla</w:t>
      </w:r>
      <w:proofErr w:type="spellEnd"/>
      <w:r w:rsidR="00E2125F" w:rsidRPr="0003539F">
        <w:rPr>
          <w:rFonts w:ascii="Arial" w:hAnsi="Arial" w:cs="Arial"/>
          <w:sz w:val="22"/>
          <w:szCs w:val="22"/>
        </w:rPr>
        <w:t xml:space="preserve">.  Chromatin remodeling factor </w:t>
      </w:r>
      <w:r w:rsidR="00E2125F" w:rsidRPr="0003539F">
        <w:rPr>
          <w:rFonts w:ascii="Arial" w:hAnsi="Arial" w:cs="Arial"/>
          <w:i/>
          <w:sz w:val="22"/>
          <w:szCs w:val="22"/>
        </w:rPr>
        <w:t>Mll1</w:t>
      </w:r>
      <w:r w:rsidR="00E2125F" w:rsidRPr="0003539F">
        <w:rPr>
          <w:rFonts w:ascii="Arial" w:hAnsi="Arial" w:cs="Arial"/>
          <w:sz w:val="22"/>
          <w:szCs w:val="22"/>
        </w:rPr>
        <w:t xml:space="preserve"> specifies neurogenesis from postnatal brain neural stem cells.</w:t>
      </w:r>
      <w:r w:rsidR="00E2125F" w:rsidRPr="003017FA">
        <w:rPr>
          <w:rFonts w:ascii="Arial" w:hAnsi="Arial" w:cs="Arial"/>
          <w:sz w:val="22"/>
          <w:szCs w:val="22"/>
        </w:rPr>
        <w:t xml:space="preserve"> </w:t>
      </w:r>
      <w:r w:rsidR="00E2125F" w:rsidRPr="00206806">
        <w:rPr>
          <w:rFonts w:ascii="Arial" w:hAnsi="Arial" w:cs="Arial"/>
          <w:i/>
          <w:sz w:val="22"/>
          <w:szCs w:val="22"/>
        </w:rPr>
        <w:t>Nature</w:t>
      </w:r>
      <w:r w:rsidR="00E2125F">
        <w:rPr>
          <w:rFonts w:ascii="Arial" w:hAnsi="Arial" w:cs="Arial"/>
          <w:i/>
          <w:sz w:val="22"/>
          <w:szCs w:val="22"/>
        </w:rPr>
        <w:t>,</w:t>
      </w:r>
      <w:r w:rsidR="00E2125F">
        <w:rPr>
          <w:rFonts w:ascii="Arial" w:hAnsi="Arial" w:cs="Arial"/>
          <w:sz w:val="22"/>
          <w:szCs w:val="22"/>
        </w:rPr>
        <w:t xml:space="preserve"> </w:t>
      </w:r>
      <w:r w:rsidR="00E2125F" w:rsidRPr="003017FA">
        <w:rPr>
          <w:rFonts w:ascii="Arial" w:hAnsi="Arial"/>
          <w:sz w:val="22"/>
        </w:rPr>
        <w:t>2009 Mar 26;458(7237):529-33</w:t>
      </w:r>
      <w:r w:rsidR="00E2125F">
        <w:rPr>
          <w:rFonts w:ascii="Arial" w:hAnsi="Arial"/>
          <w:sz w:val="22"/>
        </w:rPr>
        <w:t>.</w:t>
      </w:r>
      <w:r w:rsidR="00E2125F" w:rsidRPr="003017FA">
        <w:rPr>
          <w:rFonts w:ascii="Arial" w:hAnsi="Arial"/>
          <w:color w:val="000000"/>
          <w:sz w:val="22"/>
        </w:rPr>
        <w:t xml:space="preserve"> </w:t>
      </w:r>
    </w:p>
    <w:p w14:paraId="5CB8B7A9" w14:textId="77777777" w:rsidR="00E2125F" w:rsidRPr="0003539F" w:rsidRDefault="00E2125F" w:rsidP="00E2125F">
      <w:pPr>
        <w:rPr>
          <w:rFonts w:ascii="Arial" w:hAnsi="Arial"/>
          <w:sz w:val="22"/>
        </w:rPr>
      </w:pPr>
    </w:p>
    <w:p w14:paraId="356AA8FC" w14:textId="3B69BDF0" w:rsidR="00E2125F" w:rsidRPr="003017FA" w:rsidRDefault="00925351" w:rsidP="00E2125F">
      <w:pPr>
        <w:rPr>
          <w:rFonts w:ascii="Arial" w:hAnsi="Arial"/>
          <w:sz w:val="22"/>
        </w:rPr>
      </w:pPr>
      <w:r>
        <w:rPr>
          <w:rFonts w:ascii="Arial" w:hAnsi="Arial"/>
          <w:b/>
          <w:sz w:val="22"/>
        </w:rPr>
        <w:t>2</w:t>
      </w:r>
      <w:r w:rsidR="005D5F1E">
        <w:rPr>
          <w:rFonts w:ascii="Arial" w:hAnsi="Arial"/>
          <w:b/>
          <w:sz w:val="22"/>
        </w:rPr>
        <w:t>9</w:t>
      </w:r>
      <w:r w:rsidR="00E2125F" w:rsidRPr="008C10BB">
        <w:rPr>
          <w:rFonts w:ascii="Arial" w:hAnsi="Arial"/>
          <w:b/>
          <w:sz w:val="22"/>
        </w:rPr>
        <w:t>.</w:t>
      </w:r>
      <w:r w:rsidR="00E2125F" w:rsidRPr="008C10BB">
        <w:rPr>
          <w:rFonts w:ascii="Arial" w:hAnsi="Arial"/>
          <w:sz w:val="22"/>
        </w:rPr>
        <w:t xml:space="preserve">  </w:t>
      </w:r>
      <w:r w:rsidR="00E2125F" w:rsidRPr="0003539F">
        <w:rPr>
          <w:rFonts w:ascii="Arial" w:hAnsi="Arial"/>
          <w:sz w:val="22"/>
        </w:rPr>
        <w:t xml:space="preserve">Jude CD, </w:t>
      </w:r>
      <w:proofErr w:type="spellStart"/>
      <w:r w:rsidR="00E2125F" w:rsidRPr="0003539F">
        <w:rPr>
          <w:rFonts w:ascii="Arial" w:hAnsi="Arial"/>
          <w:sz w:val="22"/>
        </w:rPr>
        <w:t>Climer</w:t>
      </w:r>
      <w:proofErr w:type="spellEnd"/>
      <w:r w:rsidR="00E2125F" w:rsidRPr="0003539F">
        <w:rPr>
          <w:rFonts w:ascii="Arial" w:hAnsi="Arial"/>
          <w:sz w:val="22"/>
        </w:rPr>
        <w:t xml:space="preserve"> L, Xu D, </w:t>
      </w:r>
      <w:proofErr w:type="spellStart"/>
      <w:r w:rsidR="00E2125F" w:rsidRPr="0003539F">
        <w:rPr>
          <w:rFonts w:ascii="Arial" w:hAnsi="Arial"/>
          <w:sz w:val="22"/>
        </w:rPr>
        <w:t>Artinger</w:t>
      </w:r>
      <w:proofErr w:type="spellEnd"/>
      <w:r w:rsidR="00E2125F" w:rsidRPr="0003539F">
        <w:rPr>
          <w:rFonts w:ascii="Arial" w:hAnsi="Arial"/>
          <w:sz w:val="22"/>
        </w:rPr>
        <w:t xml:space="preserve"> E, Fisher JK, and</w:t>
      </w:r>
      <w:r w:rsidR="00E2125F" w:rsidRPr="0003539F">
        <w:rPr>
          <w:rFonts w:ascii="Arial" w:hAnsi="Arial"/>
          <w:b/>
          <w:sz w:val="22"/>
        </w:rPr>
        <w:t xml:space="preserve"> P Ernst</w:t>
      </w:r>
      <w:r w:rsidR="00E2125F">
        <w:rPr>
          <w:rFonts w:ascii="Arial" w:hAnsi="Arial"/>
          <w:sz w:val="22"/>
        </w:rPr>
        <w:t xml:space="preserve">. </w:t>
      </w:r>
      <w:r w:rsidR="00E2125F" w:rsidRPr="0003539F">
        <w:rPr>
          <w:rFonts w:ascii="Arial" w:hAnsi="Arial"/>
          <w:sz w:val="22"/>
        </w:rPr>
        <w:t xml:space="preserve">Unique and independent roles for MLL in adult hematopoietic stem cells and progenitors. </w:t>
      </w:r>
      <w:r w:rsidR="00E2125F" w:rsidRPr="0003539F">
        <w:rPr>
          <w:rFonts w:ascii="Arial" w:hAnsi="Arial"/>
          <w:i/>
          <w:sz w:val="22"/>
        </w:rPr>
        <w:t xml:space="preserve"> Cell Stem Cell</w:t>
      </w:r>
      <w:r w:rsidR="00E2125F">
        <w:rPr>
          <w:rFonts w:ascii="Arial" w:hAnsi="Arial"/>
          <w:i/>
          <w:sz w:val="22"/>
        </w:rPr>
        <w:t>,</w:t>
      </w:r>
      <w:r w:rsidR="00E2125F">
        <w:rPr>
          <w:rFonts w:ascii="Arial" w:hAnsi="Arial"/>
          <w:sz w:val="22"/>
        </w:rPr>
        <w:t xml:space="preserve"> 2007 Sep </w:t>
      </w:r>
      <w:r w:rsidR="00E2125F" w:rsidRPr="003017FA">
        <w:rPr>
          <w:rFonts w:ascii="Arial" w:hAnsi="Arial"/>
          <w:sz w:val="22"/>
        </w:rPr>
        <w:t>13;1(3):324-37.</w:t>
      </w:r>
    </w:p>
    <w:p w14:paraId="57E1962D" w14:textId="77777777" w:rsidR="00E2125F" w:rsidRPr="0003539F" w:rsidRDefault="00E2125F" w:rsidP="00E2125F">
      <w:pPr>
        <w:pStyle w:val="DataField11pt-Single"/>
      </w:pPr>
    </w:p>
    <w:p w14:paraId="044B12E5" w14:textId="15862EEF" w:rsidR="00E2125F" w:rsidRDefault="005D5F1E">
      <w:pPr>
        <w:pStyle w:val="DataField11pt-Single"/>
      </w:pPr>
      <w:r>
        <w:rPr>
          <w:b/>
        </w:rPr>
        <w:t>30</w:t>
      </w:r>
      <w:r w:rsidR="00E2125F" w:rsidRPr="0003539F">
        <w:rPr>
          <w:b/>
        </w:rPr>
        <w:t>.</w:t>
      </w:r>
      <w:r w:rsidR="00E2125F" w:rsidRPr="0003539F">
        <w:t xml:space="preserve">  Bansal D, </w:t>
      </w:r>
      <w:proofErr w:type="spellStart"/>
      <w:r w:rsidR="00E2125F" w:rsidRPr="0003539F">
        <w:t>Fröhling</w:t>
      </w:r>
      <w:proofErr w:type="spellEnd"/>
      <w:r w:rsidR="00E2125F" w:rsidRPr="0003539F">
        <w:t xml:space="preserve"> S, Scholl C, </w:t>
      </w:r>
      <w:proofErr w:type="spellStart"/>
      <w:r w:rsidR="00E2125F" w:rsidRPr="0003539F">
        <w:t>Mcdowell</w:t>
      </w:r>
      <w:proofErr w:type="spellEnd"/>
      <w:r w:rsidR="00E2125F" w:rsidRPr="0003539F">
        <w:t xml:space="preserve"> E, Lee BH, </w:t>
      </w:r>
      <w:proofErr w:type="spellStart"/>
      <w:r w:rsidR="00E2125F" w:rsidRPr="0003539F">
        <w:t>Döhner</w:t>
      </w:r>
      <w:proofErr w:type="spellEnd"/>
      <w:r w:rsidR="00E2125F" w:rsidRPr="0003539F">
        <w:t xml:space="preserve"> K, </w:t>
      </w:r>
      <w:r w:rsidR="00E2125F" w:rsidRPr="0003539F">
        <w:rPr>
          <w:b/>
        </w:rPr>
        <w:t>Ernst P</w:t>
      </w:r>
      <w:r w:rsidR="00E2125F" w:rsidRPr="0003539F">
        <w:t xml:space="preserve">, </w:t>
      </w:r>
      <w:proofErr w:type="spellStart"/>
      <w:r w:rsidR="00E2125F" w:rsidRPr="0003539F">
        <w:t>Zon</w:t>
      </w:r>
      <w:proofErr w:type="spellEnd"/>
      <w:r w:rsidR="00E2125F" w:rsidRPr="0003539F">
        <w:t xml:space="preserve"> LI, Gilliland DG, and BJP Huntly.  Cdx4 dysregulates </w:t>
      </w:r>
      <w:r w:rsidR="00E2125F" w:rsidRPr="0003539F">
        <w:rPr>
          <w:i/>
        </w:rPr>
        <w:t>Hox</w:t>
      </w:r>
      <w:r w:rsidR="00E2125F" w:rsidRPr="0003539F">
        <w:t xml:space="preserve"> gene expression and generates acute myeloid leukemia alone, and in cooperation with Meis1a, in a murine model.  </w:t>
      </w:r>
      <w:r w:rsidR="00E2125F" w:rsidRPr="0003539F">
        <w:rPr>
          <w:i/>
        </w:rPr>
        <w:t>PNAS</w:t>
      </w:r>
      <w:r w:rsidR="00E2125F">
        <w:rPr>
          <w:i/>
        </w:rPr>
        <w:t>,</w:t>
      </w:r>
      <w:r w:rsidR="00E2125F">
        <w:t xml:space="preserve"> 2006 Nov 7;103(45):16924-9.</w:t>
      </w:r>
    </w:p>
    <w:p w14:paraId="4F2086CD" w14:textId="77777777" w:rsidR="00E2125F" w:rsidRPr="0003539F" w:rsidRDefault="00E2125F">
      <w:pPr>
        <w:pStyle w:val="DataField11pt-Single"/>
      </w:pPr>
    </w:p>
    <w:p w14:paraId="2DE03560" w14:textId="7BDEFCC2" w:rsidR="00E2125F" w:rsidRPr="0003539F" w:rsidRDefault="000515E5">
      <w:pPr>
        <w:pStyle w:val="DataField11pt-Single"/>
      </w:pPr>
      <w:r>
        <w:rPr>
          <w:b/>
        </w:rPr>
        <w:t>3</w:t>
      </w:r>
      <w:r w:rsidR="005D5F1E">
        <w:rPr>
          <w:b/>
        </w:rPr>
        <w:t>1</w:t>
      </w:r>
      <w:r w:rsidR="00E2125F" w:rsidRPr="0003539F">
        <w:rPr>
          <w:b/>
        </w:rPr>
        <w:t>.</w:t>
      </w:r>
      <w:r w:rsidR="00E2125F" w:rsidRPr="0003539F">
        <w:t xml:space="preserve">  Wang Y, Yates F, </w:t>
      </w:r>
      <w:proofErr w:type="spellStart"/>
      <w:r w:rsidR="00E2125F" w:rsidRPr="0003539F">
        <w:t>Naveiras</w:t>
      </w:r>
      <w:proofErr w:type="spellEnd"/>
      <w:r w:rsidR="00E2125F" w:rsidRPr="0003539F">
        <w:t xml:space="preserve"> O,</w:t>
      </w:r>
      <w:r w:rsidR="00E2125F" w:rsidRPr="0003539F">
        <w:rPr>
          <w:b/>
        </w:rPr>
        <w:t xml:space="preserve"> Ernst P </w:t>
      </w:r>
      <w:r w:rsidR="00E2125F" w:rsidRPr="0003539F">
        <w:t xml:space="preserve">and GQ Daley.  Embryonic stem cell-derived hematopoietic stem cells.  </w:t>
      </w:r>
      <w:r w:rsidR="00E2125F" w:rsidRPr="0003539F">
        <w:rPr>
          <w:i/>
        </w:rPr>
        <w:t>PNAS</w:t>
      </w:r>
      <w:r w:rsidR="00E2125F">
        <w:rPr>
          <w:i/>
        </w:rPr>
        <w:t>,</w:t>
      </w:r>
      <w:r w:rsidR="00E2125F" w:rsidRPr="0003539F">
        <w:t xml:space="preserve"> </w:t>
      </w:r>
      <w:r w:rsidR="00E2125F">
        <w:t>2005 Dec 27;102(52):19081-6.</w:t>
      </w:r>
    </w:p>
    <w:p w14:paraId="0D6C619F" w14:textId="77777777" w:rsidR="00E2125F" w:rsidRPr="0003539F" w:rsidRDefault="00E2125F">
      <w:pPr>
        <w:pStyle w:val="DataField11pt-Single"/>
      </w:pPr>
    </w:p>
    <w:p w14:paraId="11E9B7A7" w14:textId="1AAEF3D4" w:rsidR="00E2125F" w:rsidRDefault="00D86008">
      <w:pPr>
        <w:pStyle w:val="DataField11pt-Single"/>
      </w:pPr>
      <w:r>
        <w:rPr>
          <w:b/>
        </w:rPr>
        <w:t>3</w:t>
      </w:r>
      <w:r w:rsidR="005D5F1E">
        <w:rPr>
          <w:b/>
        </w:rPr>
        <w:t>2</w:t>
      </w:r>
      <w:r w:rsidR="00E2125F" w:rsidRPr="0003539F">
        <w:rPr>
          <w:b/>
        </w:rPr>
        <w:t xml:space="preserve">.  </w:t>
      </w:r>
      <w:r w:rsidR="00E2125F" w:rsidRPr="0003539F">
        <w:t xml:space="preserve">Wang J, Iwasaki H, </w:t>
      </w:r>
      <w:proofErr w:type="spellStart"/>
      <w:r w:rsidR="00E2125F" w:rsidRPr="0003539F">
        <w:t>Kristov</w:t>
      </w:r>
      <w:proofErr w:type="spellEnd"/>
      <w:r w:rsidR="00E2125F" w:rsidRPr="0003539F">
        <w:t xml:space="preserve"> A, </w:t>
      </w:r>
      <w:proofErr w:type="spellStart"/>
      <w:r w:rsidR="00E2125F" w:rsidRPr="0003539F">
        <w:t>Febbo</w:t>
      </w:r>
      <w:proofErr w:type="spellEnd"/>
      <w:r w:rsidR="00E2125F" w:rsidRPr="0003539F">
        <w:t xml:space="preserve"> PG, </w:t>
      </w:r>
      <w:proofErr w:type="spellStart"/>
      <w:r w:rsidR="00E2125F" w:rsidRPr="0003539F">
        <w:t>Thorner</w:t>
      </w:r>
      <w:proofErr w:type="spellEnd"/>
      <w:r w:rsidR="00E2125F" w:rsidRPr="0003539F">
        <w:t xml:space="preserve"> AR,</w:t>
      </w:r>
      <w:r w:rsidR="00E2125F" w:rsidRPr="0003539F">
        <w:rPr>
          <w:b/>
        </w:rPr>
        <w:t xml:space="preserve"> Ernst P</w:t>
      </w:r>
      <w:r w:rsidR="00E2125F" w:rsidRPr="0003539F">
        <w:t xml:space="preserve">, </w:t>
      </w:r>
      <w:proofErr w:type="spellStart"/>
      <w:r w:rsidR="00E2125F" w:rsidRPr="0003539F">
        <w:t>Anastasiadou</w:t>
      </w:r>
      <w:proofErr w:type="spellEnd"/>
      <w:r w:rsidR="00E2125F" w:rsidRPr="0003539F">
        <w:t xml:space="preserve"> E, </w:t>
      </w:r>
      <w:proofErr w:type="spellStart"/>
      <w:r w:rsidR="00E2125F" w:rsidRPr="0003539F">
        <w:t>Kutok</w:t>
      </w:r>
      <w:proofErr w:type="spellEnd"/>
      <w:r w:rsidR="00E2125F" w:rsidRPr="0003539F">
        <w:t xml:space="preserve"> JL, Kogan SC, </w:t>
      </w:r>
      <w:proofErr w:type="spellStart"/>
      <w:r w:rsidR="00E2125F" w:rsidRPr="0003539F">
        <w:t>Zinkel</w:t>
      </w:r>
      <w:proofErr w:type="spellEnd"/>
      <w:r w:rsidR="00E2125F" w:rsidRPr="0003539F">
        <w:t xml:space="preserve"> SS, Fisher JK, Hess JL, Golub TR, Armstrong SA Akashi K and SJ </w:t>
      </w:r>
      <w:proofErr w:type="spellStart"/>
      <w:r w:rsidR="00E2125F" w:rsidRPr="0003539F">
        <w:t>Korsmeyer</w:t>
      </w:r>
      <w:proofErr w:type="spellEnd"/>
      <w:r w:rsidR="00E2125F" w:rsidRPr="0003539F">
        <w:t xml:space="preserve">.  Conditional MLL-CBP targets GMP and models therapy-related myeloproliferative disease.  </w:t>
      </w:r>
      <w:r w:rsidR="00E2125F" w:rsidRPr="0003539F">
        <w:rPr>
          <w:i/>
        </w:rPr>
        <w:t>EMBO J</w:t>
      </w:r>
      <w:r w:rsidR="00E2125F">
        <w:rPr>
          <w:i/>
        </w:rPr>
        <w:t>,</w:t>
      </w:r>
      <w:r w:rsidR="00E2125F" w:rsidRPr="0003539F">
        <w:t xml:space="preserve"> </w:t>
      </w:r>
      <w:r w:rsidR="00E2125F">
        <w:t>2005 Jan 26;24(2):368-81.</w:t>
      </w:r>
    </w:p>
    <w:p w14:paraId="4E373F8F" w14:textId="77777777" w:rsidR="00E2125F" w:rsidRPr="0003539F" w:rsidRDefault="00E2125F">
      <w:pPr>
        <w:pStyle w:val="DataField11pt-Single"/>
        <w:rPr>
          <w:b/>
        </w:rPr>
      </w:pPr>
    </w:p>
    <w:p w14:paraId="388E2C23" w14:textId="7E84AED0" w:rsidR="00E2125F" w:rsidRDefault="005C5248">
      <w:pPr>
        <w:pStyle w:val="DataField11pt-Single"/>
      </w:pPr>
      <w:r>
        <w:rPr>
          <w:b/>
        </w:rPr>
        <w:t>3</w:t>
      </w:r>
      <w:r w:rsidR="005D5F1E">
        <w:rPr>
          <w:b/>
        </w:rPr>
        <w:t>3</w:t>
      </w:r>
      <w:r w:rsidR="00E2125F" w:rsidRPr="0003539F">
        <w:rPr>
          <w:b/>
        </w:rPr>
        <w:t>.  Ernst P,</w:t>
      </w:r>
      <w:r w:rsidR="00E2125F" w:rsidRPr="0003539F">
        <w:t xml:space="preserve"> Mabon M, Davidson AJ, </w:t>
      </w:r>
      <w:proofErr w:type="spellStart"/>
      <w:r w:rsidR="00E2125F" w:rsidRPr="0003539F">
        <w:t>Zon</w:t>
      </w:r>
      <w:proofErr w:type="spellEnd"/>
      <w:r w:rsidR="00E2125F" w:rsidRPr="0003539F">
        <w:t xml:space="preserve"> LI, and </w:t>
      </w:r>
      <w:proofErr w:type="spellStart"/>
      <w:r w:rsidR="00E2125F" w:rsidRPr="0003539F">
        <w:t>Korsmeyer</w:t>
      </w:r>
      <w:proofErr w:type="spellEnd"/>
      <w:r w:rsidR="00E2125F" w:rsidRPr="0003539F">
        <w:t xml:space="preserve"> SJ.  An </w:t>
      </w:r>
      <w:proofErr w:type="spellStart"/>
      <w:r w:rsidR="00E2125F" w:rsidRPr="0003539F">
        <w:rPr>
          <w:i/>
        </w:rPr>
        <w:t>Mll</w:t>
      </w:r>
      <w:proofErr w:type="spellEnd"/>
      <w:r w:rsidR="00E2125F" w:rsidRPr="0003539F">
        <w:t xml:space="preserve">-dependent </w:t>
      </w:r>
      <w:r w:rsidR="00E2125F" w:rsidRPr="0003539F">
        <w:rPr>
          <w:i/>
        </w:rPr>
        <w:t>Hox</w:t>
      </w:r>
      <w:r w:rsidR="00E2125F" w:rsidRPr="0003539F">
        <w:t xml:space="preserve"> Program Drives Hematopoietic Progenitor Expansion.  </w:t>
      </w:r>
      <w:r w:rsidR="00E2125F" w:rsidRPr="0003539F">
        <w:rPr>
          <w:i/>
        </w:rPr>
        <w:t>Current Biology</w:t>
      </w:r>
      <w:r w:rsidR="00E2125F" w:rsidRPr="0003539F">
        <w:t xml:space="preserve">, </w:t>
      </w:r>
      <w:r w:rsidR="00E2125F">
        <w:t>2004 Nov 23;14(22):2063-9.</w:t>
      </w:r>
    </w:p>
    <w:p w14:paraId="414016BA" w14:textId="77777777" w:rsidR="00E2125F" w:rsidRPr="0003539F" w:rsidRDefault="00E2125F">
      <w:pPr>
        <w:pStyle w:val="DataField11pt-Single"/>
        <w:rPr>
          <w:rFonts w:eastAsia="Times"/>
        </w:rPr>
      </w:pPr>
    </w:p>
    <w:p w14:paraId="52B4B982" w14:textId="2337E507" w:rsidR="00E2125F" w:rsidRDefault="005C5248">
      <w:pPr>
        <w:pStyle w:val="DataField11pt-Single"/>
      </w:pPr>
      <w:r>
        <w:rPr>
          <w:b/>
        </w:rPr>
        <w:t>3</w:t>
      </w:r>
      <w:r w:rsidR="005D5F1E">
        <w:rPr>
          <w:b/>
        </w:rPr>
        <w:t>4</w:t>
      </w:r>
      <w:r w:rsidR="00E2125F" w:rsidRPr="0003539F">
        <w:rPr>
          <w:b/>
        </w:rPr>
        <w:t>.  Ernst P</w:t>
      </w:r>
      <w:r w:rsidR="00E2125F" w:rsidRPr="0003539F">
        <w:t xml:space="preserve">, Fisher J, Avery W, Wade S, Foy D, and </w:t>
      </w:r>
      <w:proofErr w:type="spellStart"/>
      <w:r w:rsidR="00E2125F" w:rsidRPr="0003539F">
        <w:t>Korsmeyer</w:t>
      </w:r>
      <w:proofErr w:type="spellEnd"/>
      <w:r w:rsidR="00E2125F" w:rsidRPr="0003539F">
        <w:t xml:space="preserve"> SJ.  Definitive Hematopoiesis Requires the Mixed Lineage Leukemia Gene.</w:t>
      </w:r>
      <w:r w:rsidR="00E2125F">
        <w:t xml:space="preserve"> </w:t>
      </w:r>
      <w:r w:rsidR="00E2125F" w:rsidRPr="00B45333">
        <w:rPr>
          <w:i/>
        </w:rPr>
        <w:t>Developmental Cell</w:t>
      </w:r>
      <w:r w:rsidR="00E2125F" w:rsidRPr="0003539F">
        <w:t xml:space="preserve"> </w:t>
      </w:r>
      <w:r w:rsidR="00E2125F">
        <w:t>2004 Mar;6(3):437-43.</w:t>
      </w:r>
    </w:p>
    <w:p w14:paraId="7A3D8531" w14:textId="77777777" w:rsidR="00E2125F" w:rsidRPr="0003539F" w:rsidRDefault="00E2125F">
      <w:pPr>
        <w:pStyle w:val="DataField11pt-Single"/>
        <w:rPr>
          <w:b/>
        </w:rPr>
      </w:pPr>
      <w:r w:rsidRPr="0003539F">
        <w:rPr>
          <w:b/>
        </w:rPr>
        <w:sym w:font="Monotype Sorts" w:char="F0E4"/>
      </w:r>
      <w:proofErr w:type="gramStart"/>
      <w:r w:rsidRPr="0003539F">
        <w:rPr>
          <w:b/>
        </w:rPr>
        <w:t>this</w:t>
      </w:r>
      <w:proofErr w:type="gramEnd"/>
      <w:r w:rsidRPr="0003539F">
        <w:rPr>
          <w:b/>
        </w:rPr>
        <w:t xml:space="preserve"> work was highlighted by Witte and </w:t>
      </w:r>
      <w:proofErr w:type="spellStart"/>
      <w:r w:rsidRPr="0003539F">
        <w:rPr>
          <w:b/>
        </w:rPr>
        <w:t>Dorshkind</w:t>
      </w:r>
      <w:proofErr w:type="spellEnd"/>
      <w:r w:rsidRPr="0003539F">
        <w:rPr>
          <w:b/>
        </w:rPr>
        <w:t xml:space="preserve"> </w:t>
      </w:r>
      <w:r w:rsidRPr="00562582">
        <w:t>(</w:t>
      </w:r>
      <w:r>
        <w:rPr>
          <w:i/>
        </w:rPr>
        <w:t>Mol Cell</w:t>
      </w:r>
      <w:r w:rsidRPr="003017FA">
        <w:rPr>
          <w:i/>
        </w:rPr>
        <w:t xml:space="preserve"> </w:t>
      </w:r>
      <w:r w:rsidRPr="0003539F">
        <w:t>2004 Mar 26;13(6):765-6.</w:t>
      </w:r>
      <w:r w:rsidRPr="00562582">
        <w:t xml:space="preserve">) </w:t>
      </w:r>
      <w:r w:rsidRPr="0003539F">
        <w:rPr>
          <w:b/>
        </w:rPr>
        <w:t>and covered  by New England Cable News and the Harvard Gazette</w:t>
      </w:r>
    </w:p>
    <w:p w14:paraId="252BA841" w14:textId="77777777" w:rsidR="00E2125F" w:rsidRPr="0003539F" w:rsidRDefault="00E2125F">
      <w:pPr>
        <w:pStyle w:val="DataField11pt-Single"/>
        <w:rPr>
          <w:rFonts w:eastAsia="Times"/>
        </w:rPr>
      </w:pPr>
    </w:p>
    <w:p w14:paraId="16E29E68" w14:textId="40BF3022" w:rsidR="00E2125F" w:rsidRPr="0003539F" w:rsidRDefault="005C5248">
      <w:pPr>
        <w:pStyle w:val="DataField11pt-Single"/>
      </w:pPr>
      <w:r>
        <w:rPr>
          <w:b/>
        </w:rPr>
        <w:t>3</w:t>
      </w:r>
      <w:r w:rsidR="005D5F1E">
        <w:rPr>
          <w:b/>
        </w:rPr>
        <w:t>5</w:t>
      </w:r>
      <w:r w:rsidR="00E2125F" w:rsidRPr="0003539F">
        <w:rPr>
          <w:b/>
        </w:rPr>
        <w:t xml:space="preserve">. </w:t>
      </w:r>
      <w:r w:rsidR="00E2125F" w:rsidRPr="0003539F">
        <w:t xml:space="preserve"> Davidson A, </w:t>
      </w:r>
      <w:r w:rsidR="00E2125F" w:rsidRPr="0003539F">
        <w:rPr>
          <w:b/>
        </w:rPr>
        <w:t>Ernst P</w:t>
      </w:r>
      <w:r w:rsidR="00E2125F" w:rsidRPr="0003539F">
        <w:t xml:space="preserve">, Wang Y, </w:t>
      </w:r>
      <w:proofErr w:type="spellStart"/>
      <w:r w:rsidR="00E2125F" w:rsidRPr="0003539F">
        <w:t>Dekens</w:t>
      </w:r>
      <w:proofErr w:type="spellEnd"/>
      <w:r w:rsidR="00E2125F" w:rsidRPr="0003539F">
        <w:t xml:space="preserve"> MPS, </w:t>
      </w:r>
      <w:proofErr w:type="spellStart"/>
      <w:r w:rsidR="00E2125F" w:rsidRPr="0003539F">
        <w:t>Kinglsey</w:t>
      </w:r>
      <w:proofErr w:type="spellEnd"/>
      <w:r w:rsidR="00E2125F" w:rsidRPr="0003539F">
        <w:t xml:space="preserve"> PD, </w:t>
      </w:r>
      <w:proofErr w:type="spellStart"/>
      <w:r w:rsidR="00E2125F" w:rsidRPr="0003539F">
        <w:t>Palis</w:t>
      </w:r>
      <w:proofErr w:type="spellEnd"/>
      <w:r w:rsidR="00E2125F" w:rsidRPr="0003539F">
        <w:t xml:space="preserve"> J, </w:t>
      </w:r>
      <w:proofErr w:type="spellStart"/>
      <w:r w:rsidR="00E2125F" w:rsidRPr="0003539F">
        <w:t>Korsmeyer</w:t>
      </w:r>
      <w:proofErr w:type="spellEnd"/>
      <w:r w:rsidR="00E2125F" w:rsidRPr="0003539F">
        <w:t xml:space="preserve"> SJ, Daley G and </w:t>
      </w:r>
      <w:proofErr w:type="spellStart"/>
      <w:r w:rsidR="00E2125F" w:rsidRPr="0003539F">
        <w:rPr>
          <w:rFonts w:eastAsia="Times"/>
        </w:rPr>
        <w:t>Zon</w:t>
      </w:r>
      <w:proofErr w:type="spellEnd"/>
      <w:r w:rsidR="00E2125F" w:rsidRPr="0003539F">
        <w:rPr>
          <w:rFonts w:eastAsia="Times"/>
        </w:rPr>
        <w:t xml:space="preserve"> LI.  Cdx4 mutants fail to specify </w:t>
      </w:r>
      <w:proofErr w:type="spellStart"/>
      <w:r w:rsidR="00E2125F" w:rsidRPr="0003539F">
        <w:rPr>
          <w:rFonts w:eastAsia="Times"/>
        </w:rPr>
        <w:t>haematopoietic</w:t>
      </w:r>
      <w:proofErr w:type="spellEnd"/>
      <w:r w:rsidR="00E2125F" w:rsidRPr="0003539F">
        <w:rPr>
          <w:rFonts w:eastAsia="Times"/>
        </w:rPr>
        <w:t xml:space="preserve"> </w:t>
      </w:r>
      <w:r w:rsidR="00E2125F" w:rsidRPr="0003539F">
        <w:t xml:space="preserve">progenitors during embryogenesis and can be rescued by multiple Hox genes. </w:t>
      </w:r>
      <w:r w:rsidR="00E2125F" w:rsidRPr="0003539F">
        <w:rPr>
          <w:i/>
        </w:rPr>
        <w:t>Nature</w:t>
      </w:r>
      <w:r w:rsidR="00E2125F">
        <w:rPr>
          <w:i/>
        </w:rPr>
        <w:t>,</w:t>
      </w:r>
      <w:r w:rsidR="00E2125F" w:rsidRPr="0003539F">
        <w:t xml:space="preserve"> </w:t>
      </w:r>
      <w:r w:rsidR="00E2125F">
        <w:t>2003 Sep 18;425(6955):300-6.</w:t>
      </w:r>
    </w:p>
    <w:p w14:paraId="0EE3B8A0" w14:textId="77777777" w:rsidR="00E2125F" w:rsidRPr="0003539F" w:rsidRDefault="00E2125F">
      <w:pPr>
        <w:pStyle w:val="DataField11pt-Single"/>
      </w:pPr>
    </w:p>
    <w:p w14:paraId="512E987B" w14:textId="67709F34" w:rsidR="00E2125F" w:rsidRPr="0003539F" w:rsidRDefault="005C5248">
      <w:pPr>
        <w:pStyle w:val="DataField11pt-Single"/>
      </w:pPr>
      <w:r>
        <w:rPr>
          <w:b/>
        </w:rPr>
        <w:t>3</w:t>
      </w:r>
      <w:r w:rsidR="005D5F1E">
        <w:rPr>
          <w:b/>
        </w:rPr>
        <w:t>6</w:t>
      </w:r>
      <w:r w:rsidR="00E2125F" w:rsidRPr="0003539F">
        <w:rPr>
          <w:b/>
        </w:rPr>
        <w:t>.</w:t>
      </w:r>
      <w:r w:rsidR="00E2125F" w:rsidRPr="0003539F">
        <w:t xml:space="preserve">  Hsieh J, </w:t>
      </w:r>
      <w:r w:rsidR="00E2125F" w:rsidRPr="0003539F">
        <w:rPr>
          <w:b/>
        </w:rPr>
        <w:t>Ernst P</w:t>
      </w:r>
      <w:r w:rsidR="00E2125F" w:rsidRPr="0003539F">
        <w:t xml:space="preserve">, </w:t>
      </w:r>
      <w:proofErr w:type="spellStart"/>
      <w:r w:rsidR="00E2125F" w:rsidRPr="0003539F">
        <w:t>Erdjument-Bromage</w:t>
      </w:r>
      <w:proofErr w:type="spellEnd"/>
      <w:r w:rsidR="00E2125F" w:rsidRPr="0003539F">
        <w:t xml:space="preserve"> H, </w:t>
      </w:r>
      <w:proofErr w:type="spellStart"/>
      <w:r w:rsidR="00E2125F" w:rsidRPr="0003539F">
        <w:t>Tempst</w:t>
      </w:r>
      <w:proofErr w:type="spellEnd"/>
      <w:r w:rsidR="00E2125F" w:rsidRPr="0003539F">
        <w:t xml:space="preserve"> P, </w:t>
      </w:r>
      <w:proofErr w:type="spellStart"/>
      <w:r w:rsidR="00E2125F" w:rsidRPr="0003539F">
        <w:t>Korsmeyer</w:t>
      </w:r>
      <w:proofErr w:type="spellEnd"/>
      <w:r w:rsidR="00E2125F" w:rsidRPr="0003539F">
        <w:t xml:space="preserve"> SJ. Proteolytic cleavage of MLL generates a complex of N- and C-terminal fragments that confers protein stability and subnuclear localization.  </w:t>
      </w:r>
      <w:r w:rsidR="00E2125F" w:rsidRPr="0003539F">
        <w:rPr>
          <w:i/>
        </w:rPr>
        <w:t>Mol Cell Biol</w:t>
      </w:r>
      <w:r w:rsidR="00E2125F" w:rsidRPr="0003539F">
        <w:t>.</w:t>
      </w:r>
      <w:r w:rsidR="00E2125F">
        <w:t>,</w:t>
      </w:r>
      <w:r w:rsidR="00E2125F" w:rsidRPr="0003539F">
        <w:t xml:space="preserve"> </w:t>
      </w:r>
      <w:r w:rsidR="00E2125F">
        <w:t>2003 Jan;23(1):186-94.</w:t>
      </w:r>
    </w:p>
    <w:p w14:paraId="039C9608" w14:textId="77777777" w:rsidR="00E2125F" w:rsidRPr="0003539F" w:rsidRDefault="00E2125F">
      <w:pPr>
        <w:pStyle w:val="DataField11pt-Single"/>
      </w:pPr>
    </w:p>
    <w:p w14:paraId="2934613D" w14:textId="025CD0B7" w:rsidR="00E2125F" w:rsidRDefault="005C5248">
      <w:pPr>
        <w:pStyle w:val="DataField11pt-Single"/>
      </w:pPr>
      <w:r>
        <w:rPr>
          <w:b/>
        </w:rPr>
        <w:t>3</w:t>
      </w:r>
      <w:r w:rsidR="005D5F1E">
        <w:rPr>
          <w:b/>
        </w:rPr>
        <w:t>7</w:t>
      </w:r>
      <w:r w:rsidR="00E2125F" w:rsidRPr="0003539F">
        <w:rPr>
          <w:b/>
        </w:rPr>
        <w:t>.  Ernst P</w:t>
      </w:r>
      <w:r w:rsidR="00E2125F" w:rsidRPr="0003539F">
        <w:t xml:space="preserve">, Wang J, Huang M, Goodman RH, and </w:t>
      </w:r>
      <w:proofErr w:type="spellStart"/>
      <w:r w:rsidR="00E2125F" w:rsidRPr="0003539F">
        <w:t>Korsmeyer</w:t>
      </w:r>
      <w:proofErr w:type="spellEnd"/>
      <w:r w:rsidR="00E2125F" w:rsidRPr="0003539F">
        <w:t xml:space="preserve"> SJ.  MLL and CREB bind cooperatively to the nuclear coactivator CREB-binding protein. </w:t>
      </w:r>
      <w:r w:rsidR="00E2125F">
        <w:rPr>
          <w:i/>
        </w:rPr>
        <w:t>Mol Cell</w:t>
      </w:r>
      <w:r w:rsidR="00E2125F" w:rsidRPr="0003539F">
        <w:rPr>
          <w:i/>
        </w:rPr>
        <w:t xml:space="preserve"> Biol.</w:t>
      </w:r>
      <w:r w:rsidR="00E2125F">
        <w:rPr>
          <w:i/>
        </w:rPr>
        <w:t>,</w:t>
      </w:r>
      <w:r w:rsidR="00E2125F" w:rsidRPr="0003539F">
        <w:t xml:space="preserve"> </w:t>
      </w:r>
      <w:r w:rsidR="00E2125F">
        <w:t>2001 Apr;21(7):2249-58.</w:t>
      </w:r>
    </w:p>
    <w:p w14:paraId="59831AB4" w14:textId="77777777" w:rsidR="00E2125F" w:rsidRPr="0003539F" w:rsidRDefault="00E2125F">
      <w:pPr>
        <w:pStyle w:val="DataField11pt-Single"/>
      </w:pPr>
    </w:p>
    <w:p w14:paraId="15A4586A" w14:textId="0012C18F" w:rsidR="00E2125F" w:rsidRPr="0003539F" w:rsidRDefault="005C5248">
      <w:pPr>
        <w:pStyle w:val="DataField11pt-Single"/>
      </w:pPr>
      <w:r>
        <w:rPr>
          <w:b/>
        </w:rPr>
        <w:t>3</w:t>
      </w:r>
      <w:r w:rsidR="005D5F1E">
        <w:rPr>
          <w:b/>
        </w:rPr>
        <w:t>8</w:t>
      </w:r>
      <w:r w:rsidR="00E2125F" w:rsidRPr="0003539F">
        <w:rPr>
          <w:b/>
        </w:rPr>
        <w:t>.</w:t>
      </w:r>
      <w:r w:rsidR="00E2125F" w:rsidRPr="0003539F">
        <w:t xml:space="preserve">  Trinh LA, </w:t>
      </w:r>
      <w:proofErr w:type="spellStart"/>
      <w:r w:rsidR="00E2125F" w:rsidRPr="0003539F">
        <w:t>Weinmann</w:t>
      </w:r>
      <w:proofErr w:type="spellEnd"/>
      <w:r w:rsidR="00E2125F" w:rsidRPr="0003539F">
        <w:t xml:space="preserve"> AS, </w:t>
      </w:r>
      <w:proofErr w:type="spellStart"/>
      <w:r w:rsidR="00E2125F" w:rsidRPr="0003539F">
        <w:t>Hahm</w:t>
      </w:r>
      <w:proofErr w:type="spellEnd"/>
      <w:r w:rsidR="00E2125F" w:rsidRPr="0003539F">
        <w:t xml:space="preserve"> K, </w:t>
      </w:r>
      <w:r w:rsidR="00E2125F" w:rsidRPr="0003539F">
        <w:rPr>
          <w:b/>
        </w:rPr>
        <w:t>Ernst P</w:t>
      </w:r>
      <w:r w:rsidR="00E2125F" w:rsidRPr="0003539F">
        <w:t xml:space="preserve">, Cobb BS, Garraway IP, </w:t>
      </w:r>
      <w:proofErr w:type="spellStart"/>
      <w:r w:rsidR="00E2125F" w:rsidRPr="0003539F">
        <w:t>Merkenschlager</w:t>
      </w:r>
      <w:proofErr w:type="spellEnd"/>
      <w:r w:rsidR="00E2125F" w:rsidRPr="0003539F">
        <w:t xml:space="preserve"> M and </w:t>
      </w:r>
      <w:proofErr w:type="spellStart"/>
      <w:r w:rsidR="00E2125F" w:rsidRPr="0003539F">
        <w:t>Smale</w:t>
      </w:r>
      <w:proofErr w:type="spellEnd"/>
      <w:r w:rsidR="00E2125F" w:rsidRPr="0003539F">
        <w:t xml:space="preserve"> ST. Down-regulation of TDT transcription in </w:t>
      </w:r>
      <w:proofErr w:type="gramStart"/>
      <w:r w:rsidR="00E2125F" w:rsidRPr="0003539F">
        <w:t>CD4(</w:t>
      </w:r>
      <w:proofErr w:type="gramEnd"/>
      <w:r w:rsidR="00E2125F" w:rsidRPr="0003539F">
        <w:t xml:space="preserve">+)CD8(+) thymocytes by </w:t>
      </w:r>
      <w:proofErr w:type="spellStart"/>
      <w:r w:rsidR="00E2125F" w:rsidRPr="0003539F">
        <w:t>Ikaros</w:t>
      </w:r>
      <w:proofErr w:type="spellEnd"/>
      <w:r w:rsidR="00E2125F" w:rsidRPr="0003539F">
        <w:t xml:space="preserve"> proteins in direct competition with an </w:t>
      </w:r>
      <w:proofErr w:type="spellStart"/>
      <w:r w:rsidR="00E2125F" w:rsidRPr="0003539F">
        <w:t>Ets</w:t>
      </w:r>
      <w:proofErr w:type="spellEnd"/>
      <w:r w:rsidR="00E2125F" w:rsidRPr="0003539F">
        <w:t xml:space="preserve"> activator. </w:t>
      </w:r>
      <w:r w:rsidR="00E2125F" w:rsidRPr="0003539F">
        <w:rPr>
          <w:i/>
        </w:rPr>
        <w:t>Genes Dev.</w:t>
      </w:r>
      <w:r w:rsidR="00E2125F">
        <w:rPr>
          <w:i/>
        </w:rPr>
        <w:t>,</w:t>
      </w:r>
      <w:r w:rsidR="00E2125F" w:rsidRPr="0003539F">
        <w:t xml:space="preserve"> </w:t>
      </w:r>
      <w:r w:rsidR="00E2125F">
        <w:t>2001 Jul 15;15(14):1817-32.</w:t>
      </w:r>
    </w:p>
    <w:p w14:paraId="5CE098FF" w14:textId="77777777" w:rsidR="00E2125F" w:rsidRPr="0003539F" w:rsidRDefault="00E2125F">
      <w:pPr>
        <w:pStyle w:val="DataField11pt-Single"/>
      </w:pPr>
    </w:p>
    <w:p w14:paraId="2F5A5B36" w14:textId="6CFBD4A4" w:rsidR="00E2125F" w:rsidRDefault="005C5248">
      <w:pPr>
        <w:pStyle w:val="DataField11pt-Single"/>
      </w:pPr>
      <w:r>
        <w:rPr>
          <w:b/>
        </w:rPr>
        <w:t>3</w:t>
      </w:r>
      <w:r w:rsidR="005D5F1E">
        <w:rPr>
          <w:b/>
        </w:rPr>
        <w:t>9</w:t>
      </w:r>
      <w:r w:rsidR="00E2125F" w:rsidRPr="0003539F">
        <w:rPr>
          <w:b/>
        </w:rPr>
        <w:t>.</w:t>
      </w:r>
      <w:r w:rsidR="00E2125F" w:rsidRPr="0003539F">
        <w:t xml:space="preserve">  Hanson RD, Hess JL, Yu BD, </w:t>
      </w:r>
      <w:r w:rsidR="00E2125F" w:rsidRPr="0003539F">
        <w:rPr>
          <w:b/>
        </w:rPr>
        <w:t>Ernst P</w:t>
      </w:r>
      <w:r w:rsidR="00E2125F" w:rsidRPr="0003539F">
        <w:t xml:space="preserve">, van </w:t>
      </w:r>
      <w:proofErr w:type="spellStart"/>
      <w:r w:rsidR="00E2125F" w:rsidRPr="0003539F">
        <w:t>Lohuisen</w:t>
      </w:r>
      <w:proofErr w:type="spellEnd"/>
      <w:r w:rsidR="00E2125F" w:rsidRPr="0003539F">
        <w:t xml:space="preserve"> M, </w:t>
      </w:r>
      <w:proofErr w:type="spellStart"/>
      <w:r w:rsidR="00E2125F" w:rsidRPr="0003539F">
        <w:t>Berns</w:t>
      </w:r>
      <w:proofErr w:type="spellEnd"/>
      <w:r w:rsidR="00E2125F" w:rsidRPr="0003539F">
        <w:t xml:space="preserve"> A, van der </w:t>
      </w:r>
      <w:proofErr w:type="spellStart"/>
      <w:r w:rsidR="00E2125F" w:rsidRPr="0003539F">
        <w:t>Lugt</w:t>
      </w:r>
      <w:proofErr w:type="spellEnd"/>
      <w:r w:rsidR="00E2125F" w:rsidRPr="0003539F">
        <w:t xml:space="preserve"> NMT, Shashikant CS, Ruddle F H, </w:t>
      </w:r>
      <w:proofErr w:type="spellStart"/>
      <w:r w:rsidR="00E2125F" w:rsidRPr="0003539F">
        <w:t>Seto</w:t>
      </w:r>
      <w:proofErr w:type="spellEnd"/>
      <w:r w:rsidR="00E2125F" w:rsidRPr="0003539F">
        <w:t xml:space="preserve"> M and </w:t>
      </w:r>
      <w:proofErr w:type="spellStart"/>
      <w:r w:rsidR="00E2125F" w:rsidRPr="0003539F">
        <w:t>Korsmeyer</w:t>
      </w:r>
      <w:proofErr w:type="spellEnd"/>
      <w:r w:rsidR="00E2125F" w:rsidRPr="0003539F">
        <w:t xml:space="preserve"> SJ. Mammalian </w:t>
      </w:r>
      <w:proofErr w:type="spellStart"/>
      <w:r w:rsidR="00E2125F" w:rsidRPr="0003539F">
        <w:t>Trithorax</w:t>
      </w:r>
      <w:proofErr w:type="spellEnd"/>
      <w:r w:rsidR="00E2125F" w:rsidRPr="0003539F">
        <w:t xml:space="preserve"> and </w:t>
      </w:r>
      <w:proofErr w:type="spellStart"/>
      <w:r w:rsidR="00E2125F" w:rsidRPr="0003539F">
        <w:t>polycomb</w:t>
      </w:r>
      <w:proofErr w:type="spellEnd"/>
      <w:r w:rsidR="00E2125F" w:rsidRPr="0003539F">
        <w:t xml:space="preserve">-group homologues are antagonistic regulators of homeotic development. </w:t>
      </w:r>
      <w:r w:rsidR="00E2125F" w:rsidRPr="0003539F">
        <w:rPr>
          <w:i/>
        </w:rPr>
        <w:t>PNAS</w:t>
      </w:r>
      <w:r w:rsidR="00E2125F">
        <w:rPr>
          <w:i/>
        </w:rPr>
        <w:t>,</w:t>
      </w:r>
      <w:r w:rsidR="00E2125F" w:rsidRPr="00562582">
        <w:t xml:space="preserve"> </w:t>
      </w:r>
      <w:r w:rsidR="00E2125F">
        <w:t>1999 Dec 7;96(25):14372-7.</w:t>
      </w:r>
    </w:p>
    <w:p w14:paraId="3869E1A9" w14:textId="77777777" w:rsidR="00E2125F" w:rsidRPr="0003539F" w:rsidRDefault="00E2125F">
      <w:pPr>
        <w:pStyle w:val="DataField11pt-Single"/>
        <w:rPr>
          <w:b/>
        </w:rPr>
      </w:pPr>
    </w:p>
    <w:p w14:paraId="5102EF54" w14:textId="10223480" w:rsidR="00E2125F" w:rsidRDefault="005D5F1E">
      <w:pPr>
        <w:pStyle w:val="DataField11pt-Single"/>
      </w:pPr>
      <w:r>
        <w:rPr>
          <w:b/>
        </w:rPr>
        <w:t>40</w:t>
      </w:r>
      <w:r w:rsidR="00E2125F" w:rsidRPr="0003539F">
        <w:rPr>
          <w:b/>
        </w:rPr>
        <w:t>.  Ernst P</w:t>
      </w:r>
      <w:r w:rsidR="00E2125F" w:rsidRPr="0003539F">
        <w:t xml:space="preserve">, </w:t>
      </w:r>
      <w:proofErr w:type="spellStart"/>
      <w:r w:rsidR="00E2125F" w:rsidRPr="0003539F">
        <w:t>Hahm</w:t>
      </w:r>
      <w:proofErr w:type="spellEnd"/>
      <w:r w:rsidR="00E2125F" w:rsidRPr="0003539F">
        <w:t xml:space="preserve"> K, Trinh L, Davis JN, Roussel MF, </w:t>
      </w:r>
      <w:proofErr w:type="spellStart"/>
      <w:r w:rsidR="00E2125F" w:rsidRPr="0003539F">
        <w:t>Turck</w:t>
      </w:r>
      <w:proofErr w:type="spellEnd"/>
      <w:r w:rsidR="00E2125F" w:rsidRPr="0003539F">
        <w:t xml:space="preserve"> CW and </w:t>
      </w:r>
      <w:proofErr w:type="spellStart"/>
      <w:r w:rsidR="00E2125F" w:rsidRPr="0003539F">
        <w:t>Smale</w:t>
      </w:r>
      <w:proofErr w:type="spellEnd"/>
      <w:r w:rsidR="00E2125F" w:rsidRPr="0003539F">
        <w:t xml:space="preserve"> ST. A potential role for Elf-1 in terminal transferase gene regulation.  </w:t>
      </w:r>
      <w:r w:rsidR="00E2125F" w:rsidRPr="0003539F">
        <w:rPr>
          <w:i/>
        </w:rPr>
        <w:t>Mol Cell Biol</w:t>
      </w:r>
      <w:r w:rsidR="00E2125F">
        <w:rPr>
          <w:i/>
        </w:rPr>
        <w:t>.</w:t>
      </w:r>
      <w:r w:rsidR="00E2125F" w:rsidRPr="0003539F">
        <w:t xml:space="preserve"> </w:t>
      </w:r>
      <w:r w:rsidR="00E2125F">
        <w:t>1996 Nov;16(11):6121-31.</w:t>
      </w:r>
    </w:p>
    <w:p w14:paraId="78A448AC" w14:textId="77777777" w:rsidR="00E2125F" w:rsidRPr="0003539F" w:rsidRDefault="00E2125F">
      <w:pPr>
        <w:pStyle w:val="DataField11pt-Single"/>
      </w:pPr>
    </w:p>
    <w:p w14:paraId="5184E28C" w14:textId="675DA5A6" w:rsidR="00E2125F" w:rsidRPr="0003539F" w:rsidRDefault="000515E5">
      <w:pPr>
        <w:pStyle w:val="DataField11pt-Single"/>
      </w:pPr>
      <w:r>
        <w:rPr>
          <w:b/>
        </w:rPr>
        <w:t>4</w:t>
      </w:r>
      <w:r w:rsidR="005D5F1E">
        <w:rPr>
          <w:b/>
        </w:rPr>
        <w:t>1</w:t>
      </w:r>
      <w:r w:rsidR="00E2125F" w:rsidRPr="0003539F">
        <w:rPr>
          <w:b/>
        </w:rPr>
        <w:t>.</w:t>
      </w:r>
      <w:r w:rsidR="00E2125F" w:rsidRPr="0003539F">
        <w:t xml:space="preserve">  </w:t>
      </w:r>
      <w:proofErr w:type="spellStart"/>
      <w:r w:rsidR="00E2125F" w:rsidRPr="0003539F">
        <w:t>Hahm</w:t>
      </w:r>
      <w:proofErr w:type="spellEnd"/>
      <w:r w:rsidR="00E2125F" w:rsidRPr="0003539F">
        <w:t xml:space="preserve"> K, </w:t>
      </w:r>
      <w:r w:rsidR="00E2125F" w:rsidRPr="0003539F">
        <w:rPr>
          <w:b/>
        </w:rPr>
        <w:t>Ernst P</w:t>
      </w:r>
      <w:r w:rsidR="00E2125F" w:rsidRPr="0003539F">
        <w:t xml:space="preserve">, Lo K, Kim G, </w:t>
      </w:r>
      <w:proofErr w:type="spellStart"/>
      <w:r w:rsidR="00E2125F" w:rsidRPr="0003539F">
        <w:t>Turck</w:t>
      </w:r>
      <w:proofErr w:type="spellEnd"/>
      <w:r w:rsidR="00E2125F" w:rsidRPr="0003539F">
        <w:t xml:space="preserve"> C and </w:t>
      </w:r>
      <w:proofErr w:type="spellStart"/>
      <w:r w:rsidR="00E2125F" w:rsidRPr="0003539F">
        <w:t>Smale</w:t>
      </w:r>
      <w:proofErr w:type="spellEnd"/>
      <w:r w:rsidR="00E2125F" w:rsidRPr="0003539F">
        <w:t xml:space="preserve"> S.  The lymphoid transcription factor LyF-1 is encoded by specific, alternatively spliced mRNAs derived from the </w:t>
      </w:r>
      <w:proofErr w:type="spellStart"/>
      <w:r w:rsidR="00E2125F" w:rsidRPr="0003539F">
        <w:rPr>
          <w:i/>
        </w:rPr>
        <w:t>Ikaros</w:t>
      </w:r>
      <w:proofErr w:type="spellEnd"/>
      <w:r w:rsidR="00E2125F" w:rsidRPr="0003539F">
        <w:rPr>
          <w:i/>
        </w:rPr>
        <w:t xml:space="preserve"> </w:t>
      </w:r>
      <w:r w:rsidR="00E2125F" w:rsidRPr="0003539F">
        <w:t xml:space="preserve">gene.  </w:t>
      </w:r>
      <w:r w:rsidR="00E2125F" w:rsidRPr="0003539F">
        <w:rPr>
          <w:i/>
        </w:rPr>
        <w:t>Mol Cell Biol</w:t>
      </w:r>
      <w:r w:rsidR="00E2125F">
        <w:rPr>
          <w:i/>
        </w:rPr>
        <w:t>.,</w:t>
      </w:r>
      <w:r w:rsidR="00E2125F" w:rsidRPr="0003539F">
        <w:t xml:space="preserve"> </w:t>
      </w:r>
      <w:r w:rsidR="00E2125F">
        <w:t>1994 Nov;14(11):7111-23.</w:t>
      </w:r>
    </w:p>
    <w:p w14:paraId="71F3FCA2" w14:textId="77777777" w:rsidR="00E2125F" w:rsidRPr="0003539F" w:rsidRDefault="00E2125F">
      <w:pPr>
        <w:pStyle w:val="DataField11pt-Single"/>
      </w:pPr>
    </w:p>
    <w:p w14:paraId="382FC2A5" w14:textId="7838F66B" w:rsidR="00E2125F" w:rsidRPr="0003539F" w:rsidRDefault="00D86008">
      <w:pPr>
        <w:pStyle w:val="DataField11pt-Single"/>
      </w:pPr>
      <w:r>
        <w:rPr>
          <w:b/>
        </w:rPr>
        <w:t>4</w:t>
      </w:r>
      <w:r w:rsidR="005D5F1E">
        <w:rPr>
          <w:b/>
        </w:rPr>
        <w:t>2</w:t>
      </w:r>
      <w:r w:rsidR="00E2125F" w:rsidRPr="0003539F">
        <w:rPr>
          <w:b/>
        </w:rPr>
        <w:t>.  Ernst P</w:t>
      </w:r>
      <w:r w:rsidR="00E2125F" w:rsidRPr="0003539F">
        <w:t xml:space="preserve">, </w:t>
      </w:r>
      <w:proofErr w:type="spellStart"/>
      <w:r w:rsidR="00E2125F" w:rsidRPr="0003539F">
        <w:t>Hahm</w:t>
      </w:r>
      <w:proofErr w:type="spellEnd"/>
      <w:r w:rsidR="00E2125F" w:rsidRPr="0003539F">
        <w:t xml:space="preserve"> K and </w:t>
      </w:r>
      <w:proofErr w:type="spellStart"/>
      <w:r w:rsidR="00E2125F" w:rsidRPr="0003539F">
        <w:t>Smale</w:t>
      </w:r>
      <w:proofErr w:type="spellEnd"/>
      <w:r w:rsidR="00E2125F" w:rsidRPr="0003539F">
        <w:t xml:space="preserve"> ST.  Both LyF-1 and an </w:t>
      </w:r>
      <w:proofErr w:type="spellStart"/>
      <w:r w:rsidR="00E2125F" w:rsidRPr="0003539F">
        <w:t>Ets</w:t>
      </w:r>
      <w:proofErr w:type="spellEnd"/>
      <w:r w:rsidR="00E2125F" w:rsidRPr="0003539F">
        <w:t xml:space="preserve"> protein interact with a critical promoter element in the murine terminal transferase gene.  </w:t>
      </w:r>
      <w:r w:rsidR="00E2125F" w:rsidRPr="0003539F">
        <w:rPr>
          <w:i/>
        </w:rPr>
        <w:t>Mol Cell Biol</w:t>
      </w:r>
      <w:r w:rsidR="00E2125F">
        <w:rPr>
          <w:i/>
        </w:rPr>
        <w:t>,</w:t>
      </w:r>
      <w:r w:rsidR="00E2125F">
        <w:t>1993 May;13(5):2982-92.</w:t>
      </w:r>
    </w:p>
    <w:p w14:paraId="1B4B0E15" w14:textId="77777777" w:rsidR="00E2125F" w:rsidRPr="0003539F" w:rsidRDefault="00E2125F">
      <w:pPr>
        <w:jc w:val="both"/>
        <w:rPr>
          <w:rFonts w:ascii="Arial" w:hAnsi="Arial"/>
          <w:b/>
          <w:sz w:val="22"/>
        </w:rPr>
      </w:pPr>
    </w:p>
    <w:p w14:paraId="296802D0" w14:textId="77777777" w:rsidR="00E2125F" w:rsidRPr="0003539F" w:rsidRDefault="00E2125F">
      <w:pPr>
        <w:jc w:val="both"/>
        <w:rPr>
          <w:rFonts w:ascii="Arial" w:hAnsi="Arial"/>
          <w:b/>
          <w:sz w:val="22"/>
        </w:rPr>
      </w:pPr>
      <w:r w:rsidRPr="0003539F">
        <w:rPr>
          <w:rFonts w:ascii="Arial" w:hAnsi="Arial"/>
          <w:b/>
          <w:sz w:val="22"/>
        </w:rPr>
        <w:t>BOOK CHAPTERS</w:t>
      </w:r>
      <w:r>
        <w:rPr>
          <w:rFonts w:ascii="Arial" w:hAnsi="Arial"/>
          <w:b/>
          <w:sz w:val="22"/>
        </w:rPr>
        <w:t>, REVIEWS, PERSPECTIVES</w:t>
      </w:r>
    </w:p>
    <w:p w14:paraId="1640AE78" w14:textId="293D8BE5" w:rsidR="00E2125F" w:rsidRPr="0003539F" w:rsidRDefault="004B1E5C" w:rsidP="00E2125F">
      <w:pPr>
        <w:jc w:val="both"/>
        <w:rPr>
          <w:sz w:val="22"/>
        </w:rPr>
      </w:pPr>
      <w:r>
        <w:rPr>
          <w:noProof/>
          <w:sz w:val="22"/>
        </w:rPr>
        <mc:AlternateContent>
          <mc:Choice Requires="wps">
            <w:drawing>
              <wp:anchor distT="0" distB="0" distL="114300" distR="114300" simplePos="0" relativeHeight="251661312" behindDoc="0" locked="0" layoutInCell="1" allowOverlap="1" wp14:anchorId="755B759D" wp14:editId="252C22BE">
                <wp:simplePos x="0" y="0"/>
                <wp:positionH relativeFrom="column">
                  <wp:posOffset>-45720</wp:posOffset>
                </wp:positionH>
                <wp:positionV relativeFrom="paragraph">
                  <wp:posOffset>48260</wp:posOffset>
                </wp:positionV>
                <wp:extent cx="5308600" cy="0"/>
                <wp:effectExtent l="17780" t="10160" r="20320" b="27940"/>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004D4C"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pt" to="414.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"/>
            </w:pict>
          </mc:Fallback>
        </mc:AlternateContent>
      </w:r>
    </w:p>
    <w:p w14:paraId="581060B9" w14:textId="56795CFE" w:rsidR="00DB5FC6" w:rsidRPr="00DB5FC6" w:rsidRDefault="00AE10BB" w:rsidP="00DB5FC6">
      <w:pPr>
        <w:rPr>
          <w:rFonts w:ascii="Arial" w:hAnsi="Arial" w:cs="Arial"/>
          <w:sz w:val="22"/>
          <w:szCs w:val="22"/>
        </w:rPr>
      </w:pPr>
      <w:r w:rsidRPr="00DB5FC6">
        <w:rPr>
          <w:rFonts w:ascii="Arial" w:hAnsi="Arial"/>
          <w:b/>
          <w:sz w:val="22"/>
          <w:szCs w:val="22"/>
        </w:rPr>
        <w:t>1</w:t>
      </w:r>
      <w:r w:rsidRPr="00DB5FC6">
        <w:rPr>
          <w:rFonts w:ascii="Arial" w:hAnsi="Arial"/>
          <w:sz w:val="22"/>
          <w:szCs w:val="22"/>
        </w:rPr>
        <w:t xml:space="preserve">. </w:t>
      </w:r>
      <w:r w:rsidR="00DB5FC6" w:rsidRPr="00DB5FC6">
        <w:rPr>
          <w:rFonts w:ascii="Arial" w:hAnsi="Arial" w:cs="Arial"/>
          <w:b/>
          <w:bCs/>
          <w:sz w:val="22"/>
          <w:szCs w:val="22"/>
        </w:rPr>
        <w:t>Ernst P</w:t>
      </w:r>
      <w:r w:rsidR="00DB5FC6" w:rsidRPr="00DB5FC6">
        <w:rPr>
          <w:rFonts w:ascii="Arial" w:hAnsi="Arial" w:cs="Arial"/>
          <w:sz w:val="22"/>
          <w:szCs w:val="22"/>
        </w:rPr>
        <w:t xml:space="preserve">, </w:t>
      </w:r>
      <w:proofErr w:type="spellStart"/>
      <w:r w:rsidR="00DB5FC6" w:rsidRPr="00DB5FC6">
        <w:rPr>
          <w:rFonts w:ascii="Arial" w:hAnsi="Arial" w:cs="Arial"/>
          <w:sz w:val="22"/>
          <w:szCs w:val="22"/>
        </w:rPr>
        <w:t>Kyei</w:t>
      </w:r>
      <w:proofErr w:type="spellEnd"/>
      <w:r w:rsidR="00DB5FC6" w:rsidRPr="00DB5FC6">
        <w:rPr>
          <w:rFonts w:ascii="Arial" w:hAnsi="Arial" w:cs="Arial"/>
          <w:sz w:val="22"/>
          <w:szCs w:val="22"/>
        </w:rPr>
        <w:t xml:space="preserve"> PS and A Yokoyama. </w:t>
      </w:r>
      <w:r w:rsidR="00DB5FC6" w:rsidRPr="00DB5FC6">
        <w:rPr>
          <w:rFonts w:ascii="Arial" w:hAnsi="Arial" w:cs="Arial"/>
          <w:i/>
          <w:iCs/>
          <w:sz w:val="22"/>
          <w:szCs w:val="22"/>
        </w:rPr>
        <w:t>KMT2A</w:t>
      </w:r>
      <w:r w:rsidR="00DB5FC6" w:rsidRPr="00DB5FC6">
        <w:rPr>
          <w:rFonts w:ascii="Arial" w:hAnsi="Arial" w:cs="Arial"/>
          <w:sz w:val="22"/>
          <w:szCs w:val="22"/>
        </w:rPr>
        <w:t>-rearranged leukemia: from mechanism to drug development</w:t>
      </w:r>
      <w:r w:rsidR="00DB5FC6" w:rsidRPr="00DB5FC6">
        <w:rPr>
          <w:rFonts w:ascii="Arial" w:hAnsi="Arial" w:cs="Arial"/>
          <w:i/>
          <w:iCs/>
          <w:sz w:val="22"/>
          <w:szCs w:val="22"/>
        </w:rPr>
        <w:t xml:space="preserve">. Exp </w:t>
      </w:r>
      <w:proofErr w:type="spellStart"/>
      <w:r w:rsidR="00DB5FC6" w:rsidRPr="00DB5FC6">
        <w:rPr>
          <w:rFonts w:ascii="Arial" w:hAnsi="Arial" w:cs="Arial"/>
          <w:i/>
          <w:iCs/>
          <w:sz w:val="22"/>
          <w:szCs w:val="22"/>
        </w:rPr>
        <w:t>Hematol</w:t>
      </w:r>
      <w:proofErr w:type="spellEnd"/>
      <w:r w:rsidR="00DB5FC6" w:rsidRPr="00DB5FC6">
        <w:rPr>
          <w:rFonts w:ascii="Arial" w:hAnsi="Arial" w:cs="Arial"/>
          <w:sz w:val="22"/>
          <w:szCs w:val="22"/>
        </w:rPr>
        <w:t>. 2025 Sep 7:151:105247</w:t>
      </w:r>
      <w:r w:rsidR="00504E36">
        <w:rPr>
          <w:rFonts w:ascii="Arial" w:hAnsi="Arial" w:cs="Arial"/>
          <w:sz w:val="22"/>
          <w:szCs w:val="22"/>
        </w:rPr>
        <w:t>; online before print</w:t>
      </w:r>
    </w:p>
    <w:p w14:paraId="5E38E973" w14:textId="075B8868" w:rsidR="001C0C2D" w:rsidRDefault="001C0C2D" w:rsidP="007C002E">
      <w:pPr>
        <w:rPr>
          <w:rFonts w:ascii="Arial" w:hAnsi="Arial"/>
          <w:sz w:val="22"/>
        </w:rPr>
      </w:pPr>
    </w:p>
    <w:p w14:paraId="23DE73EE" w14:textId="400603F9" w:rsidR="00D50A25" w:rsidRDefault="001C0C2D" w:rsidP="007C002E">
      <w:pPr>
        <w:rPr>
          <w:rFonts w:ascii="Arial" w:hAnsi="Arial"/>
          <w:sz w:val="22"/>
        </w:rPr>
      </w:pPr>
      <w:r w:rsidRPr="001C0C2D">
        <w:rPr>
          <w:rFonts w:ascii="Arial" w:hAnsi="Arial"/>
          <w:b/>
          <w:bCs/>
          <w:sz w:val="22"/>
        </w:rPr>
        <w:t>2.</w:t>
      </w:r>
      <w:r>
        <w:rPr>
          <w:rFonts w:ascii="Arial" w:hAnsi="Arial"/>
          <w:sz w:val="22"/>
        </w:rPr>
        <w:t xml:space="preserve"> </w:t>
      </w:r>
      <w:r w:rsidR="00D50A25" w:rsidRPr="00D50A25">
        <w:rPr>
          <w:rFonts w:ascii="Arial" w:hAnsi="Arial"/>
          <w:sz w:val="22"/>
        </w:rPr>
        <w:t>Liao W, Kohler ME, Fry T, Ernst P. Does lineage plasticity enable escape from CAR-T cell therapy? Lessons from</w:t>
      </w:r>
      <w:r w:rsidR="00D50A25" w:rsidRPr="00D50A25">
        <w:rPr>
          <w:rFonts w:ascii="Arial" w:hAnsi="Arial"/>
          <w:i/>
          <w:sz w:val="22"/>
        </w:rPr>
        <w:t xml:space="preserve"> MLL-r</w:t>
      </w:r>
      <w:r w:rsidR="00D50A25" w:rsidRPr="00D50A25">
        <w:rPr>
          <w:rFonts w:ascii="Arial" w:hAnsi="Arial"/>
          <w:sz w:val="22"/>
        </w:rPr>
        <w:t xml:space="preserve"> leukemia.</w:t>
      </w:r>
      <w:r w:rsidR="00D50A25" w:rsidRPr="00D50A25">
        <w:rPr>
          <w:rFonts w:ascii="Arial" w:hAnsi="Arial"/>
          <w:i/>
          <w:sz w:val="22"/>
        </w:rPr>
        <w:t xml:space="preserve"> Exp </w:t>
      </w:r>
      <w:proofErr w:type="spellStart"/>
      <w:r w:rsidR="00D50A25" w:rsidRPr="00D50A25">
        <w:rPr>
          <w:rFonts w:ascii="Arial" w:hAnsi="Arial"/>
          <w:i/>
          <w:sz w:val="22"/>
        </w:rPr>
        <w:t>Hematol</w:t>
      </w:r>
      <w:proofErr w:type="spellEnd"/>
      <w:r w:rsidR="00D50A25" w:rsidRPr="00D50A25">
        <w:rPr>
          <w:rFonts w:ascii="Arial" w:hAnsi="Arial"/>
          <w:i/>
          <w:sz w:val="22"/>
        </w:rPr>
        <w:t>.</w:t>
      </w:r>
      <w:r w:rsidR="00D50A25" w:rsidRPr="00D50A25">
        <w:rPr>
          <w:rFonts w:ascii="Arial" w:hAnsi="Arial"/>
          <w:sz w:val="22"/>
        </w:rPr>
        <w:t xml:space="preserve"> 2021 Aug; 100:1-11. </w:t>
      </w:r>
      <w:r w:rsidR="00D50A25">
        <w:rPr>
          <w:rFonts w:ascii="Arial" w:hAnsi="Arial"/>
          <w:sz w:val="22"/>
        </w:rPr>
        <w:t xml:space="preserve">  </w:t>
      </w:r>
    </w:p>
    <w:p w14:paraId="5EFF903E" w14:textId="77777777" w:rsidR="00D50A25" w:rsidRDefault="00D50A25" w:rsidP="007C002E">
      <w:pPr>
        <w:rPr>
          <w:rFonts w:ascii="Arial" w:hAnsi="Arial"/>
          <w:sz w:val="22"/>
        </w:rPr>
      </w:pPr>
    </w:p>
    <w:p w14:paraId="15906873" w14:textId="616887AD" w:rsidR="00AE10BB" w:rsidRDefault="001C0C2D" w:rsidP="007C002E">
      <w:pPr>
        <w:rPr>
          <w:rFonts w:ascii="Arial" w:hAnsi="Arial"/>
          <w:sz w:val="22"/>
        </w:rPr>
      </w:pPr>
      <w:r>
        <w:rPr>
          <w:rFonts w:ascii="Arial" w:hAnsi="Arial"/>
          <w:b/>
          <w:sz w:val="22"/>
        </w:rPr>
        <w:t>3</w:t>
      </w:r>
      <w:r w:rsidR="00D50A25" w:rsidRPr="00D50A25">
        <w:rPr>
          <w:rFonts w:ascii="Arial" w:hAnsi="Arial"/>
          <w:b/>
          <w:sz w:val="22"/>
        </w:rPr>
        <w:t xml:space="preserve">. </w:t>
      </w:r>
      <w:r w:rsidR="00AE10BB">
        <w:rPr>
          <w:rFonts w:ascii="Arial" w:hAnsi="Arial"/>
          <w:sz w:val="22"/>
        </w:rPr>
        <w:t>Yang, W and</w:t>
      </w:r>
      <w:r w:rsidR="00AE10BB" w:rsidRPr="00D9408C">
        <w:rPr>
          <w:rFonts w:ascii="Arial" w:hAnsi="Arial"/>
          <w:b/>
          <w:sz w:val="22"/>
        </w:rPr>
        <w:t xml:space="preserve"> P Ernst</w:t>
      </w:r>
      <w:r w:rsidR="00AE10BB">
        <w:rPr>
          <w:rFonts w:ascii="Arial" w:hAnsi="Arial"/>
          <w:sz w:val="22"/>
        </w:rPr>
        <w:t xml:space="preserve">. </w:t>
      </w:r>
      <w:r w:rsidR="00BE6536">
        <w:rPr>
          <w:rFonts w:ascii="Arial" w:hAnsi="Arial"/>
          <w:sz w:val="22"/>
        </w:rPr>
        <w:t>Distinct functions of histone H3, lysine 4</w:t>
      </w:r>
      <w:r w:rsidR="00AE10BB">
        <w:rPr>
          <w:rFonts w:ascii="Arial" w:hAnsi="Arial"/>
          <w:sz w:val="22"/>
        </w:rPr>
        <w:t xml:space="preserve"> methyltransferases in </w:t>
      </w:r>
      <w:r w:rsidR="00BE6536">
        <w:rPr>
          <w:rFonts w:ascii="Arial" w:hAnsi="Arial"/>
          <w:sz w:val="22"/>
        </w:rPr>
        <w:t xml:space="preserve">and malignant </w:t>
      </w:r>
      <w:r w:rsidR="00AE10BB">
        <w:rPr>
          <w:rFonts w:ascii="Arial" w:hAnsi="Arial"/>
          <w:sz w:val="22"/>
        </w:rPr>
        <w:t xml:space="preserve">hematopoiesis. </w:t>
      </w:r>
      <w:proofErr w:type="spellStart"/>
      <w:r w:rsidR="00A17B30" w:rsidRPr="00A17B30">
        <w:rPr>
          <w:rFonts w:ascii="Arial" w:hAnsi="Arial"/>
          <w:i/>
          <w:sz w:val="22"/>
        </w:rPr>
        <w:t>Curr</w:t>
      </w:r>
      <w:proofErr w:type="spellEnd"/>
      <w:r w:rsidR="00A17B30" w:rsidRPr="00A17B30">
        <w:rPr>
          <w:rFonts w:ascii="Arial" w:hAnsi="Arial"/>
          <w:i/>
          <w:sz w:val="22"/>
        </w:rPr>
        <w:t xml:space="preserve"> </w:t>
      </w:r>
      <w:proofErr w:type="spellStart"/>
      <w:r w:rsidR="00A17B30" w:rsidRPr="00A17B30">
        <w:rPr>
          <w:rFonts w:ascii="Arial" w:hAnsi="Arial"/>
          <w:i/>
          <w:sz w:val="22"/>
        </w:rPr>
        <w:t>Opin</w:t>
      </w:r>
      <w:proofErr w:type="spellEnd"/>
      <w:r w:rsidR="00A17B30" w:rsidRPr="00A17B30">
        <w:rPr>
          <w:rFonts w:ascii="Arial" w:hAnsi="Arial"/>
          <w:i/>
          <w:sz w:val="22"/>
        </w:rPr>
        <w:t xml:space="preserve"> </w:t>
      </w:r>
      <w:proofErr w:type="spellStart"/>
      <w:r w:rsidR="00A17B30" w:rsidRPr="00A17B30">
        <w:rPr>
          <w:rFonts w:ascii="Arial" w:hAnsi="Arial"/>
          <w:i/>
          <w:sz w:val="22"/>
        </w:rPr>
        <w:t>Hematol</w:t>
      </w:r>
      <w:proofErr w:type="spellEnd"/>
      <w:r w:rsidR="00A17B30" w:rsidRPr="00A17B30">
        <w:rPr>
          <w:rFonts w:ascii="Arial" w:hAnsi="Arial"/>
          <w:i/>
          <w:sz w:val="22"/>
        </w:rPr>
        <w:t>.</w:t>
      </w:r>
      <w:r w:rsidR="00A17B30" w:rsidRPr="00A17B30">
        <w:rPr>
          <w:rFonts w:ascii="Arial" w:hAnsi="Arial"/>
          <w:sz w:val="22"/>
        </w:rPr>
        <w:t xml:space="preserve"> 2017</w:t>
      </w:r>
      <w:r w:rsidR="006F1134">
        <w:rPr>
          <w:rFonts w:ascii="Arial" w:hAnsi="Arial"/>
          <w:sz w:val="22"/>
        </w:rPr>
        <w:t>July;24(4):322-328</w:t>
      </w:r>
      <w:r w:rsidR="00A17B30" w:rsidRPr="00A17B30">
        <w:rPr>
          <w:rFonts w:ascii="Arial" w:hAnsi="Arial"/>
          <w:sz w:val="22"/>
        </w:rPr>
        <w:t>.</w:t>
      </w:r>
      <w:r w:rsidR="006F1134">
        <w:rPr>
          <w:rFonts w:ascii="Arial" w:hAnsi="Arial"/>
          <w:sz w:val="22"/>
        </w:rPr>
        <w:t xml:space="preserve"> </w:t>
      </w:r>
    </w:p>
    <w:p w14:paraId="5A828AFF" w14:textId="77777777" w:rsidR="00A17B30" w:rsidRPr="00A17B30" w:rsidRDefault="00A17B30" w:rsidP="007C002E">
      <w:pPr>
        <w:rPr>
          <w:rFonts w:ascii="Arial" w:hAnsi="Arial"/>
          <w:b/>
          <w:sz w:val="22"/>
        </w:rPr>
      </w:pPr>
    </w:p>
    <w:p w14:paraId="17D7AB98" w14:textId="1A6692B7" w:rsidR="00C924EF" w:rsidRDefault="001C0C2D" w:rsidP="007C002E">
      <w:pPr>
        <w:rPr>
          <w:rFonts w:ascii="Arial" w:hAnsi="Arial" w:cs="Arial"/>
          <w:b/>
          <w:sz w:val="22"/>
          <w:szCs w:val="22"/>
        </w:rPr>
      </w:pPr>
      <w:r>
        <w:rPr>
          <w:rFonts w:ascii="Arial" w:hAnsi="Arial"/>
          <w:b/>
          <w:sz w:val="22"/>
        </w:rPr>
        <w:t>4</w:t>
      </w:r>
      <w:r w:rsidR="00E32C35">
        <w:rPr>
          <w:rFonts w:ascii="Arial" w:hAnsi="Arial"/>
          <w:sz w:val="22"/>
        </w:rPr>
        <w:t>. Yang, W and</w:t>
      </w:r>
      <w:r w:rsidR="00E32C35" w:rsidRPr="00D9408C">
        <w:rPr>
          <w:rFonts w:ascii="Arial" w:hAnsi="Arial"/>
          <w:b/>
          <w:sz w:val="22"/>
        </w:rPr>
        <w:t xml:space="preserve"> P Ernst</w:t>
      </w:r>
      <w:r w:rsidR="00E32C35">
        <w:rPr>
          <w:rFonts w:ascii="Arial" w:hAnsi="Arial"/>
          <w:sz w:val="22"/>
        </w:rPr>
        <w:t xml:space="preserve">. Role of SET/MLL family methyltransferases in hematopoiesis and leukemia. </w:t>
      </w:r>
      <w:r w:rsidR="0088527B">
        <w:rPr>
          <w:rFonts w:ascii="Arial" w:hAnsi="Arial"/>
          <w:i/>
          <w:sz w:val="22"/>
        </w:rPr>
        <w:t>Int</w:t>
      </w:r>
      <w:r w:rsidR="00E32C35" w:rsidRPr="00D9408C">
        <w:rPr>
          <w:rFonts w:ascii="Arial" w:hAnsi="Arial"/>
          <w:i/>
          <w:sz w:val="22"/>
        </w:rPr>
        <w:t xml:space="preserve"> Journal </w:t>
      </w:r>
      <w:proofErr w:type="spellStart"/>
      <w:r w:rsidR="00E32C35" w:rsidRPr="00D9408C">
        <w:rPr>
          <w:rFonts w:ascii="Arial" w:hAnsi="Arial"/>
          <w:i/>
          <w:sz w:val="22"/>
        </w:rPr>
        <w:t>Hematol</w:t>
      </w:r>
      <w:proofErr w:type="spellEnd"/>
      <w:r w:rsidR="00E32C35">
        <w:rPr>
          <w:rFonts w:ascii="Arial" w:hAnsi="Arial"/>
          <w:sz w:val="22"/>
        </w:rPr>
        <w:t xml:space="preserve">, </w:t>
      </w:r>
      <w:r w:rsidR="00AD5F8E">
        <w:rPr>
          <w:rFonts w:ascii="Arial" w:hAnsi="Arial"/>
          <w:sz w:val="22"/>
        </w:rPr>
        <w:t xml:space="preserve">2017 </w:t>
      </w:r>
      <w:r w:rsidR="00C924EF" w:rsidRPr="00C924EF">
        <w:rPr>
          <w:rFonts w:ascii="Arial" w:hAnsi="Arial"/>
          <w:sz w:val="22"/>
        </w:rPr>
        <w:t>Jan;105(1):7-16.</w:t>
      </w:r>
    </w:p>
    <w:p w14:paraId="42D4C6AA" w14:textId="77777777" w:rsidR="00C924EF" w:rsidRDefault="00C924EF" w:rsidP="007C002E">
      <w:pPr>
        <w:rPr>
          <w:rFonts w:ascii="Arial" w:hAnsi="Arial" w:cs="Arial"/>
          <w:b/>
          <w:sz w:val="22"/>
          <w:szCs w:val="22"/>
        </w:rPr>
      </w:pPr>
    </w:p>
    <w:p w14:paraId="4D835271" w14:textId="504CBDB2" w:rsidR="007C002E" w:rsidRDefault="001C0C2D" w:rsidP="007C002E">
      <w:pPr>
        <w:rPr>
          <w:rFonts w:ascii="Arial" w:hAnsi="Arial" w:cs="Arial"/>
          <w:sz w:val="22"/>
          <w:szCs w:val="22"/>
        </w:rPr>
      </w:pPr>
      <w:r>
        <w:rPr>
          <w:rFonts w:ascii="Arial" w:hAnsi="Arial" w:cs="Arial"/>
          <w:b/>
          <w:sz w:val="22"/>
          <w:szCs w:val="22"/>
        </w:rPr>
        <w:t>5</w:t>
      </w:r>
      <w:r w:rsidR="001A594D" w:rsidRPr="007D419C">
        <w:rPr>
          <w:rFonts w:ascii="Arial" w:hAnsi="Arial" w:cs="Arial"/>
          <w:b/>
          <w:sz w:val="22"/>
          <w:szCs w:val="22"/>
        </w:rPr>
        <w:t>.</w:t>
      </w:r>
      <w:r w:rsidR="007C002E">
        <w:rPr>
          <w:rFonts w:ascii="Arial" w:hAnsi="Arial" w:cs="Arial"/>
          <w:sz w:val="22"/>
          <w:szCs w:val="22"/>
        </w:rPr>
        <w:t xml:space="preserve"> </w:t>
      </w:r>
      <w:r w:rsidR="007C002E" w:rsidRPr="007C002E">
        <w:rPr>
          <w:rFonts w:ascii="Arial" w:hAnsi="Arial" w:cs="Arial"/>
          <w:sz w:val="22"/>
          <w:szCs w:val="22"/>
        </w:rPr>
        <w:t xml:space="preserve">Watanabe T, Ernst P. Context, Context, Context: New Gene Programs Linked to Bad Behavior in MLL-AF9-Initiated Leukemia. </w:t>
      </w:r>
      <w:r w:rsidR="007C002E" w:rsidRPr="00786660">
        <w:rPr>
          <w:rFonts w:ascii="Arial" w:hAnsi="Arial" w:cs="Arial"/>
          <w:i/>
          <w:sz w:val="22"/>
          <w:szCs w:val="22"/>
        </w:rPr>
        <w:t>Cancer Cell</w:t>
      </w:r>
      <w:r w:rsidR="007C002E" w:rsidRPr="007C002E">
        <w:rPr>
          <w:rFonts w:ascii="Arial" w:hAnsi="Arial" w:cs="Arial"/>
          <w:sz w:val="22"/>
          <w:szCs w:val="22"/>
        </w:rPr>
        <w:t>. 2016 Jul 11; 30(1):3-5.</w:t>
      </w:r>
    </w:p>
    <w:p w14:paraId="6C5F6476" w14:textId="77777777" w:rsidR="007C002E" w:rsidRDefault="007C002E" w:rsidP="00E2125F">
      <w:pPr>
        <w:rPr>
          <w:rFonts w:ascii="Arial" w:hAnsi="Arial" w:cs="Arial"/>
          <w:b/>
          <w:sz w:val="22"/>
          <w:szCs w:val="22"/>
        </w:rPr>
      </w:pPr>
    </w:p>
    <w:p w14:paraId="4A720151" w14:textId="0CE43CA4" w:rsidR="001A594D" w:rsidRDefault="001C0C2D" w:rsidP="00E2125F">
      <w:pPr>
        <w:rPr>
          <w:rFonts w:ascii="Arial" w:hAnsi="Arial" w:cs="Arial"/>
          <w:b/>
          <w:sz w:val="22"/>
          <w:szCs w:val="22"/>
        </w:rPr>
      </w:pPr>
      <w:r>
        <w:rPr>
          <w:rFonts w:ascii="Arial" w:hAnsi="Arial" w:cs="Arial"/>
          <w:b/>
          <w:sz w:val="22"/>
          <w:szCs w:val="22"/>
        </w:rPr>
        <w:t>6</w:t>
      </w:r>
      <w:r w:rsidR="007D419C" w:rsidRPr="007D419C">
        <w:rPr>
          <w:rFonts w:ascii="Arial" w:hAnsi="Arial" w:cs="Arial"/>
          <w:b/>
          <w:sz w:val="22"/>
          <w:szCs w:val="22"/>
        </w:rPr>
        <w:t xml:space="preserve">. </w:t>
      </w:r>
      <w:r w:rsidR="001A594D" w:rsidRPr="001A594D">
        <w:rPr>
          <w:rFonts w:ascii="Arial" w:hAnsi="Arial" w:cs="Arial"/>
          <w:sz w:val="22"/>
          <w:szCs w:val="22"/>
        </w:rPr>
        <w:t>P. Harte and</w:t>
      </w:r>
      <w:r w:rsidR="001A594D">
        <w:rPr>
          <w:rFonts w:ascii="Arial" w:hAnsi="Arial" w:cs="Arial"/>
          <w:b/>
          <w:sz w:val="22"/>
          <w:szCs w:val="22"/>
        </w:rPr>
        <w:t xml:space="preserve"> P Ernst. </w:t>
      </w:r>
      <w:r w:rsidR="00086916">
        <w:rPr>
          <w:rFonts w:ascii="Arial" w:hAnsi="Arial" w:cs="Arial"/>
          <w:sz w:val="22"/>
          <w:szCs w:val="22"/>
        </w:rPr>
        <w:t xml:space="preserve">Silent cancer regulator Sirtuin1: ready to pounce on leukemia targets. </w:t>
      </w:r>
      <w:r w:rsidR="00086916" w:rsidRPr="00086916">
        <w:rPr>
          <w:rFonts w:ascii="Arial" w:hAnsi="Arial" w:cs="Arial"/>
          <w:i/>
          <w:sz w:val="22"/>
          <w:szCs w:val="22"/>
        </w:rPr>
        <w:t>Nature Medicine</w:t>
      </w:r>
      <w:r w:rsidR="007A07A9">
        <w:rPr>
          <w:rFonts w:ascii="Arial" w:hAnsi="Arial" w:cs="Arial"/>
          <w:i/>
          <w:sz w:val="22"/>
          <w:szCs w:val="22"/>
        </w:rPr>
        <w:t xml:space="preserve">, </w:t>
      </w:r>
      <w:r w:rsidR="007A07A9" w:rsidRPr="007A07A9">
        <w:rPr>
          <w:rFonts w:ascii="Arial" w:hAnsi="Arial"/>
          <w:sz w:val="22"/>
        </w:rPr>
        <w:t>2015 Apr 7;21(4):308-10.</w:t>
      </w:r>
    </w:p>
    <w:p w14:paraId="12A96475" w14:textId="77777777" w:rsidR="001A594D" w:rsidRDefault="001A594D" w:rsidP="00E2125F">
      <w:pPr>
        <w:rPr>
          <w:rFonts w:ascii="Arial" w:hAnsi="Arial" w:cs="Arial"/>
          <w:b/>
          <w:sz w:val="22"/>
          <w:szCs w:val="22"/>
        </w:rPr>
      </w:pPr>
    </w:p>
    <w:p w14:paraId="077FA2CA" w14:textId="66E46C40" w:rsidR="004A35BC" w:rsidRPr="004A35BC" w:rsidRDefault="001C0C2D" w:rsidP="00E2125F">
      <w:pPr>
        <w:rPr>
          <w:rFonts w:ascii="Arial" w:hAnsi="Arial" w:cs="Arial"/>
          <w:b/>
          <w:sz w:val="22"/>
          <w:szCs w:val="22"/>
        </w:rPr>
      </w:pPr>
      <w:r>
        <w:rPr>
          <w:rFonts w:ascii="Arial" w:hAnsi="Arial" w:cs="Arial"/>
          <w:b/>
          <w:sz w:val="22"/>
          <w:szCs w:val="22"/>
        </w:rPr>
        <w:t>7</w:t>
      </w:r>
      <w:r w:rsidR="00E2125F" w:rsidRPr="0003539F">
        <w:rPr>
          <w:rFonts w:ascii="Arial" w:hAnsi="Arial" w:cs="Arial"/>
          <w:b/>
          <w:sz w:val="22"/>
          <w:szCs w:val="22"/>
        </w:rPr>
        <w:t xml:space="preserve">. </w:t>
      </w:r>
      <w:r w:rsidR="001A594D">
        <w:rPr>
          <w:rFonts w:ascii="Arial" w:hAnsi="Arial" w:cs="Arial"/>
          <w:sz w:val="22"/>
          <w:szCs w:val="22"/>
        </w:rPr>
        <w:t xml:space="preserve">Mishra BP and </w:t>
      </w:r>
      <w:r w:rsidR="001A594D" w:rsidRPr="001A594D">
        <w:rPr>
          <w:rFonts w:ascii="Arial" w:hAnsi="Arial" w:cs="Arial"/>
          <w:b/>
          <w:sz w:val="22"/>
          <w:szCs w:val="22"/>
        </w:rPr>
        <w:t>P</w:t>
      </w:r>
      <w:r w:rsidR="004A35BC" w:rsidRPr="001A594D">
        <w:rPr>
          <w:rFonts w:ascii="Arial" w:hAnsi="Arial" w:cs="Arial"/>
          <w:b/>
          <w:sz w:val="22"/>
          <w:szCs w:val="22"/>
        </w:rPr>
        <w:t xml:space="preserve"> Ernst.</w:t>
      </w:r>
      <w:r w:rsidR="004A35BC" w:rsidRPr="004A35BC">
        <w:rPr>
          <w:rFonts w:ascii="Arial" w:hAnsi="Arial" w:cs="Arial"/>
          <w:sz w:val="22"/>
          <w:szCs w:val="22"/>
        </w:rPr>
        <w:t xml:space="preserve"> </w:t>
      </w:r>
      <w:r w:rsidR="004A35BC">
        <w:rPr>
          <w:rFonts w:ascii="Arial" w:hAnsi="Arial" w:cs="Arial"/>
          <w:sz w:val="22"/>
          <w:szCs w:val="22"/>
        </w:rPr>
        <w:t xml:space="preserve">Deconvoluting MLL1-dependent pathways in hematopoiesis and leukemia. </w:t>
      </w:r>
      <w:r w:rsidR="004A35BC" w:rsidRPr="004A35BC">
        <w:rPr>
          <w:rFonts w:ascii="Arial" w:hAnsi="Arial"/>
          <w:i/>
          <w:sz w:val="22"/>
        </w:rPr>
        <w:t>Leukemia Supplements</w:t>
      </w:r>
      <w:r w:rsidR="007A07A9">
        <w:rPr>
          <w:rFonts w:ascii="Arial" w:hAnsi="Arial"/>
          <w:sz w:val="22"/>
        </w:rPr>
        <w:t xml:space="preserve"> </w:t>
      </w:r>
      <w:r w:rsidR="009501CD">
        <w:rPr>
          <w:rFonts w:ascii="Arial" w:hAnsi="Arial"/>
          <w:sz w:val="22"/>
        </w:rPr>
        <w:t>2014,</w:t>
      </w:r>
      <w:r w:rsidR="009501CD" w:rsidRPr="004A35BC">
        <w:rPr>
          <w:rFonts w:ascii="Arial" w:hAnsi="Arial"/>
          <w:sz w:val="22"/>
        </w:rPr>
        <w:t xml:space="preserve"> </w:t>
      </w:r>
      <w:r w:rsidR="004A35BC" w:rsidRPr="009501CD">
        <w:rPr>
          <w:rFonts w:ascii="Arial" w:hAnsi="Arial"/>
          <w:sz w:val="22"/>
        </w:rPr>
        <w:t>3,</w:t>
      </w:r>
      <w:r w:rsidR="004A35BC" w:rsidRPr="004A35BC">
        <w:rPr>
          <w:rFonts w:ascii="Arial" w:hAnsi="Arial"/>
          <w:sz w:val="22"/>
        </w:rPr>
        <w:t xml:space="preserve"> S9–S10; doi:10.1038/leusup.2014.5</w:t>
      </w:r>
    </w:p>
    <w:p w14:paraId="4694E165" w14:textId="77777777" w:rsidR="004A35BC" w:rsidRDefault="004A35BC" w:rsidP="00E2125F">
      <w:pPr>
        <w:rPr>
          <w:rFonts w:ascii="Arial" w:hAnsi="Arial" w:cs="Arial"/>
          <w:b/>
          <w:sz w:val="22"/>
          <w:szCs w:val="22"/>
        </w:rPr>
      </w:pPr>
    </w:p>
    <w:p w14:paraId="5897BA81" w14:textId="4CE065AD" w:rsidR="005766A7" w:rsidRDefault="001C0C2D" w:rsidP="00E2125F">
      <w:pPr>
        <w:rPr>
          <w:rFonts w:ascii="Arial" w:hAnsi="Arial"/>
          <w:sz w:val="22"/>
        </w:rPr>
      </w:pPr>
      <w:r>
        <w:rPr>
          <w:rFonts w:ascii="Arial" w:hAnsi="Arial"/>
          <w:b/>
          <w:sz w:val="22"/>
        </w:rPr>
        <w:t>8</w:t>
      </w:r>
      <w:r w:rsidR="004A35BC" w:rsidRPr="004A35BC">
        <w:rPr>
          <w:rFonts w:ascii="Arial" w:hAnsi="Arial"/>
          <w:b/>
          <w:sz w:val="22"/>
        </w:rPr>
        <w:t xml:space="preserve">. </w:t>
      </w:r>
      <w:r w:rsidR="003E3BC7" w:rsidRPr="00380B99">
        <w:rPr>
          <w:rFonts w:ascii="Arial" w:hAnsi="Arial"/>
          <w:sz w:val="22"/>
        </w:rPr>
        <w:t xml:space="preserve">Li </w:t>
      </w:r>
      <w:r w:rsidR="003E3BC7">
        <w:rPr>
          <w:rFonts w:ascii="Arial" w:hAnsi="Arial"/>
          <w:sz w:val="22"/>
        </w:rPr>
        <w:t xml:space="preserve">BE and </w:t>
      </w:r>
      <w:r w:rsidR="003E3BC7" w:rsidRPr="00380B99">
        <w:rPr>
          <w:rFonts w:ascii="Arial" w:hAnsi="Arial"/>
          <w:b/>
          <w:sz w:val="22"/>
        </w:rPr>
        <w:t>P Ernst.</w:t>
      </w:r>
      <w:r w:rsidR="003E3BC7" w:rsidRPr="003E3BC7">
        <w:rPr>
          <w:rFonts w:ascii="Arial" w:hAnsi="Arial"/>
          <w:sz w:val="22"/>
        </w:rPr>
        <w:t xml:space="preserve"> Two decades of leukemia oncoprotein epistasis: the Mixed Lineage Leukemia paradigm for epigenetic deregulation in leukemia.</w:t>
      </w:r>
      <w:r w:rsidR="00550ABB">
        <w:rPr>
          <w:rFonts w:ascii="Arial" w:hAnsi="Arial"/>
          <w:sz w:val="22"/>
        </w:rPr>
        <w:t xml:space="preserve"> </w:t>
      </w:r>
      <w:r w:rsidR="003E3BC7" w:rsidRPr="00380B99">
        <w:rPr>
          <w:rFonts w:ascii="Arial" w:hAnsi="Arial"/>
          <w:i/>
          <w:sz w:val="22"/>
        </w:rPr>
        <w:t>Experimental Hematolog</w:t>
      </w:r>
      <w:r w:rsidR="003E3BC7" w:rsidRPr="005766A7">
        <w:rPr>
          <w:rFonts w:ascii="Arial" w:hAnsi="Arial"/>
          <w:i/>
          <w:sz w:val="22"/>
        </w:rPr>
        <w:t>y,</w:t>
      </w:r>
      <w:r w:rsidR="005766A7" w:rsidRPr="005766A7">
        <w:rPr>
          <w:rFonts w:ascii="Arial" w:hAnsi="Arial"/>
          <w:sz w:val="22"/>
        </w:rPr>
        <w:t xml:space="preserve"> 2014 Dec;42(12):995-1012</w:t>
      </w:r>
    </w:p>
    <w:p w14:paraId="4FDAC665" w14:textId="77777777" w:rsidR="003E3BC7" w:rsidRPr="005766A7" w:rsidRDefault="003E3BC7" w:rsidP="00E2125F">
      <w:pPr>
        <w:rPr>
          <w:rFonts w:ascii="Arial" w:hAnsi="Arial" w:cs="Arial"/>
          <w:b/>
          <w:sz w:val="22"/>
          <w:szCs w:val="22"/>
        </w:rPr>
      </w:pPr>
    </w:p>
    <w:p w14:paraId="16FA013D" w14:textId="1B72ABD6" w:rsidR="00E2125F" w:rsidRDefault="001C0C2D" w:rsidP="00E2125F">
      <w:pPr>
        <w:rPr>
          <w:rFonts w:ascii="Arial" w:hAnsi="Arial"/>
          <w:sz w:val="22"/>
        </w:rPr>
      </w:pPr>
      <w:r>
        <w:rPr>
          <w:rFonts w:ascii="Arial" w:hAnsi="Arial" w:cs="Arial"/>
          <w:b/>
          <w:sz w:val="22"/>
          <w:szCs w:val="22"/>
        </w:rPr>
        <w:t>9</w:t>
      </w:r>
      <w:r w:rsidR="00F97F40">
        <w:rPr>
          <w:rFonts w:ascii="Arial" w:hAnsi="Arial" w:cs="Arial"/>
          <w:b/>
          <w:sz w:val="22"/>
          <w:szCs w:val="22"/>
        </w:rPr>
        <w:t xml:space="preserve">. </w:t>
      </w:r>
      <w:r w:rsidR="00E2125F">
        <w:rPr>
          <w:rFonts w:ascii="Arial" w:hAnsi="Arial" w:cs="Arial"/>
          <w:b/>
          <w:sz w:val="22"/>
          <w:szCs w:val="22"/>
        </w:rPr>
        <w:t xml:space="preserve">Ernst, P </w:t>
      </w:r>
      <w:r w:rsidR="00E2125F">
        <w:rPr>
          <w:rFonts w:ascii="Arial" w:hAnsi="Arial" w:cs="Arial"/>
          <w:sz w:val="22"/>
          <w:szCs w:val="22"/>
        </w:rPr>
        <w:t xml:space="preserve">and CR </w:t>
      </w:r>
      <w:proofErr w:type="spellStart"/>
      <w:r w:rsidR="00E2125F" w:rsidRPr="00D85C45">
        <w:rPr>
          <w:rFonts w:ascii="Arial" w:hAnsi="Arial" w:cs="Arial"/>
          <w:sz w:val="22"/>
          <w:szCs w:val="22"/>
        </w:rPr>
        <w:t>Vakoc</w:t>
      </w:r>
      <w:proofErr w:type="spellEnd"/>
      <w:r w:rsidR="00E2125F" w:rsidRPr="00D85C45">
        <w:rPr>
          <w:rFonts w:ascii="Arial" w:hAnsi="Arial" w:cs="Arial"/>
          <w:sz w:val="22"/>
          <w:szCs w:val="22"/>
        </w:rPr>
        <w:t xml:space="preserve">. </w:t>
      </w:r>
      <w:r w:rsidR="00E2125F">
        <w:rPr>
          <w:rFonts w:ascii="Arial" w:hAnsi="Arial" w:cs="Arial"/>
          <w:sz w:val="22"/>
          <w:szCs w:val="22"/>
        </w:rPr>
        <w:t xml:space="preserve">WRAD:  enabler of the SET1-family of methyltransferases. </w:t>
      </w:r>
      <w:r w:rsidR="00E2125F" w:rsidRPr="00FE34CD">
        <w:rPr>
          <w:rFonts w:ascii="Arial" w:hAnsi="Arial" w:cs="Arial"/>
          <w:i/>
          <w:sz w:val="22"/>
          <w:szCs w:val="22"/>
        </w:rPr>
        <w:t>Br</w:t>
      </w:r>
      <w:r w:rsidR="00E2125F">
        <w:rPr>
          <w:rFonts w:ascii="Arial" w:hAnsi="Arial" w:cs="Arial"/>
          <w:i/>
          <w:sz w:val="22"/>
          <w:szCs w:val="22"/>
        </w:rPr>
        <w:t>ie</w:t>
      </w:r>
      <w:r w:rsidR="00E2125F" w:rsidRPr="00FE34CD">
        <w:rPr>
          <w:rFonts w:ascii="Arial" w:hAnsi="Arial" w:cs="Arial"/>
          <w:i/>
          <w:sz w:val="22"/>
          <w:szCs w:val="22"/>
        </w:rPr>
        <w:t xml:space="preserve">f </w:t>
      </w:r>
      <w:proofErr w:type="spellStart"/>
      <w:r w:rsidR="00E2125F" w:rsidRPr="00FE34CD">
        <w:rPr>
          <w:rFonts w:ascii="Arial" w:hAnsi="Arial" w:cs="Arial"/>
          <w:i/>
          <w:sz w:val="22"/>
          <w:szCs w:val="22"/>
        </w:rPr>
        <w:t>Funct</w:t>
      </w:r>
      <w:proofErr w:type="spellEnd"/>
      <w:r w:rsidR="00E2125F" w:rsidRPr="00FE34CD">
        <w:rPr>
          <w:rFonts w:ascii="Arial" w:hAnsi="Arial" w:cs="Arial"/>
          <w:i/>
          <w:sz w:val="22"/>
          <w:szCs w:val="22"/>
        </w:rPr>
        <w:t xml:space="preserve"> Genome</w:t>
      </w:r>
      <w:r w:rsidR="00E2125F">
        <w:rPr>
          <w:rFonts w:ascii="Arial" w:hAnsi="Arial" w:cs="Arial"/>
          <w:i/>
          <w:sz w:val="22"/>
          <w:szCs w:val="22"/>
        </w:rPr>
        <w:t>,</w:t>
      </w:r>
      <w:r w:rsidR="00E2125F" w:rsidRPr="00562582">
        <w:rPr>
          <w:rFonts w:ascii="Arial" w:hAnsi="Arial"/>
          <w:sz w:val="22"/>
        </w:rPr>
        <w:t xml:space="preserve"> 2012 May;11(3):217-26.</w:t>
      </w:r>
    </w:p>
    <w:p w14:paraId="100E2DE5" w14:textId="77777777" w:rsidR="00E2125F" w:rsidRPr="00562582" w:rsidRDefault="00E2125F" w:rsidP="00E2125F">
      <w:pPr>
        <w:rPr>
          <w:rFonts w:ascii="Arial" w:hAnsi="Arial" w:cs="Arial"/>
          <w:b/>
          <w:sz w:val="22"/>
          <w:szCs w:val="22"/>
        </w:rPr>
      </w:pPr>
    </w:p>
    <w:p w14:paraId="0B036E88" w14:textId="569BE199" w:rsidR="00E2125F" w:rsidRPr="00562582" w:rsidRDefault="001C0C2D" w:rsidP="00E2125F">
      <w:pPr>
        <w:rPr>
          <w:rFonts w:ascii="Arial" w:hAnsi="Arial"/>
          <w:sz w:val="22"/>
        </w:rPr>
      </w:pPr>
      <w:r>
        <w:rPr>
          <w:rFonts w:ascii="Arial" w:hAnsi="Arial" w:cs="Arial"/>
          <w:b/>
          <w:sz w:val="22"/>
          <w:szCs w:val="22"/>
        </w:rPr>
        <w:t>10</w:t>
      </w:r>
      <w:r w:rsidR="00E2125F" w:rsidRPr="0003539F">
        <w:rPr>
          <w:rFonts w:ascii="Arial" w:hAnsi="Arial" w:cs="Arial"/>
          <w:b/>
          <w:sz w:val="22"/>
          <w:szCs w:val="22"/>
        </w:rPr>
        <w:t>.</w:t>
      </w:r>
      <w:r w:rsidR="00E2125F" w:rsidRPr="0003539F">
        <w:rPr>
          <w:rFonts w:ascii="Arial" w:hAnsi="Arial" w:cs="Arial"/>
          <w:sz w:val="22"/>
          <w:szCs w:val="22"/>
        </w:rPr>
        <w:t xml:space="preserve">  </w:t>
      </w:r>
      <w:proofErr w:type="spellStart"/>
      <w:r w:rsidR="00E2125F" w:rsidRPr="0003539F">
        <w:rPr>
          <w:rFonts w:ascii="Arial" w:hAnsi="Arial"/>
          <w:color w:val="000000"/>
          <w:sz w:val="22"/>
        </w:rPr>
        <w:t>Passegué</w:t>
      </w:r>
      <w:proofErr w:type="spellEnd"/>
      <w:r w:rsidR="00E2125F" w:rsidRPr="0003539F">
        <w:rPr>
          <w:rFonts w:ascii="Arial" w:hAnsi="Arial"/>
          <w:color w:val="000000"/>
          <w:sz w:val="22"/>
        </w:rPr>
        <w:t xml:space="preserve"> E and </w:t>
      </w:r>
      <w:r w:rsidR="00E2125F" w:rsidRPr="0003539F">
        <w:rPr>
          <w:rFonts w:ascii="Arial" w:hAnsi="Arial"/>
          <w:b/>
          <w:color w:val="000000"/>
          <w:sz w:val="22"/>
        </w:rPr>
        <w:t>P Ernst</w:t>
      </w:r>
      <w:r w:rsidR="00E2125F" w:rsidRPr="0003539F">
        <w:rPr>
          <w:rFonts w:ascii="Arial" w:hAnsi="Arial"/>
          <w:color w:val="000000"/>
          <w:sz w:val="22"/>
        </w:rPr>
        <w:t>.   IFN-</w:t>
      </w:r>
      <w:r w:rsidR="00E2125F" w:rsidRPr="0003539F">
        <w:rPr>
          <w:rFonts w:ascii="Symbol" w:hAnsi="Symbol"/>
          <w:color w:val="000000"/>
          <w:sz w:val="22"/>
        </w:rPr>
        <w:t></w:t>
      </w:r>
      <w:r w:rsidR="00E2125F" w:rsidRPr="0003539F">
        <w:rPr>
          <w:rFonts w:ascii="Arial" w:hAnsi="Arial"/>
          <w:color w:val="000000"/>
          <w:sz w:val="22"/>
        </w:rPr>
        <w:t xml:space="preserve"> wakes up sleeping hematopoietic stem cells.  </w:t>
      </w:r>
      <w:r w:rsidR="00E2125F" w:rsidRPr="0003539F">
        <w:rPr>
          <w:rFonts w:ascii="Arial" w:hAnsi="Arial"/>
          <w:i/>
          <w:color w:val="000000"/>
          <w:sz w:val="22"/>
        </w:rPr>
        <w:t>Nature Medicine</w:t>
      </w:r>
      <w:r w:rsidR="00E2125F">
        <w:rPr>
          <w:rFonts w:ascii="Arial" w:hAnsi="Arial"/>
          <w:i/>
          <w:color w:val="000000"/>
          <w:sz w:val="22"/>
        </w:rPr>
        <w:t>,</w:t>
      </w:r>
      <w:r w:rsidR="00E2125F" w:rsidRPr="00562582">
        <w:rPr>
          <w:rFonts w:ascii="Arial" w:hAnsi="Arial"/>
          <w:color w:val="000000"/>
          <w:sz w:val="22"/>
        </w:rPr>
        <w:t xml:space="preserve"> </w:t>
      </w:r>
      <w:r w:rsidR="00E2125F" w:rsidRPr="00562582">
        <w:rPr>
          <w:rFonts w:ascii="Arial" w:hAnsi="Arial"/>
          <w:sz w:val="22"/>
        </w:rPr>
        <w:t>2009 Jun;15(6):612-3.</w:t>
      </w:r>
    </w:p>
    <w:p w14:paraId="1DB3FDB2" w14:textId="77777777" w:rsidR="00E2125F" w:rsidRDefault="00E2125F">
      <w:pPr>
        <w:pStyle w:val="DataField11pt-Single"/>
        <w:rPr>
          <w:b/>
        </w:rPr>
      </w:pPr>
    </w:p>
    <w:p w14:paraId="1D18688A" w14:textId="3D8E193B" w:rsidR="00E2125F" w:rsidRPr="0003539F" w:rsidRDefault="00D50A25">
      <w:pPr>
        <w:pStyle w:val="DataField11pt-Single"/>
        <w:rPr>
          <w:b/>
        </w:rPr>
      </w:pPr>
      <w:r>
        <w:rPr>
          <w:b/>
        </w:rPr>
        <w:t>1</w:t>
      </w:r>
      <w:r w:rsidR="001C0C2D">
        <w:rPr>
          <w:b/>
        </w:rPr>
        <w:t>1</w:t>
      </w:r>
      <w:r w:rsidR="00E2125F">
        <w:rPr>
          <w:b/>
        </w:rPr>
        <w:t xml:space="preserve">. </w:t>
      </w:r>
      <w:r w:rsidR="00E2125F" w:rsidRPr="0003539F">
        <w:rPr>
          <w:b/>
        </w:rPr>
        <w:t>Ernst P.</w:t>
      </w:r>
      <w:r w:rsidR="00E2125F" w:rsidRPr="0003539F">
        <w:t xml:space="preserve">  “Hematopoietic Stem Cells”</w:t>
      </w:r>
      <w:r w:rsidR="00E2125F">
        <w:t xml:space="preserve"> pg. 1-22</w:t>
      </w:r>
      <w:r w:rsidR="00E2125F" w:rsidRPr="0003539F">
        <w:t xml:space="preserve"> in “</w:t>
      </w:r>
      <w:r w:rsidR="00E2125F" w:rsidRPr="0003539F">
        <w:rPr>
          <w:i/>
        </w:rPr>
        <w:t>Molecular Basis of Hematopoiesis</w:t>
      </w:r>
      <w:r w:rsidR="00E2125F" w:rsidRPr="0003539F">
        <w:t xml:space="preserve">”. eds. Barbara Kee and </w:t>
      </w:r>
      <w:proofErr w:type="spellStart"/>
      <w:r w:rsidR="00E2125F" w:rsidRPr="0003539F">
        <w:t>Amittha</w:t>
      </w:r>
      <w:proofErr w:type="spellEnd"/>
      <w:r w:rsidR="00E2125F" w:rsidRPr="0003539F">
        <w:t xml:space="preserve"> </w:t>
      </w:r>
      <w:proofErr w:type="spellStart"/>
      <w:r w:rsidR="00E2125F" w:rsidRPr="0003539F">
        <w:t>Wickrema</w:t>
      </w:r>
      <w:proofErr w:type="spellEnd"/>
      <w:r w:rsidR="00E2125F" w:rsidRPr="0003539F">
        <w:t>. Springer Science + Business Media, LLC 2009</w:t>
      </w:r>
    </w:p>
    <w:p w14:paraId="4C6F2590" w14:textId="77777777" w:rsidR="00E2125F" w:rsidRPr="0003539F" w:rsidRDefault="00E2125F">
      <w:pPr>
        <w:pStyle w:val="DataField11pt-Single"/>
      </w:pPr>
    </w:p>
    <w:p w14:paraId="5F00DE53" w14:textId="0E453D1B" w:rsidR="00E2125F" w:rsidRPr="00562582" w:rsidRDefault="00D50A25" w:rsidP="00E2125F">
      <w:pPr>
        <w:rPr>
          <w:rFonts w:ascii="Arial" w:hAnsi="Arial"/>
          <w:sz w:val="22"/>
        </w:rPr>
      </w:pPr>
      <w:r>
        <w:rPr>
          <w:rFonts w:ascii="Arial" w:hAnsi="Arial"/>
          <w:b/>
          <w:sz w:val="22"/>
        </w:rPr>
        <w:t>1</w:t>
      </w:r>
      <w:r w:rsidR="001C0C2D">
        <w:rPr>
          <w:rFonts w:ascii="Arial" w:hAnsi="Arial"/>
          <w:b/>
          <w:sz w:val="22"/>
        </w:rPr>
        <w:t>2</w:t>
      </w:r>
      <w:r w:rsidR="00E2125F" w:rsidRPr="008C10BB">
        <w:rPr>
          <w:rFonts w:ascii="Arial" w:hAnsi="Arial"/>
          <w:b/>
          <w:sz w:val="22"/>
        </w:rPr>
        <w:t xml:space="preserve">. </w:t>
      </w:r>
      <w:r w:rsidR="00E2125F" w:rsidRPr="0003539F">
        <w:rPr>
          <w:rFonts w:ascii="Arial" w:hAnsi="Arial"/>
          <w:sz w:val="22"/>
        </w:rPr>
        <w:t>Jude CD*, Gaudet J*, Speck NA and</w:t>
      </w:r>
      <w:r w:rsidR="00E2125F" w:rsidRPr="0003539F">
        <w:rPr>
          <w:rFonts w:ascii="Arial" w:hAnsi="Arial"/>
          <w:b/>
          <w:sz w:val="22"/>
        </w:rPr>
        <w:t xml:space="preserve"> P Ernst</w:t>
      </w:r>
      <w:r w:rsidR="00E2125F" w:rsidRPr="0003539F">
        <w:rPr>
          <w:rFonts w:ascii="Arial" w:hAnsi="Arial"/>
          <w:sz w:val="22"/>
        </w:rPr>
        <w:t xml:space="preserve">. Leukemia and Hematopoietic Stem Cells: Balancing Proliferation and Quiescence.  </w:t>
      </w:r>
      <w:r w:rsidR="00E2125F" w:rsidRPr="0003539F">
        <w:rPr>
          <w:rFonts w:ascii="Arial" w:hAnsi="Arial"/>
          <w:i/>
          <w:sz w:val="22"/>
        </w:rPr>
        <w:t>Cell Cycle</w:t>
      </w:r>
      <w:r w:rsidR="00E2125F">
        <w:rPr>
          <w:rFonts w:ascii="Arial" w:hAnsi="Arial"/>
          <w:i/>
          <w:sz w:val="22"/>
        </w:rPr>
        <w:t>,</w:t>
      </w:r>
      <w:r w:rsidR="00E2125F" w:rsidRPr="0003539F">
        <w:rPr>
          <w:rFonts w:ascii="Arial" w:hAnsi="Arial"/>
          <w:sz w:val="22"/>
        </w:rPr>
        <w:t xml:space="preserve"> </w:t>
      </w:r>
      <w:r w:rsidR="00E2125F" w:rsidRPr="00562582">
        <w:rPr>
          <w:rFonts w:ascii="Arial" w:hAnsi="Arial"/>
          <w:sz w:val="22"/>
        </w:rPr>
        <w:t>2008 Mar 1;7(5):586-91.</w:t>
      </w:r>
    </w:p>
    <w:p w14:paraId="3F5E0E43" w14:textId="77777777" w:rsidR="00E2125F" w:rsidRPr="0003539F" w:rsidRDefault="00E2125F" w:rsidP="00E2125F">
      <w:pPr>
        <w:rPr>
          <w:rFonts w:ascii="Arial" w:hAnsi="Arial"/>
          <w:sz w:val="22"/>
        </w:rPr>
      </w:pPr>
      <w:r w:rsidRPr="0003539F">
        <w:rPr>
          <w:rFonts w:ascii="Arial" w:hAnsi="Arial"/>
          <w:sz w:val="22"/>
        </w:rPr>
        <w:t>*</w:t>
      </w:r>
      <w:proofErr w:type="gramStart"/>
      <w:r w:rsidRPr="0003539F">
        <w:rPr>
          <w:rFonts w:ascii="Arial" w:hAnsi="Arial"/>
          <w:sz w:val="22"/>
        </w:rPr>
        <w:t>equal</w:t>
      </w:r>
      <w:proofErr w:type="gramEnd"/>
      <w:r w:rsidRPr="0003539F">
        <w:rPr>
          <w:rFonts w:ascii="Arial" w:hAnsi="Arial"/>
          <w:sz w:val="22"/>
        </w:rPr>
        <w:t xml:space="preserve"> contribution</w:t>
      </w:r>
    </w:p>
    <w:p w14:paraId="165600B3" w14:textId="77777777" w:rsidR="00E2125F" w:rsidRPr="0003539F" w:rsidRDefault="00E2125F">
      <w:pPr>
        <w:pStyle w:val="DataField11pt-Single"/>
        <w:rPr>
          <w:b/>
        </w:rPr>
      </w:pPr>
    </w:p>
    <w:p w14:paraId="7C659D21" w14:textId="41DBCAF8" w:rsidR="00E2125F" w:rsidRPr="00562582" w:rsidRDefault="00D50A25">
      <w:pPr>
        <w:widowControl w:val="0"/>
        <w:autoSpaceDE w:val="0"/>
        <w:autoSpaceDN w:val="0"/>
        <w:adjustRightInd w:val="0"/>
        <w:rPr>
          <w:rFonts w:ascii="Arial" w:eastAsia="Times New Roman" w:hAnsi="Arial"/>
          <w:color w:val="292526"/>
          <w:sz w:val="22"/>
          <w:szCs w:val="14"/>
        </w:rPr>
      </w:pPr>
      <w:r>
        <w:rPr>
          <w:rFonts w:ascii="Arial" w:hAnsi="Arial"/>
          <w:b/>
          <w:sz w:val="22"/>
        </w:rPr>
        <w:t>1</w:t>
      </w:r>
      <w:r w:rsidR="001C0C2D">
        <w:rPr>
          <w:rFonts w:ascii="Arial" w:hAnsi="Arial"/>
          <w:b/>
          <w:sz w:val="22"/>
        </w:rPr>
        <w:t>3</w:t>
      </w:r>
      <w:r w:rsidR="00E2125F">
        <w:rPr>
          <w:rFonts w:ascii="Arial" w:hAnsi="Arial"/>
          <w:b/>
          <w:sz w:val="22"/>
        </w:rPr>
        <w:t xml:space="preserve">. </w:t>
      </w:r>
      <w:r w:rsidR="00E2125F" w:rsidRPr="0003539F">
        <w:rPr>
          <w:rFonts w:ascii="Arial" w:hAnsi="Arial"/>
          <w:b/>
          <w:sz w:val="22"/>
        </w:rPr>
        <w:t>Ernst P</w:t>
      </w:r>
      <w:r w:rsidR="00E2125F" w:rsidRPr="0003539F">
        <w:rPr>
          <w:rFonts w:ascii="Arial" w:hAnsi="Arial"/>
          <w:sz w:val="22"/>
        </w:rPr>
        <w:t xml:space="preserve">, Wang J and SJ </w:t>
      </w:r>
      <w:proofErr w:type="spellStart"/>
      <w:r w:rsidR="00E2125F" w:rsidRPr="0003539F">
        <w:rPr>
          <w:rFonts w:ascii="Arial" w:hAnsi="Arial"/>
          <w:sz w:val="22"/>
        </w:rPr>
        <w:t>Korsmeyer</w:t>
      </w:r>
      <w:proofErr w:type="spellEnd"/>
      <w:r w:rsidR="00E2125F" w:rsidRPr="0003539F">
        <w:rPr>
          <w:rFonts w:ascii="Arial" w:hAnsi="Arial"/>
          <w:sz w:val="22"/>
        </w:rPr>
        <w:t xml:space="preserve">.  The role of </w:t>
      </w:r>
      <w:r w:rsidR="00E2125F" w:rsidRPr="0003539F">
        <w:rPr>
          <w:rFonts w:ascii="Arial" w:hAnsi="Arial"/>
          <w:i/>
          <w:sz w:val="22"/>
        </w:rPr>
        <w:t>MLL</w:t>
      </w:r>
      <w:r w:rsidR="00E2125F" w:rsidRPr="0003539F">
        <w:rPr>
          <w:rFonts w:ascii="Arial" w:hAnsi="Arial"/>
          <w:sz w:val="22"/>
        </w:rPr>
        <w:t xml:space="preserve"> in Hematopoiesis and Leukemia.  </w:t>
      </w:r>
      <w:proofErr w:type="spellStart"/>
      <w:r w:rsidR="00E2125F" w:rsidRPr="00562582">
        <w:rPr>
          <w:rFonts w:ascii="Arial" w:hAnsi="Arial"/>
          <w:i/>
          <w:sz w:val="22"/>
        </w:rPr>
        <w:t>Curr</w:t>
      </w:r>
      <w:proofErr w:type="spellEnd"/>
      <w:r w:rsidR="00E2125F" w:rsidRPr="00562582">
        <w:rPr>
          <w:rFonts w:ascii="Arial" w:hAnsi="Arial"/>
          <w:i/>
          <w:sz w:val="22"/>
        </w:rPr>
        <w:t xml:space="preserve">. </w:t>
      </w:r>
      <w:proofErr w:type="spellStart"/>
      <w:r w:rsidR="00E2125F" w:rsidRPr="00562582">
        <w:rPr>
          <w:rFonts w:ascii="Arial" w:hAnsi="Arial"/>
          <w:i/>
          <w:sz w:val="22"/>
        </w:rPr>
        <w:t>Opin</w:t>
      </w:r>
      <w:proofErr w:type="spellEnd"/>
      <w:r w:rsidR="00E2125F" w:rsidRPr="00562582">
        <w:rPr>
          <w:rFonts w:ascii="Arial" w:hAnsi="Arial"/>
          <w:i/>
          <w:sz w:val="22"/>
        </w:rPr>
        <w:t>. Hematology</w:t>
      </w:r>
      <w:r w:rsidR="00E2125F">
        <w:rPr>
          <w:rFonts w:ascii="Arial" w:hAnsi="Arial"/>
          <w:i/>
          <w:sz w:val="22"/>
        </w:rPr>
        <w:t>,</w:t>
      </w:r>
      <w:r w:rsidR="00E2125F" w:rsidRPr="00562582">
        <w:rPr>
          <w:rFonts w:ascii="Arial" w:hAnsi="Arial"/>
          <w:sz w:val="22"/>
        </w:rPr>
        <w:t xml:space="preserve"> 2002 Jul;9(4):282-7.</w:t>
      </w:r>
    </w:p>
    <w:p w14:paraId="6149ED7A" w14:textId="77777777" w:rsidR="00E2125F" w:rsidRPr="0003539F" w:rsidRDefault="00E2125F">
      <w:pPr>
        <w:widowControl w:val="0"/>
        <w:autoSpaceDE w:val="0"/>
        <w:autoSpaceDN w:val="0"/>
        <w:adjustRightInd w:val="0"/>
        <w:rPr>
          <w:rFonts w:ascii="Arial" w:eastAsia="Times New Roman" w:hAnsi="Arial"/>
          <w:color w:val="000000"/>
          <w:sz w:val="22"/>
        </w:rPr>
      </w:pPr>
    </w:p>
    <w:p w14:paraId="6C285023" w14:textId="1664EBD0" w:rsidR="00E2125F" w:rsidRPr="00562582" w:rsidRDefault="007D419C" w:rsidP="00E2125F">
      <w:pPr>
        <w:spacing w:after="180" w:line="240" w:lineRule="atLeast"/>
        <w:rPr>
          <w:rFonts w:ascii="Arial" w:hAnsi="Arial"/>
          <w:sz w:val="22"/>
        </w:rPr>
      </w:pPr>
      <w:r>
        <w:rPr>
          <w:rFonts w:ascii="Arial" w:hAnsi="Arial"/>
          <w:b/>
          <w:sz w:val="22"/>
        </w:rPr>
        <w:t>1</w:t>
      </w:r>
      <w:r w:rsidR="001C0C2D">
        <w:rPr>
          <w:rFonts w:ascii="Arial" w:hAnsi="Arial"/>
          <w:b/>
          <w:sz w:val="22"/>
        </w:rPr>
        <w:t>4</w:t>
      </w:r>
      <w:r w:rsidR="00E2125F" w:rsidRPr="00562582">
        <w:rPr>
          <w:rFonts w:ascii="Arial" w:hAnsi="Arial"/>
          <w:b/>
          <w:sz w:val="22"/>
        </w:rPr>
        <w:t>. Ernst P</w:t>
      </w:r>
      <w:r w:rsidR="00E2125F" w:rsidRPr="00562582">
        <w:rPr>
          <w:rFonts w:ascii="Arial" w:hAnsi="Arial"/>
          <w:sz w:val="22"/>
        </w:rPr>
        <w:t xml:space="preserve">, </w:t>
      </w:r>
      <w:proofErr w:type="spellStart"/>
      <w:r w:rsidR="00E2125F" w:rsidRPr="00562582">
        <w:rPr>
          <w:rFonts w:ascii="Arial" w:hAnsi="Arial"/>
          <w:sz w:val="22"/>
        </w:rPr>
        <w:t>Hahm</w:t>
      </w:r>
      <w:proofErr w:type="spellEnd"/>
      <w:r w:rsidR="00E2125F" w:rsidRPr="00562582">
        <w:rPr>
          <w:rFonts w:ascii="Arial" w:hAnsi="Arial"/>
          <w:sz w:val="22"/>
        </w:rPr>
        <w:t xml:space="preserve"> K, Cobb BS, Brown KE, Trinh LA, McCarty AS, </w:t>
      </w:r>
      <w:proofErr w:type="spellStart"/>
      <w:r w:rsidR="00E2125F" w:rsidRPr="00562582">
        <w:rPr>
          <w:rFonts w:ascii="Arial" w:hAnsi="Arial"/>
          <w:sz w:val="22"/>
        </w:rPr>
        <w:t>Merkenschlager</w:t>
      </w:r>
      <w:proofErr w:type="spellEnd"/>
      <w:r w:rsidR="00E2125F" w:rsidRPr="00562582">
        <w:rPr>
          <w:rFonts w:ascii="Arial" w:hAnsi="Arial"/>
          <w:sz w:val="22"/>
        </w:rPr>
        <w:t xml:space="preserve"> M, Klug CA, Fisher AG, </w:t>
      </w:r>
      <w:proofErr w:type="spellStart"/>
      <w:r w:rsidR="00E2125F" w:rsidRPr="00562582">
        <w:rPr>
          <w:rFonts w:ascii="Arial" w:hAnsi="Arial"/>
          <w:sz w:val="22"/>
        </w:rPr>
        <w:t>Smale</w:t>
      </w:r>
      <w:proofErr w:type="spellEnd"/>
      <w:r w:rsidR="00E2125F" w:rsidRPr="00562582">
        <w:rPr>
          <w:rFonts w:ascii="Arial" w:hAnsi="Arial"/>
          <w:sz w:val="22"/>
        </w:rPr>
        <w:t xml:space="preserve"> ST. “Mechanisms of transcriptional regulation in lymphocyte progenitors: insight from an analysis of the terminal transferase promoter” </w:t>
      </w:r>
      <w:r w:rsidR="00E2125F" w:rsidRPr="00562582">
        <w:rPr>
          <w:rFonts w:ascii="Arial" w:hAnsi="Arial"/>
          <w:i/>
          <w:sz w:val="22"/>
        </w:rPr>
        <w:t xml:space="preserve">Cold Spring </w:t>
      </w:r>
      <w:proofErr w:type="spellStart"/>
      <w:r w:rsidR="00E2125F" w:rsidRPr="00562582">
        <w:rPr>
          <w:rFonts w:ascii="Arial" w:hAnsi="Arial"/>
          <w:i/>
          <w:sz w:val="22"/>
        </w:rPr>
        <w:t>Harb</w:t>
      </w:r>
      <w:proofErr w:type="spellEnd"/>
      <w:r w:rsidR="00E2125F" w:rsidRPr="00562582">
        <w:rPr>
          <w:rFonts w:ascii="Arial" w:hAnsi="Arial"/>
          <w:i/>
          <w:sz w:val="22"/>
        </w:rPr>
        <w:t xml:space="preserve"> </w:t>
      </w:r>
      <w:proofErr w:type="spellStart"/>
      <w:r w:rsidR="00E2125F" w:rsidRPr="00562582">
        <w:rPr>
          <w:rFonts w:ascii="Arial" w:hAnsi="Arial"/>
          <w:i/>
          <w:sz w:val="22"/>
        </w:rPr>
        <w:t>Symp</w:t>
      </w:r>
      <w:proofErr w:type="spellEnd"/>
      <w:r w:rsidR="00E2125F" w:rsidRPr="00562582">
        <w:rPr>
          <w:rFonts w:ascii="Arial" w:hAnsi="Arial"/>
          <w:i/>
          <w:sz w:val="22"/>
        </w:rPr>
        <w:t xml:space="preserve"> Quant Biol.</w:t>
      </w:r>
      <w:r w:rsidR="00E2125F" w:rsidRPr="00562582">
        <w:rPr>
          <w:rFonts w:ascii="Arial" w:hAnsi="Arial"/>
          <w:sz w:val="22"/>
        </w:rPr>
        <w:t xml:space="preserve"> 1999;64:87-97.</w:t>
      </w:r>
    </w:p>
    <w:p w14:paraId="6197415A" w14:textId="69E20B25" w:rsidR="00E2125F" w:rsidRPr="00562582" w:rsidRDefault="007D419C" w:rsidP="00F97F40">
      <w:pPr>
        <w:spacing w:after="180" w:line="240" w:lineRule="atLeast"/>
        <w:contextualSpacing/>
        <w:rPr>
          <w:rFonts w:ascii="Arial" w:hAnsi="Arial"/>
          <w:sz w:val="22"/>
        </w:rPr>
      </w:pPr>
      <w:r>
        <w:rPr>
          <w:rFonts w:ascii="Arial" w:hAnsi="Arial"/>
          <w:b/>
          <w:sz w:val="22"/>
        </w:rPr>
        <w:t>1</w:t>
      </w:r>
      <w:r w:rsidR="001C0C2D">
        <w:rPr>
          <w:rFonts w:ascii="Arial" w:hAnsi="Arial"/>
          <w:b/>
          <w:sz w:val="22"/>
        </w:rPr>
        <w:t>5</w:t>
      </w:r>
      <w:r w:rsidR="00E2125F" w:rsidRPr="00562582">
        <w:rPr>
          <w:rFonts w:ascii="Arial" w:hAnsi="Arial"/>
          <w:b/>
          <w:sz w:val="22"/>
        </w:rPr>
        <w:t>. Ernst P</w:t>
      </w:r>
      <w:r w:rsidR="00E2125F" w:rsidRPr="00562582">
        <w:rPr>
          <w:rFonts w:ascii="Arial" w:hAnsi="Arial"/>
          <w:sz w:val="22"/>
        </w:rPr>
        <w:t xml:space="preserve"> and </w:t>
      </w:r>
      <w:proofErr w:type="spellStart"/>
      <w:r w:rsidR="00E2125F" w:rsidRPr="00562582">
        <w:rPr>
          <w:rFonts w:ascii="Arial" w:hAnsi="Arial"/>
          <w:sz w:val="22"/>
        </w:rPr>
        <w:t>Smale</w:t>
      </w:r>
      <w:proofErr w:type="spellEnd"/>
      <w:r w:rsidR="00E2125F" w:rsidRPr="00562582">
        <w:rPr>
          <w:rFonts w:ascii="Arial" w:hAnsi="Arial"/>
          <w:sz w:val="22"/>
        </w:rPr>
        <w:t xml:space="preserve"> ST.  Combinatorial Regulation of Transcription II:  The Immunoglobulin mu Heavy Chain Gene.  </w:t>
      </w:r>
      <w:r w:rsidR="00E2125F" w:rsidRPr="00562582">
        <w:rPr>
          <w:rFonts w:ascii="Arial" w:hAnsi="Arial"/>
          <w:i/>
          <w:sz w:val="22"/>
        </w:rPr>
        <w:t>Immunity</w:t>
      </w:r>
      <w:r w:rsidR="00E2125F" w:rsidRPr="00562582">
        <w:rPr>
          <w:rFonts w:ascii="Arial" w:hAnsi="Arial"/>
          <w:sz w:val="22"/>
        </w:rPr>
        <w:t xml:space="preserve"> 1995 May;2(5):427-38.</w:t>
      </w:r>
    </w:p>
    <w:p w14:paraId="02B3169B" w14:textId="6A7CB4DA" w:rsidR="00E2125F" w:rsidRPr="0003539F" w:rsidRDefault="004A35BC" w:rsidP="00F97F40">
      <w:pPr>
        <w:pStyle w:val="DataField11pt-Single"/>
        <w:contextualSpacing/>
      </w:pPr>
      <w:r>
        <w:rPr>
          <w:b/>
        </w:rPr>
        <w:t>1</w:t>
      </w:r>
      <w:r w:rsidR="001C0C2D">
        <w:rPr>
          <w:b/>
        </w:rPr>
        <w:t>6</w:t>
      </w:r>
      <w:r w:rsidR="00E2125F">
        <w:rPr>
          <w:b/>
        </w:rPr>
        <w:t xml:space="preserve">. </w:t>
      </w:r>
      <w:r w:rsidR="00E2125F" w:rsidRPr="0003539F">
        <w:rPr>
          <w:b/>
        </w:rPr>
        <w:t>Ernst P</w:t>
      </w:r>
      <w:r w:rsidR="00E2125F" w:rsidRPr="0003539F">
        <w:t xml:space="preserve"> and </w:t>
      </w:r>
      <w:proofErr w:type="spellStart"/>
      <w:r w:rsidR="00E2125F" w:rsidRPr="0003539F">
        <w:t>Smale</w:t>
      </w:r>
      <w:proofErr w:type="spellEnd"/>
      <w:r w:rsidR="00E2125F" w:rsidRPr="0003539F">
        <w:t xml:space="preserve"> ST.  Combinatorial Regulation of Transcription I:  General Aspects of Transcriptional Control.  </w:t>
      </w:r>
      <w:r w:rsidR="00E2125F" w:rsidRPr="0003539F">
        <w:rPr>
          <w:i/>
        </w:rPr>
        <w:t>Immunity</w:t>
      </w:r>
      <w:r w:rsidR="00E2125F" w:rsidRPr="0003539F">
        <w:t xml:space="preserve"> </w:t>
      </w:r>
      <w:r w:rsidR="00E2125F">
        <w:t>1995 Apr;2(4):311-9.</w:t>
      </w:r>
    </w:p>
    <w:p w14:paraId="2B76E3EB" w14:textId="77777777" w:rsidR="00E2125F" w:rsidRDefault="00E2125F">
      <w:pPr>
        <w:jc w:val="both"/>
        <w:rPr>
          <w:rFonts w:ascii="Arial" w:hAnsi="Arial"/>
          <w:b/>
          <w:sz w:val="22"/>
        </w:rPr>
      </w:pPr>
    </w:p>
    <w:p w14:paraId="0B127D47" w14:textId="77777777" w:rsidR="00E2125F" w:rsidRDefault="00E2125F">
      <w:pPr>
        <w:jc w:val="both"/>
        <w:rPr>
          <w:rFonts w:ascii="Arial" w:hAnsi="Arial"/>
          <w:b/>
          <w:sz w:val="22"/>
        </w:rPr>
      </w:pPr>
    </w:p>
    <w:p w14:paraId="5F5CBB2C" w14:textId="77777777" w:rsidR="00E2125F" w:rsidRPr="0003539F" w:rsidRDefault="00E2125F">
      <w:pPr>
        <w:jc w:val="both"/>
        <w:rPr>
          <w:rFonts w:ascii="Arial" w:hAnsi="Arial"/>
          <w:b/>
          <w:sz w:val="22"/>
        </w:rPr>
      </w:pPr>
      <w:r w:rsidRPr="0003539F">
        <w:rPr>
          <w:rFonts w:ascii="Arial" w:hAnsi="Arial"/>
          <w:b/>
          <w:sz w:val="22"/>
        </w:rPr>
        <w:t>INVITED PRESENTATIONS</w:t>
      </w:r>
    </w:p>
    <w:p w14:paraId="03857189" w14:textId="673542DB" w:rsidR="00E2125F" w:rsidRPr="0003539F" w:rsidRDefault="004B1E5C" w:rsidP="00E2125F">
      <w:pPr>
        <w:pStyle w:val="CommentText"/>
        <w:autoSpaceDE/>
        <w:autoSpaceDN/>
        <w:rPr>
          <w:rFonts w:ascii="Arial" w:eastAsia="Times" w:hAnsi="Arial"/>
          <w:sz w:val="22"/>
        </w:rPr>
      </w:pPr>
      <w:r>
        <w:rPr>
          <w:rFonts w:ascii="Arial" w:hAnsi="Arial"/>
          <w:noProof/>
          <w:sz w:val="22"/>
        </w:rPr>
        <mc:AlternateContent>
          <mc:Choice Requires="wps">
            <w:drawing>
              <wp:anchor distT="0" distB="0" distL="114300" distR="114300" simplePos="0" relativeHeight="251656192" behindDoc="0" locked="0" layoutInCell="1" allowOverlap="1" wp14:anchorId="50BBEFE3" wp14:editId="27F7C45F">
                <wp:simplePos x="0" y="0"/>
                <wp:positionH relativeFrom="column">
                  <wp:posOffset>-45720</wp:posOffset>
                </wp:positionH>
                <wp:positionV relativeFrom="paragraph">
                  <wp:posOffset>59690</wp:posOffset>
                </wp:positionV>
                <wp:extent cx="5308600" cy="0"/>
                <wp:effectExtent l="17780" t="8890" r="20320" b="2921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BD8F04" id="Line 4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414.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"/>
            </w:pict>
          </mc:Fallback>
        </mc:AlternateContent>
      </w:r>
    </w:p>
    <w:p w14:paraId="3161537C" w14:textId="77777777" w:rsidR="00E2125F" w:rsidRPr="0003539F" w:rsidRDefault="00E2125F" w:rsidP="008039CF">
      <w:pPr>
        <w:numPr>
          <w:ilvl w:val="0"/>
          <w:numId w:val="14"/>
        </w:numPr>
        <w:tabs>
          <w:tab w:val="num" w:pos="180"/>
        </w:tabs>
        <w:ind w:left="180" w:hanging="180"/>
        <w:rPr>
          <w:rFonts w:ascii="Arial" w:hAnsi="Arial"/>
          <w:sz w:val="22"/>
        </w:rPr>
      </w:pPr>
      <w:r w:rsidRPr="0003539F">
        <w:rPr>
          <w:rFonts w:ascii="Arial" w:hAnsi="Arial"/>
          <w:sz w:val="22"/>
        </w:rPr>
        <w:t>1995, July 23-29, “</w:t>
      </w:r>
      <w:proofErr w:type="spellStart"/>
      <w:r w:rsidRPr="0003539F">
        <w:rPr>
          <w:rFonts w:ascii="Arial" w:hAnsi="Arial"/>
          <w:sz w:val="22"/>
        </w:rPr>
        <w:t>TdT</w:t>
      </w:r>
      <w:proofErr w:type="spellEnd"/>
      <w:r w:rsidRPr="0003539F">
        <w:rPr>
          <w:rFonts w:ascii="Arial" w:hAnsi="Arial"/>
          <w:sz w:val="22"/>
        </w:rPr>
        <w:t xml:space="preserve"> regulation by </w:t>
      </w:r>
      <w:proofErr w:type="spellStart"/>
      <w:r w:rsidRPr="0003539F">
        <w:rPr>
          <w:rFonts w:ascii="Arial" w:hAnsi="Arial"/>
          <w:sz w:val="22"/>
        </w:rPr>
        <w:t>Ets</w:t>
      </w:r>
      <w:proofErr w:type="spellEnd"/>
      <w:r w:rsidRPr="0003539F">
        <w:rPr>
          <w:rFonts w:ascii="Arial" w:hAnsi="Arial"/>
          <w:sz w:val="22"/>
        </w:rPr>
        <w:t xml:space="preserve"> proteins” 9th International Congress of Immunology.  San Francisco, CA</w:t>
      </w:r>
    </w:p>
    <w:p w14:paraId="7DCC9728"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1999, Sept. 18-20, “Role of </w:t>
      </w:r>
      <w:proofErr w:type="spellStart"/>
      <w:r w:rsidRPr="0003539F">
        <w:rPr>
          <w:rFonts w:ascii="Arial" w:hAnsi="Arial"/>
          <w:i/>
          <w:sz w:val="22"/>
        </w:rPr>
        <w:t>Mll</w:t>
      </w:r>
      <w:proofErr w:type="spellEnd"/>
      <w:r w:rsidRPr="0003539F">
        <w:rPr>
          <w:rFonts w:ascii="Arial" w:hAnsi="Arial"/>
          <w:sz w:val="22"/>
        </w:rPr>
        <w:t xml:space="preserve"> in lymphopoiesis” Mouse Models of Hematologic Malignancies. New York, NY</w:t>
      </w:r>
    </w:p>
    <w:p w14:paraId="2CCFD4F1"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2003, June 18, “MLL in the development of the hematopoietic system” Annual Meeting of the Dana-Farber-Harvard Cancer Center Consortium Boston, MA</w:t>
      </w:r>
    </w:p>
    <w:p w14:paraId="3C28DB52"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2004, June 22, “Probing Mechanisms of hematopoietic stem cell development using </w:t>
      </w:r>
      <w:proofErr w:type="spellStart"/>
      <w:r w:rsidRPr="0003539F">
        <w:rPr>
          <w:rFonts w:ascii="Arial" w:hAnsi="Arial"/>
          <w:i/>
          <w:sz w:val="22"/>
        </w:rPr>
        <w:t>Mll</w:t>
      </w:r>
      <w:proofErr w:type="spellEnd"/>
      <w:r w:rsidRPr="0003539F">
        <w:rPr>
          <w:rFonts w:ascii="Arial" w:hAnsi="Arial"/>
          <w:sz w:val="22"/>
        </w:rPr>
        <w:t xml:space="preserve"> (Mixed Lineage Leukemia) gene deficiency” Lund University, Lund, Sweden</w:t>
      </w:r>
    </w:p>
    <w:p w14:paraId="0672B45B"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2005, Jan. 26 “HSC function through the vantage point of the Mixed Lineage Leukemia gene,” Regional Hematologic Malignancies Retreat, Worcester, MA</w:t>
      </w:r>
    </w:p>
    <w:p w14:paraId="797DB92F" w14:textId="52E234E8"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2006, March 22 “Developing conditional knockout models of </w:t>
      </w:r>
      <w:proofErr w:type="spellStart"/>
      <w:r w:rsidRPr="0003539F">
        <w:rPr>
          <w:rFonts w:ascii="Arial" w:hAnsi="Arial"/>
          <w:i/>
          <w:sz w:val="22"/>
        </w:rPr>
        <w:t>Mll</w:t>
      </w:r>
      <w:proofErr w:type="spellEnd"/>
      <w:r w:rsidRPr="0003539F">
        <w:rPr>
          <w:rFonts w:ascii="Arial" w:hAnsi="Arial"/>
          <w:sz w:val="22"/>
        </w:rPr>
        <w:t>,” Terry Fox Institute, University of British Col</w:t>
      </w:r>
      <w:r w:rsidR="00891738">
        <w:rPr>
          <w:rFonts w:ascii="Arial" w:hAnsi="Arial"/>
          <w:sz w:val="22"/>
        </w:rPr>
        <w:t>u</w:t>
      </w:r>
      <w:r w:rsidRPr="0003539F">
        <w:rPr>
          <w:rFonts w:ascii="Arial" w:hAnsi="Arial"/>
          <w:sz w:val="22"/>
        </w:rPr>
        <w:t>mbia, BC, Canada</w:t>
      </w:r>
    </w:p>
    <w:p w14:paraId="67362DC4"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2006, Nov. 20 “Probing mechanisms of hematopoietic stem cell maintenance using </w:t>
      </w:r>
      <w:proofErr w:type="spellStart"/>
      <w:r w:rsidRPr="0003539F">
        <w:rPr>
          <w:rFonts w:ascii="Arial" w:hAnsi="Arial"/>
          <w:i/>
          <w:sz w:val="22"/>
        </w:rPr>
        <w:t>Mll</w:t>
      </w:r>
      <w:proofErr w:type="spellEnd"/>
      <w:r w:rsidRPr="0003539F">
        <w:rPr>
          <w:rFonts w:ascii="Arial" w:hAnsi="Arial"/>
          <w:sz w:val="22"/>
        </w:rPr>
        <w:t xml:space="preserve"> (Mixed Lineage Leukemia) gene deficiency,” Regional Hematologic Malignancies Retreat, Holderness, NH</w:t>
      </w:r>
    </w:p>
    <w:p w14:paraId="2486B569"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lastRenderedPageBreak/>
        <w:t>2007, March 29 “Role of MLL in hematopoiesis” University College London, Institute for Child Health, London, UK</w:t>
      </w:r>
    </w:p>
    <w:p w14:paraId="5EEA44A0"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2007, July 21-25 “Unique and independent roles for the Mixed Lineage Leukemia (MLL) gene in adult hematopoietic stem cells and progenitors,” FASEB Summer Research Conference (Hematopoietic Malignancies), Saxton</w:t>
      </w:r>
      <w:r>
        <w:rPr>
          <w:rFonts w:ascii="Arial" w:hAnsi="Arial"/>
          <w:sz w:val="22"/>
        </w:rPr>
        <w:t>’</w:t>
      </w:r>
      <w:r w:rsidRPr="0003539F">
        <w:rPr>
          <w:rFonts w:ascii="Arial" w:hAnsi="Arial"/>
          <w:sz w:val="22"/>
        </w:rPr>
        <w:t>s River, VT</w:t>
      </w:r>
    </w:p>
    <w:p w14:paraId="5C5792E7"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2007, Nov. 16-17, “The Mixed Lineage Leukemia (MLL) protein regulates quiescence and proliferation in the hematopoietic system,” Regional Hematologic Malignancies Retreat, Holderness, NH</w:t>
      </w:r>
    </w:p>
    <w:p w14:paraId="26AB8D86"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2007, Dec. 6, “Unique and independent roles for the Mixed Lineage Leukemia (MLL) gene in adult hematopoietic stem cells and progenitors,” Maine Medical Research Institute, Scarborough, ME</w:t>
      </w:r>
    </w:p>
    <w:p w14:paraId="1E610CD9"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2008, Feb. 29, “Roles of the MLL methyltransferase in sustaining hematopoiesis,” University of Utah, Salt Lake City, UT</w:t>
      </w:r>
    </w:p>
    <w:p w14:paraId="0C369908"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2008, May 1, “Roles of the MLL proto-oncogene in sustaining adult hematopoiesis” University College London, Institute for Child Health, London, UK</w:t>
      </w:r>
    </w:p>
    <w:p w14:paraId="2599843A"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2008, May 5, “Roles of the MLL proto-oncogene in sustaining adult hematopoiesis” Centre </w:t>
      </w:r>
      <w:proofErr w:type="spellStart"/>
      <w:r w:rsidRPr="0003539F">
        <w:rPr>
          <w:rFonts w:ascii="Arial" w:hAnsi="Arial"/>
          <w:sz w:val="22"/>
        </w:rPr>
        <w:t>d’Immunology</w:t>
      </w:r>
      <w:proofErr w:type="spellEnd"/>
      <w:r w:rsidRPr="0003539F">
        <w:rPr>
          <w:rFonts w:ascii="Arial" w:hAnsi="Arial"/>
          <w:sz w:val="22"/>
        </w:rPr>
        <w:t xml:space="preserve"> de Marseille-</w:t>
      </w:r>
      <w:proofErr w:type="spellStart"/>
      <w:r w:rsidRPr="0003539F">
        <w:rPr>
          <w:rFonts w:ascii="Arial" w:hAnsi="Arial"/>
          <w:sz w:val="22"/>
        </w:rPr>
        <w:t>Luminy</w:t>
      </w:r>
      <w:proofErr w:type="spellEnd"/>
      <w:r w:rsidRPr="0003539F">
        <w:rPr>
          <w:rFonts w:ascii="Arial" w:hAnsi="Arial"/>
          <w:sz w:val="22"/>
        </w:rPr>
        <w:t>, Marseille, France</w:t>
      </w:r>
    </w:p>
    <w:p w14:paraId="0D726104"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2008, May 13, “Roles of the MLL proto-oncogene in sustaining adult hematopoiesis”, </w:t>
      </w:r>
      <w:proofErr w:type="spellStart"/>
      <w:r w:rsidRPr="0003539F">
        <w:rPr>
          <w:rFonts w:ascii="Arial" w:hAnsi="Arial"/>
          <w:sz w:val="22"/>
        </w:rPr>
        <w:t>Institut</w:t>
      </w:r>
      <w:proofErr w:type="spellEnd"/>
      <w:r w:rsidRPr="0003539F">
        <w:rPr>
          <w:rFonts w:ascii="Arial" w:hAnsi="Arial"/>
          <w:sz w:val="22"/>
        </w:rPr>
        <w:t xml:space="preserve"> de </w:t>
      </w:r>
      <w:proofErr w:type="spellStart"/>
      <w:r w:rsidRPr="0003539F">
        <w:rPr>
          <w:rFonts w:ascii="Arial" w:hAnsi="Arial"/>
          <w:sz w:val="22"/>
        </w:rPr>
        <w:t>Recherches</w:t>
      </w:r>
      <w:proofErr w:type="spellEnd"/>
      <w:r w:rsidRPr="0003539F">
        <w:rPr>
          <w:rFonts w:ascii="Arial" w:hAnsi="Arial"/>
          <w:sz w:val="22"/>
        </w:rPr>
        <w:t xml:space="preserve"> Clinique de Montreal, Montreal, Canada</w:t>
      </w:r>
    </w:p>
    <w:p w14:paraId="780095EA"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2008, June 6, “Roles of the MLL proto-oncogene in sustaining adult hematopoiesis”</w:t>
      </w:r>
      <w:r>
        <w:rPr>
          <w:rFonts w:ascii="Arial" w:hAnsi="Arial"/>
          <w:sz w:val="22"/>
        </w:rPr>
        <w:t xml:space="preserve"> </w:t>
      </w:r>
      <w:r w:rsidRPr="0003539F">
        <w:rPr>
          <w:rFonts w:ascii="Arial" w:hAnsi="Arial"/>
          <w:sz w:val="22"/>
        </w:rPr>
        <w:t>Fred Hutchinson Cancer Research Center, Seattle, WA</w:t>
      </w:r>
    </w:p>
    <w:p w14:paraId="49842C71"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2008, July 9-12, “Roles of the Mixed Lineage Leukemia proto-oncogene (MLL) in sustaining adult hematopoiesis” ISEH Annual Meeting, Boston, MA</w:t>
      </w:r>
    </w:p>
    <w:p w14:paraId="6EA9BD65"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2008, Sept. 9-11, “Using MLL loss-of-function models to understand Mixed Lineage Leukemia,” Mouse Models of Hematologic Malignancies Symposium, Boston, MA</w:t>
      </w:r>
    </w:p>
    <w:p w14:paraId="00D3BD70"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2008, Nov. 20, Plenary Talk, “Regulating stem cell quiescence in normal hematopoiesis and leukemia” 19th Congress of the Hellenic Society of </w:t>
      </w:r>
      <w:proofErr w:type="spellStart"/>
      <w:r w:rsidRPr="0003539F">
        <w:rPr>
          <w:rFonts w:ascii="Arial" w:hAnsi="Arial"/>
          <w:sz w:val="22"/>
        </w:rPr>
        <w:t>Haematology</w:t>
      </w:r>
      <w:proofErr w:type="spellEnd"/>
      <w:r w:rsidRPr="0003539F">
        <w:rPr>
          <w:rFonts w:ascii="Arial" w:hAnsi="Arial"/>
          <w:sz w:val="22"/>
        </w:rPr>
        <w:t>, Athens Greece</w:t>
      </w:r>
    </w:p>
    <w:p w14:paraId="56171AF9"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2009, Jan. 26, “Using MLL loss-of-function models to understand Mixed Lineage Leukemia,” The Children’s Hospital of Philadelphia, Division of Oncology, Philadelphia, PA</w:t>
      </w:r>
    </w:p>
    <w:p w14:paraId="4F729F85"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2009, Feb. 10, “Using MLL loss-of-function models to understand Mixed Lineage Leukemia,” Yale Department of Pathology, New Haven, CT</w:t>
      </w:r>
    </w:p>
    <w:p w14:paraId="7B5E872E"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2009, Feb. 19, “Using MLL loss-of-function models to understand Mixed Lineage Leukemia,” Robert H. Lurie Comprehensive Cancer Center, Northwestern University, Chicago IL</w:t>
      </w:r>
    </w:p>
    <w:p w14:paraId="7474F60E"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2009, March 26, “Using MLL loss-of-function models to understand Mixed Lineage Leukemia,” Dept. of Immunology, Roswell Park Cancer Institute, Buffalo, NY</w:t>
      </w:r>
    </w:p>
    <w:p w14:paraId="46106B26"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2009, March 27, “Unique and independent roles of the MLL methyltransferase in hematopoietic stem and progenitor cells,”</w:t>
      </w:r>
      <w:r w:rsidRPr="0003539F">
        <w:rPr>
          <w:sz w:val="22"/>
        </w:rPr>
        <w:t xml:space="preserve"> </w:t>
      </w:r>
      <w:r w:rsidRPr="0003539F">
        <w:rPr>
          <w:rFonts w:ascii="Arial" w:hAnsi="Arial"/>
          <w:color w:val="000000"/>
          <w:sz w:val="22"/>
        </w:rPr>
        <w:t xml:space="preserve">Stem Cell and Cancer Research Institute, </w:t>
      </w:r>
      <w:r w:rsidRPr="0003539F">
        <w:rPr>
          <w:rFonts w:ascii="Arial" w:hAnsi="Arial"/>
          <w:sz w:val="22"/>
        </w:rPr>
        <w:t>McMaster University, Hamilton, Ontario</w:t>
      </w:r>
    </w:p>
    <w:p w14:paraId="7EEB7894"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2009, June 5, “Lessons from </w:t>
      </w:r>
      <w:proofErr w:type="spellStart"/>
      <w:r w:rsidRPr="0003539F">
        <w:rPr>
          <w:rFonts w:ascii="Arial" w:hAnsi="Arial"/>
          <w:i/>
          <w:sz w:val="22"/>
        </w:rPr>
        <w:t>Mll</w:t>
      </w:r>
      <w:proofErr w:type="spellEnd"/>
      <w:r w:rsidRPr="0003539F">
        <w:rPr>
          <w:rFonts w:ascii="Arial" w:hAnsi="Arial"/>
          <w:sz w:val="22"/>
        </w:rPr>
        <w:t xml:space="preserve"> loss-of-function models,” 14</w:t>
      </w:r>
      <w:r w:rsidRPr="0003539F">
        <w:rPr>
          <w:rFonts w:ascii="Arial" w:hAnsi="Arial"/>
          <w:sz w:val="22"/>
          <w:vertAlign w:val="superscript"/>
        </w:rPr>
        <w:t>th</w:t>
      </w:r>
      <w:r w:rsidRPr="0003539F">
        <w:rPr>
          <w:rFonts w:ascii="Arial" w:hAnsi="Arial"/>
          <w:sz w:val="22"/>
        </w:rPr>
        <w:t xml:space="preserve"> Congress of the European Hematology Association, Berlin, Germany</w:t>
      </w:r>
    </w:p>
    <w:p w14:paraId="2A7DB58F"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2009, Aug. 6, “Using MLL Loss-of-Function Models to Study Mixed Lineage Leukemia,” FASEB Summer Conference:  Hematologic Malignancies.  Saxtons River, VT</w:t>
      </w:r>
    </w:p>
    <w:p w14:paraId="33AB0917"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2009, Sept. 14-16, “Multiple Roles of the MLL Methyltransferase in Hematopoiesis” </w:t>
      </w:r>
      <w:proofErr w:type="spellStart"/>
      <w:r w:rsidRPr="0003539F">
        <w:rPr>
          <w:rFonts w:ascii="Arial" w:hAnsi="Arial"/>
          <w:sz w:val="22"/>
        </w:rPr>
        <w:t>Hemato-Linné</w:t>
      </w:r>
      <w:proofErr w:type="spellEnd"/>
      <w:r w:rsidRPr="0003539F">
        <w:rPr>
          <w:rFonts w:ascii="Arial" w:hAnsi="Arial"/>
          <w:sz w:val="22"/>
        </w:rPr>
        <w:t xml:space="preserve"> Symposium, Lund Stem Cell Center, Lund, Sweden</w:t>
      </w:r>
    </w:p>
    <w:p w14:paraId="43887E8A"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2010, March 8, “The </w:t>
      </w:r>
      <w:proofErr w:type="spellStart"/>
      <w:r w:rsidRPr="0003539F">
        <w:rPr>
          <w:rFonts w:ascii="Arial" w:hAnsi="Arial"/>
          <w:sz w:val="22"/>
        </w:rPr>
        <w:t>PreB</w:t>
      </w:r>
      <w:proofErr w:type="spellEnd"/>
      <w:r w:rsidRPr="0003539F">
        <w:rPr>
          <w:rFonts w:ascii="Arial" w:hAnsi="Arial"/>
          <w:sz w:val="22"/>
        </w:rPr>
        <w:t xml:space="preserve"> Cell Checkpoint is Dependent on MLL” Leukemia and Lymphoma Conference, U. Mass. Medical School, Worcester, MA, USA</w:t>
      </w:r>
    </w:p>
    <w:p w14:paraId="666B3D09"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2010, March 12, “Role of MLL in Hematopoiesis and Leukemia” Dartmouth ICIP Working Group, Lebanon, NH</w:t>
      </w:r>
    </w:p>
    <w:p w14:paraId="3B11785B"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lastRenderedPageBreak/>
        <w:t>2010, April 12, “What Are Stem Cells and What Can They Do For You?” Dartmouth Community Medical School presentation, Hanover, NH</w:t>
      </w:r>
    </w:p>
    <w:p w14:paraId="28431F17"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2010, May 27, "Using MLL Loss-of-Function Models to Understand and Cure Mixed Lineage Leukemia", Immunology Program Retreat, </w:t>
      </w:r>
      <w:proofErr w:type="spellStart"/>
      <w:r w:rsidRPr="0003539F">
        <w:rPr>
          <w:rFonts w:ascii="Arial" w:hAnsi="Arial"/>
          <w:sz w:val="22"/>
        </w:rPr>
        <w:t>Fairlee</w:t>
      </w:r>
      <w:proofErr w:type="spellEnd"/>
      <w:r w:rsidRPr="0003539F">
        <w:rPr>
          <w:rFonts w:ascii="Arial" w:hAnsi="Arial"/>
          <w:sz w:val="22"/>
        </w:rPr>
        <w:t>, VT</w:t>
      </w:r>
    </w:p>
    <w:p w14:paraId="320C7BA4"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2010, Sept. 15, “What Are Stem Cells and What Can They Do For You?” Dartmouth Community Medical School presentation, Manchester, NH</w:t>
      </w:r>
    </w:p>
    <w:p w14:paraId="23F00498"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2010, Sept. 27, “Using MLL Loss-of-Function Models to Study Mixed Lineage Leukemia” Jackson Labs, Bar Harbor, ME</w:t>
      </w:r>
    </w:p>
    <w:p w14:paraId="49ECEFAB"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2010, Jan. 11, “Using MLL Loss-of-Function Models to Study Mixed Lineage Leukemia”, Dept. of Pathology, Dartmouth Medical School, Lebanon, NH</w:t>
      </w:r>
    </w:p>
    <w:p w14:paraId="21B352A8"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 xml:space="preserve">2011, Feb. 26 “Integrating </w:t>
      </w:r>
      <w:r w:rsidRPr="004B371A">
        <w:rPr>
          <w:rFonts w:ascii="Arial" w:hAnsi="Arial"/>
          <w:i/>
          <w:sz w:val="22"/>
        </w:rPr>
        <w:t>MLL</w:t>
      </w:r>
      <w:r w:rsidRPr="0003539F">
        <w:rPr>
          <w:rFonts w:ascii="Arial" w:hAnsi="Arial"/>
          <w:sz w:val="22"/>
        </w:rPr>
        <w:t xml:space="preserve"> into Pathways Controlling Normal and Aberrant Hematopoiesis”, USA-Japan Cooperative Cancer Workshop </w:t>
      </w:r>
      <w:proofErr w:type="spellStart"/>
      <w:r w:rsidRPr="0003539F">
        <w:rPr>
          <w:rFonts w:ascii="Arial" w:hAnsi="Arial"/>
          <w:sz w:val="22"/>
        </w:rPr>
        <w:t>Hayama</w:t>
      </w:r>
      <w:proofErr w:type="spellEnd"/>
      <w:r w:rsidRPr="0003539F">
        <w:rPr>
          <w:rFonts w:ascii="Arial" w:hAnsi="Arial"/>
          <w:sz w:val="22"/>
        </w:rPr>
        <w:t>, Japan</w:t>
      </w:r>
    </w:p>
    <w:p w14:paraId="7776C135" w14:textId="77777777" w:rsidR="00E2125F" w:rsidRPr="0003539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2011, March 28 “</w:t>
      </w:r>
      <w:r w:rsidRPr="004B371A">
        <w:rPr>
          <w:rFonts w:ascii="Arial" w:hAnsi="Arial"/>
          <w:sz w:val="22"/>
        </w:rPr>
        <w:t xml:space="preserve">Control of HSC Self-Renewal by </w:t>
      </w:r>
      <w:proofErr w:type="spellStart"/>
      <w:r w:rsidRPr="004B371A">
        <w:rPr>
          <w:rFonts w:ascii="Arial" w:hAnsi="Arial"/>
          <w:i/>
          <w:sz w:val="22"/>
        </w:rPr>
        <w:t>Mll</w:t>
      </w:r>
      <w:proofErr w:type="spellEnd"/>
      <w:r w:rsidRPr="004B371A">
        <w:rPr>
          <w:rFonts w:ascii="Arial" w:hAnsi="Arial"/>
          <w:sz w:val="22"/>
        </w:rPr>
        <w:t>-Dependent Pathways</w:t>
      </w:r>
      <w:r>
        <w:rPr>
          <w:rFonts w:ascii="Arial" w:hAnsi="Arial"/>
          <w:sz w:val="22"/>
        </w:rPr>
        <w:t>”, Keystone Symposium (“Hematopoiesis”), Big Sky, MT</w:t>
      </w:r>
    </w:p>
    <w:p w14:paraId="21DF07B7" w14:textId="77777777" w:rsidR="00E2125F" w:rsidRDefault="00E2125F" w:rsidP="008039CF">
      <w:pPr>
        <w:numPr>
          <w:ilvl w:val="0"/>
          <w:numId w:val="14"/>
        </w:numPr>
        <w:tabs>
          <w:tab w:val="clear" w:pos="720"/>
          <w:tab w:val="num" w:pos="180"/>
        </w:tabs>
        <w:ind w:left="180" w:hanging="180"/>
        <w:rPr>
          <w:rFonts w:ascii="Arial" w:hAnsi="Arial"/>
          <w:sz w:val="22"/>
        </w:rPr>
      </w:pPr>
      <w:r w:rsidRPr="0003539F">
        <w:rPr>
          <w:rFonts w:ascii="Arial" w:hAnsi="Arial"/>
          <w:sz w:val="22"/>
        </w:rPr>
        <w:t>2011, June 9, “</w:t>
      </w:r>
      <w:r w:rsidRPr="00A31A57">
        <w:rPr>
          <w:rFonts w:ascii="Arial" w:hAnsi="Arial"/>
          <w:sz w:val="22"/>
        </w:rPr>
        <w:t xml:space="preserve">Integrating the MLL </w:t>
      </w:r>
      <w:r>
        <w:rPr>
          <w:rFonts w:ascii="Arial" w:hAnsi="Arial"/>
          <w:sz w:val="22"/>
        </w:rPr>
        <w:t>M</w:t>
      </w:r>
      <w:r w:rsidRPr="00A31A57">
        <w:rPr>
          <w:rFonts w:ascii="Arial" w:hAnsi="Arial"/>
          <w:sz w:val="22"/>
        </w:rPr>
        <w:t xml:space="preserve">ethyltransferase into </w:t>
      </w:r>
      <w:r>
        <w:rPr>
          <w:rFonts w:ascii="Arial" w:hAnsi="Arial"/>
          <w:sz w:val="22"/>
        </w:rPr>
        <w:t>P</w:t>
      </w:r>
      <w:r w:rsidRPr="00A31A57">
        <w:rPr>
          <w:rFonts w:ascii="Arial" w:hAnsi="Arial"/>
          <w:sz w:val="22"/>
        </w:rPr>
        <w:t xml:space="preserve">athways </w:t>
      </w:r>
      <w:r>
        <w:rPr>
          <w:rFonts w:ascii="Arial" w:hAnsi="Arial"/>
          <w:sz w:val="22"/>
        </w:rPr>
        <w:t>C</w:t>
      </w:r>
      <w:r w:rsidRPr="00A31A57">
        <w:rPr>
          <w:rFonts w:ascii="Arial" w:hAnsi="Arial"/>
          <w:sz w:val="22"/>
        </w:rPr>
        <w:t xml:space="preserve">ontrolling </w:t>
      </w:r>
      <w:r>
        <w:rPr>
          <w:rFonts w:ascii="Arial" w:hAnsi="Arial"/>
          <w:sz w:val="22"/>
        </w:rPr>
        <w:t>N</w:t>
      </w:r>
      <w:r w:rsidRPr="00A31A57">
        <w:rPr>
          <w:rFonts w:ascii="Arial" w:hAnsi="Arial"/>
          <w:sz w:val="22"/>
        </w:rPr>
        <w:t>o</w:t>
      </w:r>
      <w:r>
        <w:rPr>
          <w:rFonts w:ascii="Arial" w:hAnsi="Arial"/>
          <w:sz w:val="22"/>
        </w:rPr>
        <w:t>rmal and Aberrant Hematopoiesis</w:t>
      </w:r>
      <w:r w:rsidRPr="0003539F">
        <w:rPr>
          <w:rFonts w:ascii="Arial" w:hAnsi="Arial"/>
          <w:sz w:val="22"/>
        </w:rPr>
        <w:t>”, Jackson Laboratories, Bar Harbor, ME</w:t>
      </w:r>
    </w:p>
    <w:p w14:paraId="0437BBE5" w14:textId="77777777" w:rsidR="00E2125F"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2011, Aug. 1, “</w:t>
      </w:r>
      <w:proofErr w:type="spellStart"/>
      <w:r>
        <w:rPr>
          <w:rFonts w:ascii="Arial" w:hAnsi="Arial"/>
          <w:sz w:val="22"/>
        </w:rPr>
        <w:t>Menin</w:t>
      </w:r>
      <w:proofErr w:type="spellEnd"/>
      <w:r>
        <w:rPr>
          <w:rFonts w:ascii="Arial" w:hAnsi="Arial"/>
          <w:sz w:val="22"/>
        </w:rPr>
        <w:t xml:space="preserve">-MLL Collaboration in Hematopoiesis” </w:t>
      </w:r>
      <w:r w:rsidRPr="0003539F">
        <w:rPr>
          <w:rFonts w:ascii="Arial" w:hAnsi="Arial"/>
          <w:sz w:val="22"/>
        </w:rPr>
        <w:t>FASEB Summer Conference:  Hematologic Malignancies.  Saxton</w:t>
      </w:r>
      <w:r>
        <w:rPr>
          <w:rFonts w:ascii="Arial" w:hAnsi="Arial"/>
          <w:sz w:val="22"/>
        </w:rPr>
        <w:t>’</w:t>
      </w:r>
      <w:r w:rsidRPr="0003539F">
        <w:rPr>
          <w:rFonts w:ascii="Arial" w:hAnsi="Arial"/>
          <w:sz w:val="22"/>
        </w:rPr>
        <w:t>s River, VT</w:t>
      </w:r>
    </w:p>
    <w:p w14:paraId="692FED72" w14:textId="77777777" w:rsidR="00E2125F"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2011, Oct. 31, “MLL-</w:t>
      </w:r>
      <w:proofErr w:type="spellStart"/>
      <w:r>
        <w:rPr>
          <w:rFonts w:ascii="Arial" w:hAnsi="Arial"/>
          <w:sz w:val="22"/>
        </w:rPr>
        <w:t>Menin</w:t>
      </w:r>
      <w:proofErr w:type="spellEnd"/>
      <w:r>
        <w:rPr>
          <w:rFonts w:ascii="Arial" w:hAnsi="Arial"/>
          <w:sz w:val="22"/>
        </w:rPr>
        <w:t xml:space="preserve"> Pathways in Hematopoiesis” American Cancer Society Professors Meeting, Atlanta, GA</w:t>
      </w:r>
    </w:p>
    <w:p w14:paraId="6EB52386" w14:textId="77777777" w:rsidR="00E2125F"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2012, Feb. 16, “The MLL1 Methyltransferase Domain is Dispensable for Hematopoietic Stem Cell and Leukemia Stem Cell Maintenance” Cancer Mechanisms group, Dartmouth Medical School, Lebanon, NH</w:t>
      </w:r>
    </w:p>
    <w:p w14:paraId="3620C836" w14:textId="77777777" w:rsidR="00E2125F"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 xml:space="preserve">2012, Feb. 20, “Hematopoietic Stem Cell-Specific Pathways Regulated by </w:t>
      </w:r>
      <w:r w:rsidRPr="002F7FC2">
        <w:rPr>
          <w:rFonts w:ascii="Arial" w:hAnsi="Arial"/>
          <w:i/>
          <w:sz w:val="22"/>
        </w:rPr>
        <w:t>Mll1</w:t>
      </w:r>
      <w:r>
        <w:rPr>
          <w:rFonts w:ascii="Arial" w:hAnsi="Arial"/>
          <w:sz w:val="22"/>
        </w:rPr>
        <w:t xml:space="preserve"> Coordinate Self-Renewal with Proliferation” at the invitation only NIH workshop “Regulatory Determinants of Hematopoietic Stem Cell Self-Renewal, Lineage Commitment, and Terminal Differentiation:  New Insights.”  American Institute of Architects, Washington DC</w:t>
      </w:r>
    </w:p>
    <w:p w14:paraId="22AD9543" w14:textId="77777777" w:rsidR="00E2125F" w:rsidRDefault="00E2125F" w:rsidP="008039CF">
      <w:pPr>
        <w:numPr>
          <w:ilvl w:val="0"/>
          <w:numId w:val="14"/>
        </w:numPr>
        <w:tabs>
          <w:tab w:val="clear" w:pos="720"/>
          <w:tab w:val="num" w:pos="180"/>
        </w:tabs>
        <w:ind w:left="180" w:hanging="180"/>
        <w:rPr>
          <w:rFonts w:ascii="Arial" w:hAnsi="Arial"/>
          <w:sz w:val="22"/>
        </w:rPr>
      </w:pPr>
      <w:r w:rsidRPr="00083779">
        <w:rPr>
          <w:rFonts w:ascii="Arial" w:hAnsi="Arial"/>
          <w:sz w:val="22"/>
        </w:rPr>
        <w:t>2012, Aug. 24, “</w:t>
      </w:r>
      <w:r w:rsidRPr="00083779">
        <w:rPr>
          <w:rFonts w:ascii="Arial" w:hAnsi="Arial"/>
          <w:i/>
          <w:sz w:val="22"/>
        </w:rPr>
        <w:t>Mll1</w:t>
      </w:r>
      <w:r w:rsidRPr="00083779">
        <w:rPr>
          <w:rFonts w:ascii="Arial" w:hAnsi="Arial"/>
          <w:sz w:val="22"/>
        </w:rPr>
        <w:t xml:space="preserve"> is a Master Regulator Coordinating Hematopoietic Stem Cell Fate and Proliferation” ISEH Annual Meeting, Amsterdam, Netherlands</w:t>
      </w:r>
      <w:r>
        <w:rPr>
          <w:rFonts w:ascii="Arial" w:hAnsi="Arial"/>
          <w:sz w:val="22"/>
        </w:rPr>
        <w:t xml:space="preserve"> </w:t>
      </w:r>
    </w:p>
    <w:p w14:paraId="7843F66A" w14:textId="77777777" w:rsidR="00E2125F" w:rsidRPr="00083779" w:rsidRDefault="00E2125F" w:rsidP="008039CF">
      <w:pPr>
        <w:numPr>
          <w:ilvl w:val="0"/>
          <w:numId w:val="14"/>
        </w:numPr>
        <w:tabs>
          <w:tab w:val="clear" w:pos="720"/>
          <w:tab w:val="num" w:pos="180"/>
        </w:tabs>
        <w:ind w:left="180" w:hanging="180"/>
        <w:rPr>
          <w:rFonts w:ascii="Arial" w:hAnsi="Arial"/>
          <w:sz w:val="22"/>
        </w:rPr>
      </w:pPr>
      <w:r w:rsidRPr="00083779">
        <w:rPr>
          <w:rFonts w:ascii="Arial" w:hAnsi="Arial"/>
          <w:sz w:val="22"/>
        </w:rPr>
        <w:t>2012 Nov. 16, “Coordination of self-renewal, proliferation and gene expression by MLL1” Hellen Diller Family Comprehensive Cancer Center at UCSF, San Francisco, CA</w:t>
      </w:r>
    </w:p>
    <w:p w14:paraId="625140DC" w14:textId="77777777" w:rsidR="00E2125F" w:rsidRDefault="00E2125F" w:rsidP="008039CF">
      <w:pPr>
        <w:numPr>
          <w:ilvl w:val="0"/>
          <w:numId w:val="14"/>
        </w:numPr>
        <w:tabs>
          <w:tab w:val="clear" w:pos="720"/>
          <w:tab w:val="num" w:pos="180"/>
        </w:tabs>
        <w:ind w:left="180" w:hanging="180"/>
        <w:rPr>
          <w:rFonts w:ascii="Arial" w:hAnsi="Arial"/>
          <w:sz w:val="22"/>
        </w:rPr>
      </w:pPr>
      <w:r w:rsidRPr="00083779">
        <w:rPr>
          <w:rFonts w:ascii="Arial" w:hAnsi="Arial"/>
          <w:sz w:val="22"/>
        </w:rPr>
        <w:t>2012, Dec. 8, “</w:t>
      </w:r>
      <w:r>
        <w:rPr>
          <w:rFonts w:ascii="Arial" w:hAnsi="Arial"/>
          <w:sz w:val="22"/>
        </w:rPr>
        <w:t xml:space="preserve">Coordinating self-renewal and proliferation via </w:t>
      </w:r>
      <w:r w:rsidRPr="00083779">
        <w:rPr>
          <w:rFonts w:ascii="Arial" w:hAnsi="Arial"/>
          <w:i/>
          <w:sz w:val="22"/>
        </w:rPr>
        <w:t>Mll1-Hox</w:t>
      </w:r>
      <w:r w:rsidRPr="00083779">
        <w:rPr>
          <w:rFonts w:ascii="Arial" w:hAnsi="Arial"/>
          <w:sz w:val="22"/>
        </w:rPr>
        <w:t xml:space="preserve"> </w:t>
      </w:r>
      <w:r>
        <w:rPr>
          <w:rFonts w:ascii="Arial" w:hAnsi="Arial"/>
          <w:sz w:val="22"/>
        </w:rPr>
        <w:t>p</w:t>
      </w:r>
      <w:r w:rsidRPr="00083779">
        <w:rPr>
          <w:rFonts w:ascii="Arial" w:hAnsi="Arial"/>
          <w:sz w:val="22"/>
        </w:rPr>
        <w:t xml:space="preserve">athways </w:t>
      </w:r>
      <w:r>
        <w:rPr>
          <w:rFonts w:ascii="Arial" w:hAnsi="Arial"/>
          <w:sz w:val="22"/>
        </w:rPr>
        <w:t>and beyond</w:t>
      </w:r>
      <w:r w:rsidRPr="00083779">
        <w:rPr>
          <w:rFonts w:ascii="Arial" w:hAnsi="Arial"/>
          <w:sz w:val="22"/>
        </w:rPr>
        <w:t xml:space="preserve">” </w:t>
      </w:r>
      <w:r>
        <w:rPr>
          <w:rFonts w:ascii="Arial" w:hAnsi="Arial"/>
          <w:sz w:val="22"/>
        </w:rPr>
        <w:t xml:space="preserve">Scientific Program, The American </w:t>
      </w:r>
      <w:r w:rsidRPr="00083779">
        <w:rPr>
          <w:rFonts w:ascii="Arial" w:hAnsi="Arial"/>
          <w:sz w:val="22"/>
        </w:rPr>
        <w:t xml:space="preserve">Society for Hematology </w:t>
      </w:r>
      <w:r>
        <w:rPr>
          <w:rFonts w:ascii="Arial" w:hAnsi="Arial"/>
          <w:sz w:val="22"/>
        </w:rPr>
        <w:t>54</w:t>
      </w:r>
      <w:r w:rsidRPr="00DC2FD3">
        <w:rPr>
          <w:rFonts w:ascii="Arial" w:hAnsi="Arial"/>
          <w:sz w:val="22"/>
          <w:vertAlign w:val="superscript"/>
        </w:rPr>
        <w:t>th</w:t>
      </w:r>
      <w:r>
        <w:rPr>
          <w:rFonts w:ascii="Arial" w:hAnsi="Arial"/>
          <w:sz w:val="22"/>
        </w:rPr>
        <w:t xml:space="preserve"> </w:t>
      </w:r>
      <w:r w:rsidRPr="00083779">
        <w:rPr>
          <w:rFonts w:ascii="Arial" w:hAnsi="Arial"/>
          <w:sz w:val="22"/>
        </w:rPr>
        <w:t>Annual Meeting, Atlanta, GA</w:t>
      </w:r>
    </w:p>
    <w:p w14:paraId="6232179B" w14:textId="77777777" w:rsidR="00E2125F" w:rsidRPr="003D5140"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2013, May 17, “</w:t>
      </w:r>
      <w:r w:rsidRPr="00AE46FE">
        <w:rPr>
          <w:rFonts w:ascii="Arial" w:hAnsi="Arial" w:cs="Helvetica"/>
          <w:sz w:val="22"/>
          <w:szCs w:val="24"/>
        </w:rPr>
        <w:t>Role of epigenetic regulators in lymphopoiesis and leukemia</w:t>
      </w:r>
      <w:r>
        <w:rPr>
          <w:rFonts w:ascii="Arial" w:hAnsi="Arial" w:cs="Helvetica"/>
          <w:sz w:val="22"/>
          <w:szCs w:val="24"/>
        </w:rPr>
        <w:t>” Dartmouth Annual Immunology Program Retreat, Lake Morey Resort, VT</w:t>
      </w:r>
    </w:p>
    <w:p w14:paraId="36C06D6D" w14:textId="77777777" w:rsidR="00E2125F" w:rsidRDefault="00E2125F" w:rsidP="008039CF">
      <w:pPr>
        <w:numPr>
          <w:ilvl w:val="0"/>
          <w:numId w:val="14"/>
        </w:numPr>
        <w:tabs>
          <w:tab w:val="clear" w:pos="720"/>
          <w:tab w:val="num" w:pos="180"/>
        </w:tabs>
        <w:ind w:left="180" w:hanging="180"/>
        <w:rPr>
          <w:rFonts w:ascii="Arial" w:hAnsi="Arial"/>
          <w:sz w:val="22"/>
        </w:rPr>
      </w:pPr>
      <w:r>
        <w:rPr>
          <w:rFonts w:ascii="Arial" w:hAnsi="Arial" w:cs="Helvetica"/>
          <w:sz w:val="22"/>
          <w:szCs w:val="24"/>
        </w:rPr>
        <w:t>2013, Aug. 5-9, “MLL1 pathways in hematopoiesis and leukemia” invited talk at the FASEB Sumer Conference, Hematologic Malignancies. Saxton’s River, VT</w:t>
      </w:r>
    </w:p>
    <w:p w14:paraId="0F32B974" w14:textId="77777777" w:rsidR="00E2125F" w:rsidRDefault="00E2125F" w:rsidP="008039CF">
      <w:pPr>
        <w:numPr>
          <w:ilvl w:val="0"/>
          <w:numId w:val="14"/>
        </w:numPr>
        <w:tabs>
          <w:tab w:val="clear" w:pos="720"/>
          <w:tab w:val="num" w:pos="180"/>
        </w:tabs>
        <w:ind w:left="180" w:hanging="180"/>
        <w:rPr>
          <w:rFonts w:ascii="Arial" w:hAnsi="Arial"/>
          <w:sz w:val="22"/>
        </w:rPr>
      </w:pPr>
      <w:r w:rsidRPr="003D5140">
        <w:rPr>
          <w:rFonts w:ascii="Arial" w:hAnsi="Arial" w:cs="Helvetica"/>
          <w:sz w:val="22"/>
          <w:szCs w:val="24"/>
        </w:rPr>
        <w:t>2013, Aug. 22-25 “</w:t>
      </w:r>
      <w:r w:rsidRPr="003D5140">
        <w:rPr>
          <w:rFonts w:ascii="Arial" w:hAnsi="Arial"/>
          <w:sz w:val="22"/>
        </w:rPr>
        <w:t xml:space="preserve">MLL1-dependent pathways and mechanisms that maintain hematopoiesis” at the </w:t>
      </w:r>
      <w:r w:rsidRPr="00083779">
        <w:rPr>
          <w:rFonts w:ascii="Arial" w:hAnsi="Arial"/>
          <w:sz w:val="22"/>
        </w:rPr>
        <w:t xml:space="preserve">ISEH Annual Meeting, </w:t>
      </w:r>
      <w:r>
        <w:rPr>
          <w:rFonts w:ascii="Arial" w:hAnsi="Arial"/>
          <w:sz w:val="22"/>
        </w:rPr>
        <w:t>Vienna, Austria</w:t>
      </w:r>
    </w:p>
    <w:p w14:paraId="28015C3A" w14:textId="77777777" w:rsidR="00E2125F" w:rsidRPr="003D5140"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2013, Sept. 9, “</w:t>
      </w:r>
      <w:r w:rsidRPr="00451525">
        <w:rPr>
          <w:rFonts w:ascii="Arial" w:hAnsi="Arial"/>
          <w:sz w:val="22"/>
        </w:rPr>
        <w:t xml:space="preserve">Lessons from the </w:t>
      </w:r>
      <w:r w:rsidRPr="00451525">
        <w:rPr>
          <w:rFonts w:ascii="Arial" w:hAnsi="Arial"/>
          <w:i/>
          <w:sz w:val="22"/>
        </w:rPr>
        <w:t>MLL1</w:t>
      </w:r>
      <w:r w:rsidRPr="00451525">
        <w:rPr>
          <w:rFonts w:ascii="Arial" w:hAnsi="Arial"/>
          <w:sz w:val="22"/>
        </w:rPr>
        <w:t xml:space="preserve"> proto-oncogene: self-renewal and epigenetic regulation in hematopoiesis and leukemia</w:t>
      </w:r>
      <w:r>
        <w:rPr>
          <w:rFonts w:ascii="Arial" w:hAnsi="Arial"/>
          <w:sz w:val="22"/>
        </w:rPr>
        <w:t>” Pediatric Hematology/Oncology Dept. Penn State Hershey Children’s Hospital, Hershey, PA</w:t>
      </w:r>
    </w:p>
    <w:p w14:paraId="573BE2AD" w14:textId="77777777" w:rsidR="00E2125F"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2013, Sept. 19-20, “Role of MLL1 in hematopoiesis and leukemia” Plenary Speaker for Annual Midwest Blood Club Meeting, Cincinnati, OH</w:t>
      </w:r>
    </w:p>
    <w:p w14:paraId="2F73FD3C" w14:textId="77777777" w:rsidR="00E2125F" w:rsidRPr="001B1561"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2013, Nov. 4, “Mechanisms of gene regulation by MLL1 proteins” Cancer Center/Chemical Biology Program, University of Michigan, MI</w:t>
      </w:r>
    </w:p>
    <w:p w14:paraId="0FC6C057" w14:textId="77777777" w:rsidR="00E2125F" w:rsidRPr="00735A47" w:rsidRDefault="00E2125F" w:rsidP="008039CF">
      <w:pPr>
        <w:numPr>
          <w:ilvl w:val="0"/>
          <w:numId w:val="14"/>
        </w:numPr>
        <w:tabs>
          <w:tab w:val="clear" w:pos="720"/>
          <w:tab w:val="num" w:pos="180"/>
        </w:tabs>
        <w:ind w:left="180" w:hanging="180"/>
        <w:rPr>
          <w:rFonts w:ascii="Arial" w:hAnsi="Arial"/>
          <w:sz w:val="22"/>
        </w:rPr>
      </w:pPr>
      <w:r w:rsidRPr="004E417E">
        <w:rPr>
          <w:rFonts w:ascii="Arial" w:hAnsi="Arial"/>
          <w:sz w:val="22"/>
        </w:rPr>
        <w:t xml:space="preserve">2013, </w:t>
      </w:r>
      <w:r>
        <w:rPr>
          <w:rFonts w:ascii="Arial" w:hAnsi="Arial"/>
          <w:sz w:val="22"/>
        </w:rPr>
        <w:t xml:space="preserve">Nov. 14, </w:t>
      </w:r>
      <w:r w:rsidRPr="004E417E">
        <w:rPr>
          <w:rFonts w:ascii="Arial" w:hAnsi="Arial"/>
          <w:sz w:val="22"/>
        </w:rPr>
        <w:t xml:space="preserve">“Coordination of self-renewal, proliferation and gene expression by MLL1”, </w:t>
      </w:r>
      <w:r w:rsidRPr="004E417E">
        <w:rPr>
          <w:rFonts w:ascii="Arial" w:hAnsi="Arial" w:cs="Arial"/>
          <w:bCs/>
          <w:sz w:val="22"/>
          <w:szCs w:val="26"/>
        </w:rPr>
        <w:t>Herman B Wells Center for Pediatric Research</w:t>
      </w:r>
      <w:r>
        <w:rPr>
          <w:rFonts w:ascii="Arial" w:hAnsi="Arial" w:cs="Arial"/>
          <w:bCs/>
          <w:sz w:val="22"/>
          <w:szCs w:val="26"/>
        </w:rPr>
        <w:t>, Indiana University School of Medicine, IN</w:t>
      </w:r>
    </w:p>
    <w:p w14:paraId="56CD7F67" w14:textId="77777777" w:rsidR="00E2125F" w:rsidRPr="0090063D" w:rsidRDefault="00E2125F" w:rsidP="008039CF">
      <w:pPr>
        <w:numPr>
          <w:ilvl w:val="0"/>
          <w:numId w:val="14"/>
        </w:numPr>
        <w:tabs>
          <w:tab w:val="clear" w:pos="720"/>
          <w:tab w:val="num" w:pos="180"/>
        </w:tabs>
        <w:ind w:left="180" w:hanging="180"/>
        <w:rPr>
          <w:rFonts w:ascii="Arial" w:hAnsi="Arial"/>
          <w:sz w:val="22"/>
        </w:rPr>
      </w:pPr>
      <w:r w:rsidRPr="00735A47">
        <w:rPr>
          <w:rFonts w:ascii="Arial" w:hAnsi="Arial" w:cs="Arial"/>
          <w:bCs/>
          <w:sz w:val="22"/>
          <w:szCs w:val="26"/>
        </w:rPr>
        <w:lastRenderedPageBreak/>
        <w:t xml:space="preserve">2013, </w:t>
      </w:r>
      <w:r>
        <w:rPr>
          <w:rFonts w:ascii="Arial" w:hAnsi="Arial" w:cs="Arial"/>
          <w:bCs/>
          <w:sz w:val="22"/>
          <w:szCs w:val="26"/>
        </w:rPr>
        <w:t>Nov</w:t>
      </w:r>
      <w:r w:rsidRPr="00735A47">
        <w:rPr>
          <w:rFonts w:ascii="Arial" w:hAnsi="Arial" w:cs="Arial"/>
          <w:bCs/>
          <w:sz w:val="22"/>
          <w:szCs w:val="26"/>
        </w:rPr>
        <w:t xml:space="preserve">. </w:t>
      </w:r>
      <w:r>
        <w:rPr>
          <w:rFonts w:ascii="Arial" w:hAnsi="Arial" w:cs="Arial"/>
          <w:bCs/>
          <w:sz w:val="22"/>
          <w:szCs w:val="26"/>
        </w:rPr>
        <w:t>20</w:t>
      </w:r>
      <w:r w:rsidRPr="00735A47">
        <w:rPr>
          <w:rFonts w:ascii="Arial" w:hAnsi="Arial" w:cs="Arial"/>
          <w:bCs/>
          <w:sz w:val="22"/>
          <w:szCs w:val="26"/>
        </w:rPr>
        <w:t xml:space="preserve">, </w:t>
      </w:r>
      <w:r w:rsidRPr="00735A47">
        <w:rPr>
          <w:rFonts w:ascii="Arial" w:hAnsi="Arial" w:cs="Tahoma"/>
          <w:sz w:val="22"/>
          <w:szCs w:val="26"/>
        </w:rPr>
        <w:t>“</w:t>
      </w:r>
      <w:r>
        <w:rPr>
          <w:rFonts w:ascii="Arial" w:hAnsi="Arial" w:cs="Tahoma"/>
          <w:sz w:val="22"/>
          <w:szCs w:val="26"/>
        </w:rPr>
        <w:t xml:space="preserve">Unravelling the roles of </w:t>
      </w:r>
      <w:r w:rsidRPr="00854740">
        <w:rPr>
          <w:rFonts w:ascii="Arial" w:hAnsi="Arial" w:cs="Tahoma"/>
          <w:i/>
          <w:sz w:val="22"/>
          <w:szCs w:val="26"/>
        </w:rPr>
        <w:t>Mll1</w:t>
      </w:r>
      <w:r>
        <w:rPr>
          <w:rFonts w:ascii="Arial" w:hAnsi="Arial" w:cs="Tahoma"/>
          <w:sz w:val="22"/>
          <w:szCs w:val="26"/>
        </w:rPr>
        <w:t xml:space="preserve"> in hematopoiesis and leukemia</w:t>
      </w:r>
      <w:r w:rsidRPr="00735A47">
        <w:rPr>
          <w:rFonts w:ascii="Arial" w:hAnsi="Arial" w:cs="Tahoma"/>
          <w:sz w:val="22"/>
          <w:szCs w:val="26"/>
        </w:rPr>
        <w:t xml:space="preserve">” </w:t>
      </w:r>
      <w:r>
        <w:rPr>
          <w:rFonts w:ascii="Arial" w:hAnsi="Arial" w:cs="Tahoma"/>
          <w:sz w:val="22"/>
          <w:szCs w:val="26"/>
        </w:rPr>
        <w:t>Speaker, Gabrielle’s Angel Foundation Symposium, NY</w:t>
      </w:r>
    </w:p>
    <w:p w14:paraId="249D7C4B" w14:textId="6C43D745" w:rsidR="00E2125F" w:rsidRPr="00735A47" w:rsidRDefault="00E2125F" w:rsidP="008039CF">
      <w:pPr>
        <w:numPr>
          <w:ilvl w:val="0"/>
          <w:numId w:val="14"/>
        </w:numPr>
        <w:tabs>
          <w:tab w:val="clear" w:pos="720"/>
          <w:tab w:val="num" w:pos="180"/>
        </w:tabs>
        <w:ind w:left="180" w:hanging="180"/>
        <w:rPr>
          <w:rFonts w:ascii="Arial" w:hAnsi="Arial"/>
          <w:sz w:val="22"/>
        </w:rPr>
      </w:pPr>
      <w:r>
        <w:rPr>
          <w:rFonts w:ascii="Arial" w:hAnsi="Arial" w:cs="Tahoma"/>
          <w:sz w:val="22"/>
          <w:szCs w:val="26"/>
        </w:rPr>
        <w:t>2014, Feb. 28, “Deconvoluting the role of MLL1 epigenetic pathways in hematopoiesis and leukemia” Biomedical Research Centre, University of British Col</w:t>
      </w:r>
      <w:r w:rsidR="00891738">
        <w:rPr>
          <w:rFonts w:ascii="Arial" w:hAnsi="Arial" w:cs="Tahoma"/>
          <w:sz w:val="22"/>
          <w:szCs w:val="26"/>
        </w:rPr>
        <w:t>u</w:t>
      </w:r>
      <w:r>
        <w:rPr>
          <w:rFonts w:ascii="Arial" w:hAnsi="Arial" w:cs="Tahoma"/>
          <w:sz w:val="22"/>
          <w:szCs w:val="26"/>
        </w:rPr>
        <w:t>mbia, Vancouver, CA</w:t>
      </w:r>
    </w:p>
    <w:p w14:paraId="48B615F9" w14:textId="77777777" w:rsidR="007B6F1A" w:rsidRDefault="00E2125F" w:rsidP="008039CF">
      <w:pPr>
        <w:numPr>
          <w:ilvl w:val="0"/>
          <w:numId w:val="14"/>
        </w:numPr>
        <w:tabs>
          <w:tab w:val="clear" w:pos="720"/>
          <w:tab w:val="num" w:pos="180"/>
        </w:tabs>
        <w:ind w:left="180" w:hanging="180"/>
        <w:rPr>
          <w:rFonts w:ascii="Arial" w:hAnsi="Arial"/>
          <w:sz w:val="22"/>
        </w:rPr>
      </w:pPr>
      <w:r>
        <w:rPr>
          <w:rFonts w:ascii="Arial" w:hAnsi="Arial"/>
          <w:sz w:val="22"/>
        </w:rPr>
        <w:t>2014, March 7-8 “</w:t>
      </w:r>
      <w:r w:rsidRPr="00E8727C">
        <w:rPr>
          <w:rFonts w:ascii="Arial" w:hAnsi="Arial"/>
          <w:i/>
          <w:sz w:val="22"/>
        </w:rPr>
        <w:t>Mll1</w:t>
      </w:r>
      <w:r>
        <w:rPr>
          <w:rFonts w:ascii="Arial" w:hAnsi="Arial"/>
          <w:sz w:val="22"/>
        </w:rPr>
        <w:t xml:space="preserve"> function in hematopoiesis and leukemogenesis” Plenary Speaker for “Stem Cell Biology and Myelodysplastic Disorders Symposium” Providence, RI</w:t>
      </w:r>
    </w:p>
    <w:p w14:paraId="0C75CB4D" w14:textId="77777777" w:rsidR="00DB1AF5" w:rsidRDefault="007B6F1A" w:rsidP="008039CF">
      <w:pPr>
        <w:numPr>
          <w:ilvl w:val="0"/>
          <w:numId w:val="14"/>
        </w:numPr>
        <w:tabs>
          <w:tab w:val="clear" w:pos="720"/>
          <w:tab w:val="num" w:pos="180"/>
        </w:tabs>
        <w:ind w:left="180" w:hanging="180"/>
        <w:rPr>
          <w:rFonts w:ascii="Arial" w:hAnsi="Arial"/>
          <w:sz w:val="22"/>
        </w:rPr>
      </w:pPr>
      <w:r>
        <w:rPr>
          <w:rFonts w:ascii="Arial" w:hAnsi="Arial"/>
          <w:sz w:val="22"/>
        </w:rPr>
        <w:t>2014, Oct. 25, “</w:t>
      </w:r>
      <w:r w:rsidRPr="00AF5261">
        <w:rPr>
          <w:rFonts w:ascii="Arial" w:hAnsi="Arial"/>
          <w:i/>
          <w:sz w:val="22"/>
        </w:rPr>
        <w:t>Mll1</w:t>
      </w:r>
      <w:r>
        <w:rPr>
          <w:rFonts w:ascii="Arial" w:hAnsi="Arial"/>
          <w:sz w:val="22"/>
        </w:rPr>
        <w:t xml:space="preserve"> in blood homeostasis” American Association of Blood Banks Annual Meeting</w:t>
      </w:r>
      <w:r w:rsidR="007B7774">
        <w:rPr>
          <w:rFonts w:ascii="Arial" w:hAnsi="Arial"/>
          <w:sz w:val="22"/>
        </w:rPr>
        <w:t>, Epigenetic and Metabolic Regulation of Stem Cells Session, Philadelphia, PA</w:t>
      </w:r>
    </w:p>
    <w:p w14:paraId="1E04F449" w14:textId="77777777" w:rsidR="009443B8" w:rsidRDefault="00DB1AF5" w:rsidP="008039CF">
      <w:pPr>
        <w:numPr>
          <w:ilvl w:val="0"/>
          <w:numId w:val="14"/>
        </w:numPr>
        <w:tabs>
          <w:tab w:val="clear" w:pos="720"/>
          <w:tab w:val="num" w:pos="180"/>
        </w:tabs>
        <w:ind w:left="180" w:hanging="180"/>
        <w:rPr>
          <w:rFonts w:ascii="Arial" w:hAnsi="Arial"/>
          <w:sz w:val="22"/>
        </w:rPr>
      </w:pPr>
      <w:r>
        <w:rPr>
          <w:rFonts w:ascii="Arial" w:hAnsi="Arial"/>
          <w:sz w:val="22"/>
        </w:rPr>
        <w:t>2014, Nov. 14-15, “</w:t>
      </w:r>
      <w:r w:rsidRPr="00DB1AF5">
        <w:rPr>
          <w:rFonts w:ascii="Arial" w:hAnsi="Arial"/>
          <w:i/>
          <w:sz w:val="22"/>
        </w:rPr>
        <w:t>Mll1</w:t>
      </w:r>
      <w:r>
        <w:rPr>
          <w:rFonts w:ascii="Arial" w:hAnsi="Arial"/>
          <w:sz w:val="22"/>
        </w:rPr>
        <w:t>-dependent pathways in HSC self-renewal” Harvard/California Stem Cell 2.0 Meeting, Massachusetts General Hospital, Boston, MA</w:t>
      </w:r>
    </w:p>
    <w:p w14:paraId="3F1C478C" w14:textId="77777777" w:rsidR="0019618B" w:rsidRDefault="009443B8" w:rsidP="008039CF">
      <w:pPr>
        <w:numPr>
          <w:ilvl w:val="0"/>
          <w:numId w:val="14"/>
        </w:numPr>
        <w:tabs>
          <w:tab w:val="clear" w:pos="720"/>
          <w:tab w:val="num" w:pos="180"/>
        </w:tabs>
        <w:ind w:left="180" w:hanging="180"/>
        <w:rPr>
          <w:rFonts w:ascii="Arial" w:hAnsi="Arial"/>
          <w:sz w:val="22"/>
        </w:rPr>
      </w:pPr>
      <w:r>
        <w:rPr>
          <w:rFonts w:ascii="Arial" w:hAnsi="Arial"/>
          <w:sz w:val="22"/>
        </w:rPr>
        <w:t>2014, Dec. 5, “Stem Cell Function without MLL1” Workshop on Myeloid Development (Satellite meeting of ASH), San Francisco, CA</w:t>
      </w:r>
    </w:p>
    <w:p w14:paraId="3AF19416" w14:textId="77777777" w:rsidR="00875BD2" w:rsidRDefault="0019618B" w:rsidP="008039CF">
      <w:pPr>
        <w:numPr>
          <w:ilvl w:val="0"/>
          <w:numId w:val="14"/>
        </w:numPr>
        <w:tabs>
          <w:tab w:val="clear" w:pos="720"/>
          <w:tab w:val="num" w:pos="180"/>
        </w:tabs>
        <w:ind w:left="180" w:hanging="180"/>
        <w:rPr>
          <w:rFonts w:ascii="Arial" w:hAnsi="Arial"/>
          <w:sz w:val="22"/>
        </w:rPr>
      </w:pPr>
      <w:r>
        <w:rPr>
          <w:rFonts w:ascii="Arial" w:hAnsi="Arial"/>
          <w:sz w:val="22"/>
        </w:rPr>
        <w:t xml:space="preserve">2014, Dec. 12, Panel Discussion at “Top Medical Innovators” hosted by Scientific American World View and </w:t>
      </w:r>
      <w:r w:rsidR="002257F6">
        <w:rPr>
          <w:rFonts w:ascii="Arial" w:hAnsi="Arial"/>
          <w:sz w:val="22"/>
        </w:rPr>
        <w:t>Center for Medicine in the Public Interest</w:t>
      </w:r>
      <w:r>
        <w:rPr>
          <w:rFonts w:ascii="Arial" w:hAnsi="Arial"/>
          <w:sz w:val="22"/>
        </w:rPr>
        <w:t>. California Acad</w:t>
      </w:r>
      <w:r w:rsidR="002257F6">
        <w:rPr>
          <w:rFonts w:ascii="Arial" w:hAnsi="Arial"/>
          <w:sz w:val="22"/>
        </w:rPr>
        <w:t>e</w:t>
      </w:r>
      <w:r>
        <w:rPr>
          <w:rFonts w:ascii="Arial" w:hAnsi="Arial"/>
          <w:sz w:val="22"/>
        </w:rPr>
        <w:t>my of the Arts and Sciences, San Francisco, CA.</w:t>
      </w:r>
    </w:p>
    <w:p w14:paraId="4D5482F3" w14:textId="394E6142" w:rsidR="00687C5D" w:rsidRPr="00687C5D" w:rsidRDefault="00687C5D" w:rsidP="008039CF">
      <w:pPr>
        <w:numPr>
          <w:ilvl w:val="0"/>
          <w:numId w:val="14"/>
        </w:numPr>
        <w:tabs>
          <w:tab w:val="clear" w:pos="720"/>
          <w:tab w:val="num" w:pos="180"/>
        </w:tabs>
        <w:ind w:left="180" w:hanging="180"/>
        <w:rPr>
          <w:rFonts w:ascii="Arial" w:hAnsi="Arial"/>
          <w:sz w:val="22"/>
        </w:rPr>
      </w:pPr>
      <w:r>
        <w:rPr>
          <w:rFonts w:ascii="Arial" w:hAnsi="Arial"/>
          <w:sz w:val="22"/>
        </w:rPr>
        <w:t xml:space="preserve">2014, Dec. 18, University of Colorado Immunology Program, “Role of </w:t>
      </w:r>
      <w:r w:rsidRPr="00687C5D">
        <w:rPr>
          <w:rFonts w:ascii="Arial" w:hAnsi="Arial"/>
          <w:i/>
          <w:sz w:val="22"/>
        </w:rPr>
        <w:t>Mll1</w:t>
      </w:r>
      <w:r>
        <w:rPr>
          <w:rFonts w:ascii="Arial" w:hAnsi="Arial"/>
          <w:sz w:val="22"/>
        </w:rPr>
        <w:t xml:space="preserve"> in B cell differentiation” Aurora, CO</w:t>
      </w:r>
    </w:p>
    <w:p w14:paraId="60CADBBE" w14:textId="77777777" w:rsidR="005B2B45" w:rsidRDefault="00875BD2" w:rsidP="008039CF">
      <w:pPr>
        <w:pStyle w:val="ListParagraph"/>
        <w:numPr>
          <w:ilvl w:val="0"/>
          <w:numId w:val="14"/>
        </w:numPr>
        <w:ind w:left="180" w:hanging="180"/>
        <w:rPr>
          <w:rFonts w:ascii="Arial" w:hAnsi="Arial"/>
          <w:sz w:val="22"/>
        </w:rPr>
      </w:pPr>
      <w:r>
        <w:rPr>
          <w:rFonts w:ascii="Arial" w:hAnsi="Arial"/>
          <w:sz w:val="22"/>
        </w:rPr>
        <w:t>2015, Feb. 25,</w:t>
      </w:r>
      <w:r w:rsidRPr="00875BD2">
        <w:rPr>
          <w:rFonts w:ascii="Arial" w:hAnsi="Arial"/>
          <w:sz w:val="22"/>
        </w:rPr>
        <w:t xml:space="preserve"> “</w:t>
      </w:r>
      <w:r>
        <w:rPr>
          <w:rFonts w:ascii="Arial" w:hAnsi="Arial"/>
          <w:sz w:val="22"/>
        </w:rPr>
        <w:t>Pathways and Mechan</w:t>
      </w:r>
      <w:r w:rsidRPr="00875BD2">
        <w:rPr>
          <w:rFonts w:ascii="Arial" w:hAnsi="Arial"/>
          <w:sz w:val="22"/>
        </w:rPr>
        <w:t>i</w:t>
      </w:r>
      <w:r>
        <w:rPr>
          <w:rFonts w:ascii="Arial" w:hAnsi="Arial"/>
          <w:sz w:val="22"/>
        </w:rPr>
        <w:t>sms</w:t>
      </w:r>
      <w:r w:rsidRPr="00875BD2">
        <w:rPr>
          <w:rFonts w:ascii="Arial" w:hAnsi="Arial"/>
          <w:sz w:val="22"/>
        </w:rPr>
        <w:t xml:space="preserve"> Coordinating HSC Self-Renewal by the MLL1 Epigenetic Regulator” i</w:t>
      </w:r>
      <w:r>
        <w:rPr>
          <w:rFonts w:ascii="Arial" w:hAnsi="Arial"/>
          <w:sz w:val="22"/>
        </w:rPr>
        <w:t>nvited talk at the Keystone Symposia “Hematopoiesis,” Keystone, CO</w:t>
      </w:r>
    </w:p>
    <w:p w14:paraId="615CFA5D" w14:textId="77777777" w:rsidR="005B2B45" w:rsidRPr="005B2B45" w:rsidRDefault="005B2B45" w:rsidP="008039CF">
      <w:pPr>
        <w:pStyle w:val="ListParagraph"/>
        <w:numPr>
          <w:ilvl w:val="0"/>
          <w:numId w:val="14"/>
        </w:numPr>
        <w:ind w:left="180" w:hanging="180"/>
        <w:rPr>
          <w:rFonts w:ascii="Arial" w:hAnsi="Arial"/>
          <w:sz w:val="22"/>
        </w:rPr>
      </w:pPr>
      <w:r>
        <w:rPr>
          <w:rFonts w:ascii="Arial" w:hAnsi="Arial"/>
          <w:sz w:val="22"/>
        </w:rPr>
        <w:t xml:space="preserve">2015, May 14, </w:t>
      </w:r>
      <w:r>
        <w:rPr>
          <w:rFonts w:ascii="Arial" w:hAnsi="Arial" w:cs="Tahoma"/>
          <w:sz w:val="22"/>
          <w:szCs w:val="26"/>
        </w:rPr>
        <w:t>“Deconvoluting the role of MLL1 epigenetic pathways in hematopoiesis and leukemia” Technical University of Dresden, Dresden, Germany</w:t>
      </w:r>
    </w:p>
    <w:p w14:paraId="46FDA2AB" w14:textId="77777777" w:rsidR="00E2125F" w:rsidRPr="000C7C67" w:rsidRDefault="005B2B45" w:rsidP="008039CF">
      <w:pPr>
        <w:pStyle w:val="ListParagraph"/>
        <w:numPr>
          <w:ilvl w:val="0"/>
          <w:numId w:val="14"/>
        </w:numPr>
        <w:ind w:left="180" w:hanging="180"/>
        <w:rPr>
          <w:rFonts w:ascii="Arial" w:hAnsi="Arial"/>
          <w:sz w:val="22"/>
        </w:rPr>
      </w:pPr>
      <w:r>
        <w:rPr>
          <w:rFonts w:ascii="Arial" w:hAnsi="Arial" w:cs="Tahoma"/>
          <w:sz w:val="22"/>
          <w:szCs w:val="26"/>
        </w:rPr>
        <w:t xml:space="preserve">2015, Sept. 13, “Role of </w:t>
      </w:r>
      <w:r w:rsidRPr="005B2B45">
        <w:rPr>
          <w:rFonts w:ascii="Arial" w:hAnsi="Arial" w:cs="Tahoma"/>
          <w:i/>
          <w:sz w:val="22"/>
          <w:szCs w:val="26"/>
        </w:rPr>
        <w:t>Mll1</w:t>
      </w:r>
      <w:r>
        <w:rPr>
          <w:rFonts w:ascii="Arial" w:hAnsi="Arial" w:cs="Tahoma"/>
          <w:sz w:val="22"/>
          <w:szCs w:val="26"/>
        </w:rPr>
        <w:t xml:space="preserve"> in hematopoiesis and leukemia” Kyoto University School of Medicine, Medical Innovation Center, Kyoto, Japan</w:t>
      </w:r>
    </w:p>
    <w:p w14:paraId="5BE409C1" w14:textId="596F5026" w:rsidR="000C7C67" w:rsidRPr="002D6D48" w:rsidRDefault="000C7C67" w:rsidP="008039CF">
      <w:pPr>
        <w:pStyle w:val="ListParagraph"/>
        <w:numPr>
          <w:ilvl w:val="0"/>
          <w:numId w:val="14"/>
        </w:numPr>
        <w:ind w:left="180" w:hanging="180"/>
        <w:rPr>
          <w:rFonts w:ascii="Arial" w:hAnsi="Arial"/>
          <w:sz w:val="22"/>
        </w:rPr>
      </w:pPr>
      <w:r>
        <w:rPr>
          <w:rFonts w:ascii="Arial" w:hAnsi="Arial"/>
          <w:sz w:val="22"/>
        </w:rPr>
        <w:t xml:space="preserve">2015, Nov. 6, </w:t>
      </w:r>
      <w:r>
        <w:rPr>
          <w:rFonts w:ascii="Arial" w:hAnsi="Arial" w:cs="Tahoma"/>
          <w:sz w:val="22"/>
          <w:szCs w:val="26"/>
        </w:rPr>
        <w:t xml:space="preserve">“Role of </w:t>
      </w:r>
      <w:r w:rsidRPr="005B2B45">
        <w:rPr>
          <w:rFonts w:ascii="Arial" w:hAnsi="Arial" w:cs="Tahoma"/>
          <w:i/>
          <w:sz w:val="22"/>
          <w:szCs w:val="26"/>
        </w:rPr>
        <w:t>Mll1</w:t>
      </w:r>
      <w:r>
        <w:rPr>
          <w:rFonts w:ascii="Arial" w:hAnsi="Arial" w:cs="Tahoma"/>
          <w:sz w:val="22"/>
          <w:szCs w:val="26"/>
        </w:rPr>
        <w:t xml:space="preserve"> in hematopoiesis and leukemia,” University of Illinois College of Medicine, Chicago, IL</w:t>
      </w:r>
    </w:p>
    <w:p w14:paraId="259B0FDC" w14:textId="7B19898A" w:rsidR="002D6D48" w:rsidRPr="00505B7B" w:rsidRDefault="002D6D48" w:rsidP="008039CF">
      <w:pPr>
        <w:pStyle w:val="ListParagraph"/>
        <w:numPr>
          <w:ilvl w:val="0"/>
          <w:numId w:val="14"/>
        </w:numPr>
        <w:ind w:left="180" w:hanging="180"/>
        <w:rPr>
          <w:rFonts w:ascii="Arial" w:hAnsi="Arial"/>
          <w:sz w:val="22"/>
        </w:rPr>
      </w:pPr>
      <w:r>
        <w:rPr>
          <w:rFonts w:ascii="Arial" w:hAnsi="Arial" w:cs="Tahoma"/>
          <w:sz w:val="22"/>
          <w:szCs w:val="26"/>
        </w:rPr>
        <w:t xml:space="preserve">2016, April 14-15, </w:t>
      </w:r>
      <w:r w:rsidRPr="004B1E5C">
        <w:rPr>
          <w:rFonts w:ascii="Arial" w:hAnsi="Arial" w:cs="Arial"/>
          <w:sz w:val="22"/>
          <w:szCs w:val="22"/>
        </w:rPr>
        <w:t>“</w:t>
      </w:r>
      <w:r w:rsidRPr="004B1E5C">
        <w:rPr>
          <w:rFonts w:ascii="Arial" w:eastAsia="Times New Roman" w:hAnsi="Arial" w:cs="Arial"/>
          <w:sz w:val="22"/>
          <w:szCs w:val="22"/>
        </w:rPr>
        <w:t>Requirement for endogenous histone methyltransferases in MLL-fusion leukemia</w:t>
      </w:r>
      <w:r w:rsidRPr="004B1E5C">
        <w:rPr>
          <w:rFonts w:ascii="Arial" w:hAnsi="Arial" w:cs="Arial"/>
          <w:sz w:val="22"/>
          <w:szCs w:val="22"/>
        </w:rPr>
        <w:t>”</w:t>
      </w:r>
      <w:r>
        <w:rPr>
          <w:rFonts w:ascii="Arial" w:hAnsi="Arial" w:cs="Arial"/>
          <w:sz w:val="22"/>
          <w:szCs w:val="22"/>
        </w:rPr>
        <w:t xml:space="preserve"> Pharmacology Program Retreat, University of Colorado, Denver/Anschutz Medical Campus, Keystone, CO</w:t>
      </w:r>
    </w:p>
    <w:p w14:paraId="0B564EA5" w14:textId="6F571FA5" w:rsidR="00505B7B" w:rsidRPr="00F57ECC" w:rsidRDefault="00505B7B" w:rsidP="008039CF">
      <w:pPr>
        <w:pStyle w:val="ListParagraph"/>
        <w:numPr>
          <w:ilvl w:val="0"/>
          <w:numId w:val="14"/>
        </w:numPr>
        <w:ind w:left="180" w:hanging="180"/>
        <w:rPr>
          <w:rFonts w:ascii="Arial" w:hAnsi="Arial"/>
          <w:sz w:val="22"/>
        </w:rPr>
      </w:pPr>
      <w:r>
        <w:rPr>
          <w:rFonts w:ascii="Arial" w:hAnsi="Arial" w:cs="Tahoma"/>
          <w:sz w:val="22"/>
          <w:szCs w:val="26"/>
        </w:rPr>
        <w:t>2016 May</w:t>
      </w:r>
      <w:r w:rsidR="004B1E5C">
        <w:rPr>
          <w:rFonts w:ascii="Arial" w:hAnsi="Arial" w:cs="Tahoma"/>
          <w:sz w:val="22"/>
          <w:szCs w:val="26"/>
        </w:rPr>
        <w:t xml:space="preserve"> 2-5</w:t>
      </w:r>
      <w:r>
        <w:rPr>
          <w:rFonts w:ascii="Arial" w:hAnsi="Arial" w:cs="Tahoma"/>
          <w:sz w:val="22"/>
          <w:szCs w:val="26"/>
        </w:rPr>
        <w:t>,</w:t>
      </w:r>
      <w:r w:rsidRPr="004B1E5C">
        <w:rPr>
          <w:rFonts w:ascii="Arial" w:hAnsi="Arial" w:cs="Arial"/>
          <w:sz w:val="22"/>
          <w:szCs w:val="22"/>
        </w:rPr>
        <w:t xml:space="preserve"> “</w:t>
      </w:r>
      <w:r w:rsidR="004B1E5C" w:rsidRPr="004B1E5C">
        <w:rPr>
          <w:rFonts w:ascii="Arial" w:eastAsia="Times New Roman" w:hAnsi="Arial" w:cs="Arial"/>
          <w:sz w:val="22"/>
          <w:szCs w:val="22"/>
        </w:rPr>
        <w:t>Requirement for endogenous histone methyltransferases in MLL-fusion leukemia</w:t>
      </w:r>
      <w:r w:rsidRPr="004B1E5C">
        <w:rPr>
          <w:rFonts w:ascii="Arial" w:hAnsi="Arial" w:cs="Arial"/>
          <w:sz w:val="22"/>
          <w:szCs w:val="22"/>
        </w:rPr>
        <w:t xml:space="preserve">” </w:t>
      </w:r>
      <w:r w:rsidR="004B1E5C">
        <w:rPr>
          <w:rFonts w:ascii="Arial" w:hAnsi="Arial" w:cs="Tahoma"/>
          <w:sz w:val="22"/>
          <w:szCs w:val="26"/>
        </w:rPr>
        <w:t>11</w:t>
      </w:r>
      <w:r w:rsidR="004B1E5C" w:rsidRPr="004B1E5C">
        <w:rPr>
          <w:rFonts w:ascii="Arial" w:hAnsi="Arial" w:cs="Tahoma"/>
          <w:sz w:val="22"/>
          <w:szCs w:val="26"/>
          <w:vertAlign w:val="superscript"/>
        </w:rPr>
        <w:t>th</w:t>
      </w:r>
      <w:r w:rsidR="004B1E5C">
        <w:rPr>
          <w:rFonts w:ascii="Arial" w:hAnsi="Arial" w:cs="Tahoma"/>
          <w:sz w:val="22"/>
          <w:szCs w:val="26"/>
        </w:rPr>
        <w:t xml:space="preserve"> International Workshop on Molecular Aspects of Myeloid, Stem Cell Development and Leukemia</w:t>
      </w:r>
      <w:r>
        <w:rPr>
          <w:rFonts w:ascii="Arial" w:hAnsi="Arial" w:cs="Tahoma"/>
          <w:sz w:val="22"/>
          <w:szCs w:val="26"/>
        </w:rPr>
        <w:t>, Cincinnati, OH, USA</w:t>
      </w:r>
    </w:p>
    <w:p w14:paraId="0DC98A8C" w14:textId="29C72F33" w:rsidR="00F57ECC" w:rsidRPr="00F57ECC" w:rsidRDefault="00F57ECC" w:rsidP="008039CF">
      <w:pPr>
        <w:pStyle w:val="ListParagraph"/>
        <w:numPr>
          <w:ilvl w:val="0"/>
          <w:numId w:val="14"/>
        </w:numPr>
        <w:ind w:left="180" w:hanging="180"/>
        <w:rPr>
          <w:rFonts w:ascii="Arial" w:hAnsi="Arial"/>
          <w:sz w:val="22"/>
        </w:rPr>
      </w:pPr>
      <w:r>
        <w:rPr>
          <w:rFonts w:ascii="Arial" w:hAnsi="Arial" w:cs="Tahoma"/>
          <w:sz w:val="22"/>
          <w:szCs w:val="26"/>
        </w:rPr>
        <w:t>2016 May 12, “Histone methyltransferases in hematopoiesis and Leukemia” Dept. of Biomedical Engineering, UC Santa Cruz, Santa Cruz CA</w:t>
      </w:r>
    </w:p>
    <w:p w14:paraId="630453F2" w14:textId="0A143FB0" w:rsidR="00F57ECC" w:rsidRPr="004B3FC5" w:rsidRDefault="00F57ECC" w:rsidP="00F57ECC">
      <w:pPr>
        <w:pStyle w:val="ListParagraph"/>
        <w:numPr>
          <w:ilvl w:val="0"/>
          <w:numId w:val="14"/>
        </w:numPr>
        <w:ind w:left="180" w:hanging="180"/>
        <w:rPr>
          <w:rFonts w:ascii="Arial" w:hAnsi="Arial"/>
          <w:sz w:val="22"/>
        </w:rPr>
      </w:pPr>
      <w:r>
        <w:rPr>
          <w:rFonts w:ascii="Arial" w:hAnsi="Arial" w:cs="Tahoma"/>
          <w:sz w:val="22"/>
          <w:szCs w:val="26"/>
        </w:rPr>
        <w:t>2016 May 12, Second talk at Chromatin Club forum:  “Role of H3K4 methylation in mammals</w:t>
      </w:r>
      <w:proofErr w:type="gramStart"/>
      <w:r>
        <w:rPr>
          <w:rFonts w:ascii="Arial" w:hAnsi="Arial" w:cs="Tahoma"/>
          <w:sz w:val="22"/>
          <w:szCs w:val="26"/>
        </w:rPr>
        <w:t>”  Dept</w:t>
      </w:r>
      <w:proofErr w:type="gramEnd"/>
      <w:r>
        <w:rPr>
          <w:rFonts w:ascii="Arial" w:hAnsi="Arial" w:cs="Tahoma"/>
          <w:sz w:val="22"/>
          <w:szCs w:val="26"/>
        </w:rPr>
        <w:t>. of Bioengineering, UC Santa Cruz, Santa Cruz CA</w:t>
      </w:r>
    </w:p>
    <w:p w14:paraId="2FC2B071" w14:textId="68DEDE42" w:rsidR="004B3FC5" w:rsidRDefault="004B3FC5" w:rsidP="008039CF">
      <w:pPr>
        <w:pStyle w:val="ListParagraph"/>
        <w:numPr>
          <w:ilvl w:val="0"/>
          <w:numId w:val="14"/>
        </w:numPr>
        <w:ind w:left="180" w:hanging="180"/>
        <w:rPr>
          <w:rFonts w:ascii="Arial" w:hAnsi="Arial"/>
          <w:sz w:val="22"/>
        </w:rPr>
      </w:pPr>
      <w:r>
        <w:rPr>
          <w:rFonts w:ascii="Arial" w:hAnsi="Arial"/>
          <w:sz w:val="22"/>
        </w:rPr>
        <w:t>2016 Aug. 25-28 “Role of endogenous histone methyltransferases in leukemia”</w:t>
      </w:r>
      <w:r w:rsidR="008D3C72">
        <w:rPr>
          <w:rFonts w:ascii="Arial" w:hAnsi="Arial"/>
          <w:sz w:val="22"/>
        </w:rPr>
        <w:t xml:space="preserve"> </w:t>
      </w:r>
      <w:r w:rsidR="008D3C72" w:rsidRPr="00083779">
        <w:rPr>
          <w:rFonts w:ascii="Arial" w:hAnsi="Arial"/>
          <w:sz w:val="22"/>
        </w:rPr>
        <w:t xml:space="preserve">ISEH Annual Meeting, </w:t>
      </w:r>
      <w:r w:rsidR="008D3C72">
        <w:rPr>
          <w:rFonts w:ascii="Arial" w:hAnsi="Arial"/>
          <w:sz w:val="22"/>
        </w:rPr>
        <w:t>San Diego, CA</w:t>
      </w:r>
    </w:p>
    <w:p w14:paraId="327B16DB" w14:textId="5C803A8F" w:rsidR="001F3C45" w:rsidRDefault="001F3C45" w:rsidP="008039CF">
      <w:pPr>
        <w:pStyle w:val="ListParagraph"/>
        <w:numPr>
          <w:ilvl w:val="0"/>
          <w:numId w:val="14"/>
        </w:numPr>
        <w:ind w:left="180" w:hanging="180"/>
        <w:rPr>
          <w:rFonts w:ascii="Arial" w:hAnsi="Arial"/>
          <w:sz w:val="22"/>
        </w:rPr>
      </w:pPr>
      <w:r>
        <w:rPr>
          <w:rFonts w:ascii="Arial" w:hAnsi="Arial"/>
          <w:sz w:val="22"/>
        </w:rPr>
        <w:t>2016, Sept. 20 “New drug targets in MLL-fusion leukemia” Pediatrics Department Annual Retreat, University of Colorado, Aspen, CO</w:t>
      </w:r>
    </w:p>
    <w:p w14:paraId="0DB909B7" w14:textId="6912CA15" w:rsidR="004E05D3" w:rsidRDefault="007E28FE" w:rsidP="008039CF">
      <w:pPr>
        <w:pStyle w:val="ListParagraph"/>
        <w:numPr>
          <w:ilvl w:val="0"/>
          <w:numId w:val="14"/>
        </w:numPr>
        <w:ind w:left="180" w:hanging="180"/>
        <w:rPr>
          <w:rFonts w:ascii="Arial" w:hAnsi="Arial"/>
          <w:sz w:val="22"/>
        </w:rPr>
      </w:pPr>
      <w:r>
        <w:rPr>
          <w:rFonts w:ascii="Arial" w:hAnsi="Arial"/>
          <w:sz w:val="22"/>
        </w:rPr>
        <w:t>2016</w:t>
      </w:r>
      <w:r w:rsidR="004E05D3">
        <w:rPr>
          <w:rFonts w:ascii="Arial" w:hAnsi="Arial"/>
          <w:sz w:val="22"/>
        </w:rPr>
        <w:t xml:space="preserve"> Nov. 7, “Endogenous Histone Methyltransferases in </w:t>
      </w:r>
      <w:r w:rsidR="004E05D3" w:rsidRPr="004E05D3">
        <w:rPr>
          <w:rFonts w:ascii="Arial" w:hAnsi="Arial"/>
          <w:i/>
          <w:sz w:val="22"/>
        </w:rPr>
        <w:t>MLL</w:t>
      </w:r>
      <w:r w:rsidR="004E05D3">
        <w:rPr>
          <w:rFonts w:ascii="Arial" w:hAnsi="Arial"/>
          <w:sz w:val="22"/>
        </w:rPr>
        <w:t>-Fusion Leukemia”</w:t>
      </w:r>
      <w:r w:rsidR="00F86AB7">
        <w:rPr>
          <w:rFonts w:ascii="Arial" w:hAnsi="Arial"/>
          <w:sz w:val="22"/>
        </w:rPr>
        <w:t xml:space="preserve"> Herman B. Wells Center for Pediatric Research, Indiana University, Indianapolis, IN</w:t>
      </w:r>
    </w:p>
    <w:p w14:paraId="1622BCFA" w14:textId="698D7202" w:rsidR="00A15D0C" w:rsidRDefault="007E28FE" w:rsidP="008039CF">
      <w:pPr>
        <w:pStyle w:val="ListParagraph"/>
        <w:numPr>
          <w:ilvl w:val="0"/>
          <w:numId w:val="14"/>
        </w:numPr>
        <w:ind w:left="180" w:hanging="180"/>
        <w:rPr>
          <w:rFonts w:ascii="Arial" w:hAnsi="Arial"/>
          <w:sz w:val="22"/>
        </w:rPr>
      </w:pPr>
      <w:r>
        <w:rPr>
          <w:rFonts w:ascii="Arial" w:hAnsi="Arial"/>
          <w:sz w:val="22"/>
        </w:rPr>
        <w:t>2016</w:t>
      </w:r>
      <w:r w:rsidR="00A15D0C">
        <w:rPr>
          <w:rFonts w:ascii="Arial" w:hAnsi="Arial"/>
          <w:sz w:val="22"/>
        </w:rPr>
        <w:t xml:space="preserve"> Dec. 5, “The role of MLL1 and MLL2 in MLL-Fusion Oncoprot</w:t>
      </w:r>
      <w:r w:rsidR="00AE10BB">
        <w:rPr>
          <w:rFonts w:ascii="Arial" w:hAnsi="Arial"/>
          <w:sz w:val="22"/>
        </w:rPr>
        <w:t>ei</w:t>
      </w:r>
      <w:r w:rsidR="00A15D0C">
        <w:rPr>
          <w:rFonts w:ascii="Arial" w:hAnsi="Arial"/>
          <w:sz w:val="22"/>
        </w:rPr>
        <w:t xml:space="preserve">n-Initiated Leukemia” American Society of Hematology Annual Meeting, San Diego, CA </w:t>
      </w:r>
    </w:p>
    <w:p w14:paraId="3EFAAE65" w14:textId="3F442B26" w:rsidR="00AE10BB" w:rsidRDefault="007E28FE" w:rsidP="008039CF">
      <w:pPr>
        <w:pStyle w:val="ListParagraph"/>
        <w:numPr>
          <w:ilvl w:val="0"/>
          <w:numId w:val="14"/>
        </w:numPr>
        <w:ind w:left="180" w:hanging="180"/>
        <w:rPr>
          <w:rFonts w:ascii="Arial" w:hAnsi="Arial"/>
          <w:sz w:val="22"/>
        </w:rPr>
      </w:pPr>
      <w:r>
        <w:rPr>
          <w:rFonts w:ascii="Arial" w:hAnsi="Arial"/>
          <w:sz w:val="22"/>
        </w:rPr>
        <w:t>2017</w:t>
      </w:r>
      <w:r w:rsidR="00AE10BB">
        <w:rPr>
          <w:rFonts w:ascii="Arial" w:hAnsi="Arial"/>
          <w:sz w:val="22"/>
        </w:rPr>
        <w:t xml:space="preserve"> Apr. 20, “MLL1, not MLL2, plays a critical role in MLL-FP-driven AML,” Hematology Symposium, University of Massachusetts Medical School, Worcester, MA</w:t>
      </w:r>
    </w:p>
    <w:p w14:paraId="02E2105B" w14:textId="4513E145" w:rsidR="00AE10BB" w:rsidRDefault="007E28FE" w:rsidP="008039CF">
      <w:pPr>
        <w:pStyle w:val="ListParagraph"/>
        <w:numPr>
          <w:ilvl w:val="0"/>
          <w:numId w:val="14"/>
        </w:numPr>
        <w:ind w:left="180" w:hanging="180"/>
        <w:rPr>
          <w:rFonts w:ascii="Arial" w:hAnsi="Arial"/>
          <w:sz w:val="22"/>
        </w:rPr>
      </w:pPr>
      <w:r>
        <w:rPr>
          <w:rFonts w:ascii="Arial" w:hAnsi="Arial"/>
          <w:sz w:val="22"/>
        </w:rPr>
        <w:t>2017</w:t>
      </w:r>
      <w:r w:rsidR="00AE10BB">
        <w:rPr>
          <w:rFonts w:ascii="Arial" w:hAnsi="Arial"/>
          <w:sz w:val="22"/>
        </w:rPr>
        <w:t xml:space="preserve"> May 5, “ Endogenous methyltransferases in AML” University of Colorado Cancer Center, Hematologic Malignancies Program </w:t>
      </w:r>
      <w:r w:rsidR="00B57886">
        <w:rPr>
          <w:rFonts w:ascii="Arial" w:hAnsi="Arial"/>
          <w:sz w:val="22"/>
        </w:rPr>
        <w:t>R</w:t>
      </w:r>
      <w:r w:rsidR="00AE10BB">
        <w:rPr>
          <w:rFonts w:ascii="Arial" w:hAnsi="Arial"/>
          <w:sz w:val="22"/>
        </w:rPr>
        <w:t>etreat, Aurora, CO</w:t>
      </w:r>
    </w:p>
    <w:p w14:paraId="4568BABE" w14:textId="6B7E8093" w:rsidR="00B26D66" w:rsidRPr="00B26D66" w:rsidRDefault="00B26D66" w:rsidP="008039CF">
      <w:pPr>
        <w:pStyle w:val="ListParagraph"/>
        <w:numPr>
          <w:ilvl w:val="0"/>
          <w:numId w:val="14"/>
        </w:numPr>
        <w:ind w:left="180" w:hanging="180"/>
        <w:rPr>
          <w:rFonts w:ascii="Arial" w:hAnsi="Arial"/>
          <w:sz w:val="22"/>
        </w:rPr>
      </w:pPr>
      <w:r>
        <w:rPr>
          <w:rFonts w:ascii="Arial" w:hAnsi="Arial"/>
          <w:sz w:val="22"/>
        </w:rPr>
        <w:t>2017 July 26, “</w:t>
      </w:r>
      <w:r w:rsidRPr="00B26D66">
        <w:rPr>
          <w:rFonts w:ascii="Arial" w:hAnsi="Arial"/>
          <w:bCs/>
          <w:iCs/>
          <w:sz w:val="22"/>
        </w:rPr>
        <w:t>MLL2, rather than MLL1, plays a major role in sustaining MLL-rearranged leukemia</w:t>
      </w:r>
      <w:r>
        <w:rPr>
          <w:rFonts w:ascii="Arial" w:hAnsi="Arial"/>
          <w:bCs/>
          <w:iCs/>
          <w:sz w:val="22"/>
        </w:rPr>
        <w:t>” FASEB Hematologic Malignancies Conference, Saxton’s River, VT</w:t>
      </w:r>
    </w:p>
    <w:p w14:paraId="4360ECF6" w14:textId="2C1B8BBE" w:rsidR="007E28FE" w:rsidRDefault="007E28FE" w:rsidP="008039CF">
      <w:pPr>
        <w:pStyle w:val="ListParagraph"/>
        <w:numPr>
          <w:ilvl w:val="0"/>
          <w:numId w:val="14"/>
        </w:numPr>
        <w:ind w:left="180" w:hanging="180"/>
        <w:rPr>
          <w:rFonts w:ascii="Arial" w:hAnsi="Arial"/>
          <w:sz w:val="22"/>
        </w:rPr>
      </w:pPr>
      <w:r>
        <w:rPr>
          <w:rFonts w:ascii="Arial" w:hAnsi="Arial"/>
          <w:sz w:val="22"/>
        </w:rPr>
        <w:lastRenderedPageBreak/>
        <w:t>2017 Aug. 26, “MLL family histone methyltransferases in hematopoiesis and leukemia” Plenary talk, ISEH Annual Meeting, Frankfurt, Germany</w:t>
      </w:r>
    </w:p>
    <w:p w14:paraId="7DEF4462" w14:textId="4C20425F" w:rsidR="00D21236" w:rsidRDefault="00D21236" w:rsidP="008039CF">
      <w:pPr>
        <w:pStyle w:val="ListParagraph"/>
        <w:numPr>
          <w:ilvl w:val="0"/>
          <w:numId w:val="14"/>
        </w:numPr>
        <w:ind w:left="180" w:hanging="180"/>
        <w:rPr>
          <w:rFonts w:ascii="Arial" w:hAnsi="Arial"/>
          <w:sz w:val="22"/>
        </w:rPr>
      </w:pPr>
      <w:r>
        <w:rPr>
          <w:rFonts w:ascii="Arial" w:hAnsi="Arial"/>
          <w:sz w:val="22"/>
        </w:rPr>
        <w:t>2017 Oct.  27, “Histone methyltransferases in hematopoiesis and leukemia” Molecular Biology Program Annual Retreat, Snow Mountain Ranch, CO</w:t>
      </w:r>
    </w:p>
    <w:p w14:paraId="4752F8D1" w14:textId="6B5F6859" w:rsidR="00857D0B" w:rsidRDefault="004B1531" w:rsidP="00857D0B">
      <w:pPr>
        <w:pStyle w:val="ListParagraph"/>
        <w:numPr>
          <w:ilvl w:val="0"/>
          <w:numId w:val="14"/>
        </w:numPr>
        <w:ind w:left="180" w:hanging="180"/>
        <w:rPr>
          <w:rFonts w:ascii="Arial" w:hAnsi="Arial"/>
          <w:sz w:val="22"/>
        </w:rPr>
      </w:pPr>
      <w:r>
        <w:rPr>
          <w:rFonts w:ascii="Arial" w:hAnsi="Arial"/>
          <w:sz w:val="22"/>
        </w:rPr>
        <w:t xml:space="preserve">2017 Nov. </w:t>
      </w:r>
      <w:r w:rsidR="00B26D66">
        <w:rPr>
          <w:rFonts w:ascii="Arial" w:hAnsi="Arial"/>
          <w:sz w:val="22"/>
        </w:rPr>
        <w:t>3</w:t>
      </w:r>
      <w:r>
        <w:rPr>
          <w:rFonts w:ascii="Arial" w:hAnsi="Arial"/>
          <w:sz w:val="22"/>
        </w:rPr>
        <w:t xml:space="preserve">, “MLL family histone methyltransferases in hematopoiesis and leukemia” Dept. of Pathology, </w:t>
      </w:r>
      <w:r w:rsidR="002164A0">
        <w:rPr>
          <w:rFonts w:ascii="Arial" w:hAnsi="Arial"/>
          <w:sz w:val="22"/>
        </w:rPr>
        <w:t>University of Utah School of Medicine, Salt Lake City, U</w:t>
      </w:r>
      <w:r w:rsidR="00857D0B">
        <w:rPr>
          <w:rFonts w:ascii="Arial" w:hAnsi="Arial"/>
          <w:sz w:val="22"/>
        </w:rPr>
        <w:t>T</w:t>
      </w:r>
    </w:p>
    <w:p w14:paraId="4D170BF8" w14:textId="0254FE5F" w:rsidR="00E55958" w:rsidRDefault="00E55958" w:rsidP="00857D0B">
      <w:pPr>
        <w:pStyle w:val="ListParagraph"/>
        <w:numPr>
          <w:ilvl w:val="0"/>
          <w:numId w:val="14"/>
        </w:numPr>
        <w:ind w:left="180" w:hanging="180"/>
        <w:rPr>
          <w:rFonts w:ascii="Arial" w:hAnsi="Arial"/>
          <w:sz w:val="22"/>
        </w:rPr>
      </w:pPr>
      <w:r>
        <w:rPr>
          <w:rFonts w:ascii="Arial" w:hAnsi="Arial"/>
          <w:sz w:val="22"/>
        </w:rPr>
        <w:t>2017 Dec. 6, “H3K4 methyltransferases in hematopoiesis and leukemia” Dept. of Anatomy and Cell Biology, University of Florida College of Medicine, Gainesville, FL</w:t>
      </w:r>
    </w:p>
    <w:p w14:paraId="2196625A" w14:textId="145BA723" w:rsidR="006676E7" w:rsidRDefault="006676E7" w:rsidP="00857D0B">
      <w:pPr>
        <w:pStyle w:val="ListParagraph"/>
        <w:numPr>
          <w:ilvl w:val="0"/>
          <w:numId w:val="14"/>
        </w:numPr>
        <w:ind w:left="180" w:hanging="180"/>
        <w:rPr>
          <w:rFonts w:ascii="Arial" w:hAnsi="Arial"/>
          <w:sz w:val="22"/>
        </w:rPr>
      </w:pPr>
      <w:r>
        <w:rPr>
          <w:rFonts w:ascii="Arial" w:hAnsi="Arial"/>
          <w:sz w:val="22"/>
        </w:rPr>
        <w:t>2018 May 31, “MLL family histone methyltransferases in hematopoiesis and leukemia,” Div. of Hematology/Oncology. Boston Children’s Hospital, Boston, MA</w:t>
      </w:r>
    </w:p>
    <w:p w14:paraId="3198E272" w14:textId="782250A7" w:rsidR="00744329" w:rsidRDefault="00744329" w:rsidP="00857D0B">
      <w:pPr>
        <w:pStyle w:val="ListParagraph"/>
        <w:numPr>
          <w:ilvl w:val="0"/>
          <w:numId w:val="14"/>
        </w:numPr>
        <w:ind w:left="180" w:hanging="180"/>
        <w:rPr>
          <w:rFonts w:ascii="Arial" w:hAnsi="Arial"/>
          <w:sz w:val="22"/>
        </w:rPr>
      </w:pPr>
      <w:r>
        <w:rPr>
          <w:rFonts w:ascii="Arial" w:hAnsi="Arial"/>
          <w:sz w:val="22"/>
        </w:rPr>
        <w:t>2018 Aug. 6, “MLL family histone methyltransferases in hematopoiesis and leukemia,” Regional Colorado Chromatin Meeting, Aurora, CO</w:t>
      </w:r>
    </w:p>
    <w:p w14:paraId="1BA31C77" w14:textId="57325781" w:rsidR="00925351" w:rsidRDefault="00925351" w:rsidP="00857D0B">
      <w:pPr>
        <w:pStyle w:val="ListParagraph"/>
        <w:numPr>
          <w:ilvl w:val="0"/>
          <w:numId w:val="14"/>
        </w:numPr>
        <w:ind w:left="180" w:hanging="180"/>
        <w:rPr>
          <w:rFonts w:ascii="Arial" w:hAnsi="Arial"/>
          <w:sz w:val="22"/>
        </w:rPr>
      </w:pPr>
      <w:r>
        <w:rPr>
          <w:rFonts w:ascii="Arial" w:hAnsi="Arial"/>
          <w:sz w:val="22"/>
        </w:rPr>
        <w:t xml:space="preserve">2018 Dec. </w:t>
      </w:r>
      <w:r w:rsidR="0060130E">
        <w:rPr>
          <w:rFonts w:ascii="Arial" w:hAnsi="Arial"/>
          <w:sz w:val="22"/>
        </w:rPr>
        <w:t>2, Biochemical and Genetic Insights into MLL/11q23 Translocation Leukemia” Introduction for Scientific Spotlight at the 60</w:t>
      </w:r>
      <w:r w:rsidR="0060130E" w:rsidRPr="0060130E">
        <w:rPr>
          <w:rFonts w:ascii="Arial" w:hAnsi="Arial"/>
          <w:sz w:val="22"/>
          <w:vertAlign w:val="superscript"/>
        </w:rPr>
        <w:t>th</w:t>
      </w:r>
      <w:r w:rsidR="0060130E">
        <w:rPr>
          <w:rFonts w:ascii="Arial" w:hAnsi="Arial"/>
          <w:sz w:val="22"/>
        </w:rPr>
        <w:t xml:space="preserve"> Annual American Society of Hematology Meeting, San Diego, CA</w:t>
      </w:r>
    </w:p>
    <w:p w14:paraId="6DDFD791" w14:textId="680F4A27" w:rsidR="00925351" w:rsidRDefault="00925351" w:rsidP="00857D0B">
      <w:pPr>
        <w:pStyle w:val="ListParagraph"/>
        <w:numPr>
          <w:ilvl w:val="0"/>
          <w:numId w:val="14"/>
        </w:numPr>
        <w:ind w:left="180" w:hanging="180"/>
        <w:rPr>
          <w:rFonts w:ascii="Arial" w:hAnsi="Arial"/>
          <w:sz w:val="22"/>
        </w:rPr>
      </w:pPr>
      <w:r>
        <w:rPr>
          <w:rFonts w:ascii="Arial" w:hAnsi="Arial"/>
          <w:sz w:val="22"/>
        </w:rPr>
        <w:t>2019 Jan. 24, “</w:t>
      </w:r>
      <w:r w:rsidR="0074452C">
        <w:rPr>
          <w:rFonts w:ascii="Arial" w:hAnsi="Arial"/>
          <w:sz w:val="22"/>
        </w:rPr>
        <w:t>Histone Methyltransferases in Leukemia and Hematopoiesis</w:t>
      </w:r>
      <w:r>
        <w:rPr>
          <w:rFonts w:ascii="Arial" w:hAnsi="Arial"/>
          <w:sz w:val="22"/>
        </w:rPr>
        <w:t>” Vanderbilt-Ingram Cancer Center, TN</w:t>
      </w:r>
    </w:p>
    <w:p w14:paraId="146F30A4" w14:textId="18BE8E17" w:rsidR="00D35609" w:rsidRPr="00D35609" w:rsidRDefault="00D35609" w:rsidP="00857D0B">
      <w:pPr>
        <w:pStyle w:val="ListParagraph"/>
        <w:numPr>
          <w:ilvl w:val="0"/>
          <w:numId w:val="14"/>
        </w:numPr>
        <w:ind w:left="180" w:hanging="180"/>
        <w:rPr>
          <w:rFonts w:ascii="Arial" w:hAnsi="Arial"/>
          <w:sz w:val="22"/>
        </w:rPr>
      </w:pPr>
      <w:r>
        <w:rPr>
          <w:rFonts w:ascii="Arial" w:hAnsi="Arial"/>
          <w:sz w:val="22"/>
        </w:rPr>
        <w:t xml:space="preserve">2019 June 10, </w:t>
      </w:r>
      <w:r w:rsidR="00F16772">
        <w:rPr>
          <w:rFonts w:ascii="Arial" w:hAnsi="Arial"/>
          <w:sz w:val="22"/>
        </w:rPr>
        <w:t xml:space="preserve">“Approaches to Understanding Cancer and Developing New Therapies” </w:t>
      </w:r>
      <w:r>
        <w:rPr>
          <w:rFonts w:ascii="Arial" w:hAnsi="Arial"/>
          <w:sz w:val="22"/>
        </w:rPr>
        <w:t>Visiting Professorship in Cancer Biology, University of Nebraska, Omaha NE</w:t>
      </w:r>
    </w:p>
    <w:p w14:paraId="4D086473" w14:textId="289514D0" w:rsidR="00D35609" w:rsidRDefault="00D35609" w:rsidP="00857D0B">
      <w:pPr>
        <w:pStyle w:val="ListParagraph"/>
        <w:numPr>
          <w:ilvl w:val="0"/>
          <w:numId w:val="14"/>
        </w:numPr>
        <w:ind w:left="180" w:hanging="180"/>
        <w:rPr>
          <w:rFonts w:ascii="Arial" w:hAnsi="Arial"/>
          <w:sz w:val="22"/>
        </w:rPr>
      </w:pPr>
      <w:r>
        <w:rPr>
          <w:rFonts w:ascii="Arial" w:hAnsi="Arial"/>
          <w:sz w:val="22"/>
        </w:rPr>
        <w:t>2019 June 11, “Histone Methyltransferases in Leukemia and Hematopoiesis” Department of Biochemistry and Molecular Biology, University of Nebraska Medical Center, Omaha, NE</w:t>
      </w:r>
    </w:p>
    <w:p w14:paraId="4A726D37" w14:textId="5AAAF52F" w:rsidR="00925351" w:rsidRDefault="00925351" w:rsidP="00857D0B">
      <w:pPr>
        <w:pStyle w:val="ListParagraph"/>
        <w:numPr>
          <w:ilvl w:val="0"/>
          <w:numId w:val="14"/>
        </w:numPr>
        <w:ind w:left="180" w:hanging="180"/>
        <w:rPr>
          <w:rFonts w:ascii="Arial" w:hAnsi="Arial"/>
          <w:sz w:val="22"/>
        </w:rPr>
      </w:pPr>
      <w:r>
        <w:rPr>
          <w:rFonts w:ascii="Arial" w:hAnsi="Arial"/>
          <w:sz w:val="22"/>
        </w:rPr>
        <w:t xml:space="preserve">2019, July </w:t>
      </w:r>
      <w:r w:rsidR="0060130E">
        <w:rPr>
          <w:rFonts w:ascii="Arial" w:hAnsi="Arial"/>
          <w:sz w:val="22"/>
        </w:rPr>
        <w:t>28-Aug.2, “</w:t>
      </w:r>
      <w:r w:rsidR="001731C6" w:rsidRPr="001731C6">
        <w:rPr>
          <w:rFonts w:ascii="Arial" w:hAnsi="Arial"/>
          <w:sz w:val="22"/>
        </w:rPr>
        <w:t>Unique roles of histone methyltransferases and their complex components in hematopoiesis and leukemia</w:t>
      </w:r>
      <w:r w:rsidR="0060130E">
        <w:rPr>
          <w:rFonts w:ascii="Arial" w:hAnsi="Arial"/>
          <w:sz w:val="22"/>
        </w:rPr>
        <w:t xml:space="preserve">” </w:t>
      </w:r>
      <w:r w:rsidRPr="0003539F">
        <w:rPr>
          <w:rFonts w:ascii="Arial" w:hAnsi="Arial"/>
          <w:sz w:val="22"/>
        </w:rPr>
        <w:t>FASEB Summer Research Conference (Hematopoietic Malignancies),</w:t>
      </w:r>
      <w:r>
        <w:rPr>
          <w:rFonts w:ascii="Arial" w:hAnsi="Arial"/>
          <w:sz w:val="22"/>
        </w:rPr>
        <w:t xml:space="preserve"> Snowmass, CO </w:t>
      </w:r>
    </w:p>
    <w:p w14:paraId="1F9E0D94" w14:textId="4ABF4037" w:rsidR="00817E86" w:rsidRDefault="00817E86" w:rsidP="00857D0B">
      <w:pPr>
        <w:pStyle w:val="ListParagraph"/>
        <w:numPr>
          <w:ilvl w:val="0"/>
          <w:numId w:val="14"/>
        </w:numPr>
        <w:ind w:left="180" w:hanging="180"/>
        <w:rPr>
          <w:rFonts w:ascii="Arial" w:hAnsi="Arial"/>
          <w:sz w:val="22"/>
        </w:rPr>
      </w:pPr>
      <w:r>
        <w:rPr>
          <w:rFonts w:ascii="Arial" w:hAnsi="Arial"/>
          <w:sz w:val="22"/>
        </w:rPr>
        <w:t>2019, Aug. 21, “</w:t>
      </w:r>
      <w:r w:rsidRPr="00817E86">
        <w:rPr>
          <w:rFonts w:ascii="Arial" w:hAnsi="Arial"/>
          <w:sz w:val="22"/>
        </w:rPr>
        <w:t>Developmental licensing of transformation by MLL fusion oncoproteins</w:t>
      </w:r>
      <w:r>
        <w:rPr>
          <w:rFonts w:ascii="Arial" w:hAnsi="Arial"/>
          <w:sz w:val="22"/>
        </w:rPr>
        <w:t>” University of Queensland, QIMR Berghofer Medical Research Institute, Queensland Australia</w:t>
      </w:r>
    </w:p>
    <w:p w14:paraId="148F52DD" w14:textId="423867A6" w:rsidR="001D5CC4" w:rsidRDefault="001D5CC4" w:rsidP="00857D0B">
      <w:pPr>
        <w:pStyle w:val="ListParagraph"/>
        <w:numPr>
          <w:ilvl w:val="0"/>
          <w:numId w:val="14"/>
        </w:numPr>
        <w:ind w:left="180" w:hanging="180"/>
        <w:rPr>
          <w:rFonts w:ascii="Arial" w:hAnsi="Arial"/>
          <w:sz w:val="22"/>
        </w:rPr>
      </w:pPr>
      <w:r>
        <w:rPr>
          <w:rFonts w:ascii="Arial" w:hAnsi="Arial"/>
          <w:sz w:val="22"/>
        </w:rPr>
        <w:t>2019, Oct. 3, “</w:t>
      </w:r>
      <w:r w:rsidR="00817E86" w:rsidRPr="00817E86">
        <w:rPr>
          <w:rFonts w:ascii="Arial" w:hAnsi="Arial"/>
          <w:sz w:val="22"/>
        </w:rPr>
        <w:t>Developmental licensing of transformation by MLL fusion oncoproteins</w:t>
      </w:r>
      <w:r>
        <w:rPr>
          <w:rFonts w:ascii="Arial" w:hAnsi="Arial"/>
          <w:sz w:val="22"/>
        </w:rPr>
        <w:t>” 3</w:t>
      </w:r>
      <w:r w:rsidRPr="001D5CC4">
        <w:rPr>
          <w:rFonts w:ascii="Arial" w:hAnsi="Arial"/>
          <w:sz w:val="22"/>
          <w:vertAlign w:val="superscript"/>
        </w:rPr>
        <w:t>rd</w:t>
      </w:r>
      <w:r>
        <w:rPr>
          <w:rFonts w:ascii="Arial" w:hAnsi="Arial"/>
          <w:sz w:val="22"/>
        </w:rPr>
        <w:t xml:space="preserve"> International Conference on Stem Cells (Aegean Conferences), </w:t>
      </w:r>
      <w:proofErr w:type="spellStart"/>
      <w:r>
        <w:rPr>
          <w:rFonts w:ascii="Arial" w:hAnsi="Arial"/>
          <w:sz w:val="22"/>
        </w:rPr>
        <w:t>Chiana</w:t>
      </w:r>
      <w:proofErr w:type="spellEnd"/>
      <w:r>
        <w:rPr>
          <w:rFonts w:ascii="Arial" w:hAnsi="Arial"/>
          <w:sz w:val="22"/>
        </w:rPr>
        <w:t>, Crete, Greece</w:t>
      </w:r>
    </w:p>
    <w:p w14:paraId="20F83185" w14:textId="4D89FFCD" w:rsidR="00816AC4" w:rsidRDefault="00816AC4" w:rsidP="00857D0B">
      <w:pPr>
        <w:pStyle w:val="ListParagraph"/>
        <w:numPr>
          <w:ilvl w:val="0"/>
          <w:numId w:val="14"/>
        </w:numPr>
        <w:ind w:left="180" w:hanging="180"/>
        <w:rPr>
          <w:rFonts w:ascii="Arial" w:hAnsi="Arial"/>
          <w:sz w:val="22"/>
        </w:rPr>
      </w:pPr>
      <w:r>
        <w:rPr>
          <w:rFonts w:ascii="Arial" w:hAnsi="Arial"/>
          <w:sz w:val="22"/>
        </w:rPr>
        <w:t xml:space="preserve">2019, Oct. 24, “Enhancing hematopoiesis from embryonic stem cells through MLL1-induced activation of a </w:t>
      </w:r>
      <w:proofErr w:type="spellStart"/>
      <w:r>
        <w:rPr>
          <w:rFonts w:ascii="Arial" w:hAnsi="Arial"/>
          <w:sz w:val="22"/>
        </w:rPr>
        <w:t>Rac</w:t>
      </w:r>
      <w:proofErr w:type="spellEnd"/>
      <w:r>
        <w:rPr>
          <w:rFonts w:ascii="Arial" w:hAnsi="Arial"/>
          <w:sz w:val="22"/>
        </w:rPr>
        <w:t xml:space="preserve">/Rho/Integrin signaling axis”, Molecular Biology Program Retreat, Snow Mountain Ranch, CO. </w:t>
      </w:r>
    </w:p>
    <w:p w14:paraId="21832D86" w14:textId="1B4E496C" w:rsidR="006838BA" w:rsidRDefault="006838BA" w:rsidP="00857D0B">
      <w:pPr>
        <w:pStyle w:val="ListParagraph"/>
        <w:numPr>
          <w:ilvl w:val="0"/>
          <w:numId w:val="14"/>
        </w:numPr>
        <w:ind w:left="180" w:hanging="180"/>
        <w:rPr>
          <w:rFonts w:ascii="Arial" w:hAnsi="Arial"/>
          <w:sz w:val="22"/>
        </w:rPr>
      </w:pPr>
      <w:r>
        <w:rPr>
          <w:rFonts w:ascii="Arial" w:hAnsi="Arial"/>
          <w:sz w:val="22"/>
        </w:rPr>
        <w:t>2019, Nov. 22, “</w:t>
      </w:r>
      <w:r w:rsidRPr="001731C6">
        <w:rPr>
          <w:rFonts w:ascii="Arial" w:hAnsi="Arial"/>
          <w:sz w:val="22"/>
        </w:rPr>
        <w:t>Unique roles of histone methyltransferases and their complex components in hematopoiesis and leukemia</w:t>
      </w:r>
      <w:r>
        <w:rPr>
          <w:rFonts w:ascii="Arial" w:hAnsi="Arial"/>
          <w:sz w:val="22"/>
        </w:rPr>
        <w:t>” BC Cancer Agency and University of British Columbia, Vancouver, BC</w:t>
      </w:r>
    </w:p>
    <w:p w14:paraId="124B69C3" w14:textId="0BA406E0" w:rsidR="00817E86" w:rsidRDefault="00817E86" w:rsidP="00817E86">
      <w:pPr>
        <w:numPr>
          <w:ilvl w:val="0"/>
          <w:numId w:val="14"/>
        </w:numPr>
        <w:tabs>
          <w:tab w:val="clear" w:pos="720"/>
          <w:tab w:val="num" w:pos="180"/>
        </w:tabs>
        <w:ind w:left="180" w:hanging="180"/>
        <w:rPr>
          <w:rFonts w:ascii="Arial" w:hAnsi="Arial"/>
          <w:sz w:val="22"/>
        </w:rPr>
      </w:pPr>
      <w:r>
        <w:rPr>
          <w:rFonts w:ascii="Arial" w:hAnsi="Arial"/>
          <w:sz w:val="22"/>
        </w:rPr>
        <w:t>2020, 3-8 April, “</w:t>
      </w:r>
      <w:r w:rsidR="00816AC4">
        <w:rPr>
          <w:rFonts w:ascii="Arial" w:hAnsi="Arial"/>
          <w:sz w:val="22"/>
        </w:rPr>
        <w:t xml:space="preserve">Enhancing hematopoiesis from embryonic stem cells through MLL1-induced activation of a </w:t>
      </w:r>
      <w:proofErr w:type="spellStart"/>
      <w:r w:rsidR="00816AC4">
        <w:rPr>
          <w:rFonts w:ascii="Arial" w:hAnsi="Arial"/>
          <w:sz w:val="22"/>
        </w:rPr>
        <w:t>Rac</w:t>
      </w:r>
      <w:proofErr w:type="spellEnd"/>
      <w:r w:rsidR="00816AC4">
        <w:rPr>
          <w:rFonts w:ascii="Arial" w:hAnsi="Arial"/>
          <w:sz w:val="22"/>
        </w:rPr>
        <w:t>/Rho/Integrin signaling axis</w:t>
      </w:r>
      <w:r>
        <w:rPr>
          <w:rFonts w:ascii="Arial" w:hAnsi="Arial"/>
          <w:sz w:val="22"/>
        </w:rPr>
        <w:t>”, Keystone Symposium (“Hematopoiesis”), Big Sky, MT</w:t>
      </w:r>
      <w:r w:rsidR="00AC3A10">
        <w:rPr>
          <w:rFonts w:ascii="Arial" w:hAnsi="Arial"/>
          <w:sz w:val="22"/>
        </w:rPr>
        <w:t xml:space="preserve"> (postponed due to </w:t>
      </w:r>
      <w:r w:rsidR="002E2A41">
        <w:rPr>
          <w:rFonts w:ascii="Arial" w:hAnsi="Arial"/>
          <w:sz w:val="22"/>
        </w:rPr>
        <w:t>pandemic to virtual seminar April 14, 2021)</w:t>
      </w:r>
    </w:p>
    <w:p w14:paraId="07EE6CE7" w14:textId="346A1498" w:rsidR="00AC3A10" w:rsidRDefault="00AC3A10" w:rsidP="00817E86">
      <w:pPr>
        <w:numPr>
          <w:ilvl w:val="0"/>
          <w:numId w:val="14"/>
        </w:numPr>
        <w:tabs>
          <w:tab w:val="clear" w:pos="720"/>
          <w:tab w:val="num" w:pos="180"/>
        </w:tabs>
        <w:ind w:left="180" w:hanging="180"/>
        <w:rPr>
          <w:rFonts w:ascii="Arial" w:hAnsi="Arial"/>
          <w:sz w:val="22"/>
        </w:rPr>
      </w:pPr>
      <w:r>
        <w:rPr>
          <w:rFonts w:ascii="Arial" w:hAnsi="Arial"/>
          <w:sz w:val="22"/>
        </w:rPr>
        <w:t>2020, 9 September, “Revisiting the role of NF</w:t>
      </w:r>
      <w:r w:rsidRPr="002F78CB">
        <w:rPr>
          <w:rFonts w:ascii="Symbol" w:hAnsi="Symbol"/>
          <w:sz w:val="22"/>
        </w:rPr>
        <w:t></w:t>
      </w:r>
      <w:r>
        <w:rPr>
          <w:rFonts w:ascii="Arial" w:hAnsi="Arial"/>
          <w:sz w:val="22"/>
        </w:rPr>
        <w:t>B-mediated signaling in MLL-rearranged acute myelogenous leukemia”, Center for Cancer and Blood Disorders Wednesday noon conference, Children’s Hospital Colorado, Aurora, CO</w:t>
      </w:r>
    </w:p>
    <w:p w14:paraId="35041B27" w14:textId="4B5C64A9" w:rsidR="00E07E50" w:rsidRPr="002E2A41" w:rsidRDefault="00E07E50" w:rsidP="00E07E50">
      <w:pPr>
        <w:numPr>
          <w:ilvl w:val="0"/>
          <w:numId w:val="14"/>
        </w:numPr>
        <w:tabs>
          <w:tab w:val="clear" w:pos="720"/>
          <w:tab w:val="num" w:pos="180"/>
        </w:tabs>
        <w:ind w:left="180" w:hanging="180"/>
        <w:rPr>
          <w:rFonts w:ascii="Arial" w:hAnsi="Arial"/>
          <w:sz w:val="22"/>
        </w:rPr>
      </w:pPr>
      <w:r>
        <w:rPr>
          <w:rFonts w:ascii="Arial" w:hAnsi="Arial"/>
          <w:sz w:val="22"/>
        </w:rPr>
        <w:t>2021, 27 September,</w:t>
      </w:r>
      <w:r w:rsidRPr="00E07E50">
        <w:rPr>
          <w:rFonts w:ascii="Arial" w:hAnsi="Arial"/>
          <w:sz w:val="22"/>
        </w:rPr>
        <w:t xml:space="preserve"> “</w:t>
      </w:r>
      <w:r w:rsidRPr="00E07E50">
        <w:rPr>
          <w:rFonts w:ascii="Arial" w:hAnsi="Arial"/>
          <w:bCs/>
          <w:sz w:val="22"/>
        </w:rPr>
        <w:t>Identifying methods to inhibit MLL2/KMT2B; pilot experiments to interfere with chromatin targeting</w:t>
      </w:r>
      <w:r>
        <w:rPr>
          <w:rFonts w:ascii="Arial" w:hAnsi="Arial"/>
          <w:bCs/>
          <w:sz w:val="22"/>
        </w:rPr>
        <w:t xml:space="preserve">” Colorado Genome Regulation Seminar, University of Colorado/AMC </w:t>
      </w:r>
    </w:p>
    <w:p w14:paraId="3A293EE0" w14:textId="65B8CCB3" w:rsidR="002E2A41" w:rsidRPr="00D26498" w:rsidRDefault="002E2A41" w:rsidP="00E07E50">
      <w:pPr>
        <w:numPr>
          <w:ilvl w:val="0"/>
          <w:numId w:val="14"/>
        </w:numPr>
        <w:tabs>
          <w:tab w:val="clear" w:pos="720"/>
          <w:tab w:val="num" w:pos="180"/>
        </w:tabs>
        <w:ind w:left="180" w:hanging="180"/>
        <w:rPr>
          <w:rFonts w:ascii="Arial" w:hAnsi="Arial"/>
          <w:sz w:val="22"/>
        </w:rPr>
      </w:pPr>
      <w:r>
        <w:rPr>
          <w:rFonts w:ascii="Arial" w:hAnsi="Arial"/>
          <w:bCs/>
          <w:sz w:val="22"/>
        </w:rPr>
        <w:t xml:space="preserve">2021, 16 December, </w:t>
      </w:r>
      <w:r w:rsidRPr="002E2A41">
        <w:rPr>
          <w:rFonts w:ascii="Arial" w:hAnsi="Arial"/>
          <w:bCs/>
          <w:sz w:val="22"/>
        </w:rPr>
        <w:t>“</w:t>
      </w:r>
      <w:r w:rsidRPr="002E2A41">
        <w:rPr>
          <w:rFonts w:ascii="Arial" w:hAnsi="Arial"/>
          <w:bCs/>
          <w:iCs/>
          <w:sz w:val="22"/>
        </w:rPr>
        <w:t>Unique roles of histone methyltransferases and their complex components in hematopoiesis and leukemia</w:t>
      </w:r>
      <w:r>
        <w:rPr>
          <w:rFonts w:ascii="Arial" w:hAnsi="Arial"/>
          <w:bCs/>
          <w:iCs/>
          <w:sz w:val="22"/>
        </w:rPr>
        <w:t>” Prospective Faculty Candidate seminar</w:t>
      </w:r>
      <w:r w:rsidR="007D6D04">
        <w:rPr>
          <w:rFonts w:ascii="Arial" w:hAnsi="Arial"/>
          <w:bCs/>
          <w:iCs/>
          <w:sz w:val="22"/>
        </w:rPr>
        <w:t xml:space="preserve"> for Cancer Biology Program</w:t>
      </w:r>
      <w:r>
        <w:rPr>
          <w:rFonts w:ascii="Arial" w:hAnsi="Arial"/>
          <w:bCs/>
          <w:iCs/>
          <w:sz w:val="22"/>
        </w:rPr>
        <w:t>. University of Colorado/AMC</w:t>
      </w:r>
    </w:p>
    <w:p w14:paraId="29BB0982" w14:textId="77777777" w:rsidR="000C567B" w:rsidRPr="00DD1A41" w:rsidRDefault="000C567B" w:rsidP="000C567B">
      <w:pPr>
        <w:numPr>
          <w:ilvl w:val="0"/>
          <w:numId w:val="14"/>
        </w:numPr>
        <w:tabs>
          <w:tab w:val="clear" w:pos="720"/>
          <w:tab w:val="num" w:pos="180"/>
        </w:tabs>
        <w:ind w:left="180" w:hanging="180"/>
        <w:rPr>
          <w:rFonts w:ascii="Arial" w:hAnsi="Arial"/>
          <w:sz w:val="22"/>
        </w:rPr>
      </w:pPr>
      <w:r>
        <w:rPr>
          <w:rFonts w:ascii="Arial" w:hAnsi="Arial"/>
          <w:sz w:val="22"/>
        </w:rPr>
        <w:t>2022</w:t>
      </w:r>
      <w:r w:rsidRPr="00DD1A41">
        <w:rPr>
          <w:rFonts w:ascii="Arial" w:hAnsi="Arial"/>
          <w:sz w:val="22"/>
        </w:rPr>
        <w:t xml:space="preserve">, </w:t>
      </w:r>
      <w:r>
        <w:rPr>
          <w:rFonts w:ascii="Arial" w:hAnsi="Arial"/>
          <w:sz w:val="22"/>
        </w:rPr>
        <w:t xml:space="preserve">“Regulation of B/Myeloid Fate to Improve Murine Models of High Risk, MLL-rearranged Pediatric B-ALL” </w:t>
      </w:r>
      <w:r>
        <w:rPr>
          <w:rFonts w:ascii="Arial" w:hAnsi="Arial"/>
          <w:bCs/>
          <w:sz w:val="22"/>
        </w:rPr>
        <w:t>13th</w:t>
      </w:r>
      <w:r w:rsidRPr="00DD1A41">
        <w:rPr>
          <w:rFonts w:ascii="Arial" w:hAnsi="Arial"/>
          <w:bCs/>
          <w:sz w:val="22"/>
        </w:rPr>
        <w:t xml:space="preserve"> </w:t>
      </w:r>
      <w:r>
        <w:rPr>
          <w:rFonts w:ascii="Arial" w:hAnsi="Arial"/>
          <w:bCs/>
          <w:sz w:val="22"/>
        </w:rPr>
        <w:t>International</w:t>
      </w:r>
      <w:r w:rsidRPr="00DD1A41">
        <w:rPr>
          <w:rFonts w:ascii="Arial" w:hAnsi="Arial"/>
          <w:bCs/>
          <w:sz w:val="22"/>
        </w:rPr>
        <w:t xml:space="preserve"> W</w:t>
      </w:r>
      <w:r>
        <w:rPr>
          <w:rFonts w:ascii="Arial" w:hAnsi="Arial"/>
          <w:bCs/>
          <w:sz w:val="22"/>
        </w:rPr>
        <w:t>orkshop on</w:t>
      </w:r>
      <w:r>
        <w:rPr>
          <w:rFonts w:ascii="Arial" w:hAnsi="Arial"/>
          <w:sz w:val="22"/>
        </w:rPr>
        <w:t xml:space="preserve"> </w:t>
      </w:r>
      <w:r w:rsidRPr="00DD1A41">
        <w:rPr>
          <w:rFonts w:ascii="Arial" w:hAnsi="Arial"/>
          <w:sz w:val="22"/>
        </w:rPr>
        <w:t xml:space="preserve">Molecular </w:t>
      </w:r>
      <w:r>
        <w:rPr>
          <w:rFonts w:ascii="Arial" w:hAnsi="Arial"/>
          <w:sz w:val="22"/>
        </w:rPr>
        <w:t>A</w:t>
      </w:r>
      <w:r w:rsidRPr="00DD1A41">
        <w:rPr>
          <w:rFonts w:ascii="Arial" w:hAnsi="Arial"/>
          <w:sz w:val="22"/>
        </w:rPr>
        <w:t xml:space="preserve">spects of </w:t>
      </w:r>
      <w:r>
        <w:rPr>
          <w:rFonts w:ascii="Arial" w:hAnsi="Arial"/>
          <w:sz w:val="22"/>
        </w:rPr>
        <w:t>M</w:t>
      </w:r>
      <w:r w:rsidRPr="00DD1A41">
        <w:rPr>
          <w:rFonts w:ascii="Arial" w:hAnsi="Arial"/>
          <w:sz w:val="22"/>
        </w:rPr>
        <w:t xml:space="preserve">yeloid </w:t>
      </w:r>
      <w:r>
        <w:rPr>
          <w:rFonts w:ascii="Arial" w:hAnsi="Arial"/>
          <w:sz w:val="22"/>
        </w:rPr>
        <w:t>S</w:t>
      </w:r>
      <w:r w:rsidRPr="00DD1A41">
        <w:rPr>
          <w:rFonts w:ascii="Arial" w:hAnsi="Arial"/>
          <w:sz w:val="22"/>
        </w:rPr>
        <w:t xml:space="preserve">tem </w:t>
      </w:r>
      <w:r>
        <w:rPr>
          <w:rFonts w:ascii="Arial" w:hAnsi="Arial"/>
          <w:sz w:val="22"/>
        </w:rPr>
        <w:t>C</w:t>
      </w:r>
      <w:r w:rsidRPr="00DD1A41">
        <w:rPr>
          <w:rFonts w:ascii="Arial" w:hAnsi="Arial"/>
          <w:sz w:val="22"/>
        </w:rPr>
        <w:t xml:space="preserve">ell </w:t>
      </w:r>
      <w:r>
        <w:rPr>
          <w:rFonts w:ascii="Arial" w:hAnsi="Arial"/>
          <w:sz w:val="22"/>
        </w:rPr>
        <w:t>D</w:t>
      </w:r>
      <w:r w:rsidRPr="00DD1A41">
        <w:rPr>
          <w:rFonts w:ascii="Arial" w:hAnsi="Arial"/>
          <w:sz w:val="22"/>
        </w:rPr>
        <w:t xml:space="preserve">evelopment and </w:t>
      </w:r>
      <w:r>
        <w:rPr>
          <w:rFonts w:ascii="Arial" w:hAnsi="Arial"/>
          <w:sz w:val="22"/>
        </w:rPr>
        <w:t>L</w:t>
      </w:r>
      <w:r w:rsidRPr="00DD1A41">
        <w:rPr>
          <w:rFonts w:ascii="Arial" w:hAnsi="Arial"/>
          <w:sz w:val="22"/>
        </w:rPr>
        <w:t>eukemia</w:t>
      </w:r>
      <w:r>
        <w:rPr>
          <w:rFonts w:ascii="Arial" w:hAnsi="Arial"/>
          <w:sz w:val="22"/>
        </w:rPr>
        <w:t>, Cincinnati, OH</w:t>
      </w:r>
    </w:p>
    <w:p w14:paraId="07688371" w14:textId="77777777" w:rsidR="000C567B" w:rsidRPr="00DD1A41" w:rsidRDefault="000C567B" w:rsidP="000C567B">
      <w:pPr>
        <w:numPr>
          <w:ilvl w:val="0"/>
          <w:numId w:val="14"/>
        </w:numPr>
        <w:tabs>
          <w:tab w:val="clear" w:pos="720"/>
          <w:tab w:val="num" w:pos="180"/>
        </w:tabs>
        <w:ind w:left="180" w:hanging="180"/>
        <w:rPr>
          <w:rFonts w:ascii="Arial" w:hAnsi="Arial"/>
          <w:sz w:val="22"/>
        </w:rPr>
      </w:pPr>
      <w:r>
        <w:rPr>
          <w:rFonts w:ascii="Arial" w:hAnsi="Arial"/>
          <w:bCs/>
          <w:iCs/>
          <w:sz w:val="22"/>
        </w:rPr>
        <w:lastRenderedPageBreak/>
        <w:t>2022, 27 June, “Developing a pediatric-relevant B-ALL model system to study relapse from CAR T cell treatment” CCBD Wednesday Research Conference, Division of Hematology/Oncology/Bone Marrow Transplant</w:t>
      </w:r>
    </w:p>
    <w:p w14:paraId="4F8736E7" w14:textId="77777777" w:rsidR="000C567B" w:rsidRDefault="000C567B" w:rsidP="000C567B">
      <w:pPr>
        <w:numPr>
          <w:ilvl w:val="0"/>
          <w:numId w:val="14"/>
        </w:numPr>
        <w:tabs>
          <w:tab w:val="clear" w:pos="720"/>
          <w:tab w:val="num" w:pos="180"/>
        </w:tabs>
        <w:ind w:left="180" w:hanging="180"/>
        <w:rPr>
          <w:rFonts w:ascii="Arial" w:hAnsi="Arial"/>
          <w:bCs/>
          <w:iCs/>
          <w:sz w:val="22"/>
        </w:rPr>
      </w:pPr>
      <w:r>
        <w:rPr>
          <w:rFonts w:ascii="Arial" w:hAnsi="Arial"/>
          <w:bCs/>
          <w:iCs/>
          <w:sz w:val="22"/>
        </w:rPr>
        <w:t xml:space="preserve">2022, August 26 </w:t>
      </w:r>
      <w:r w:rsidRPr="00DD1A41">
        <w:rPr>
          <w:rFonts w:ascii="Arial" w:hAnsi="Arial"/>
          <w:bCs/>
          <w:iCs/>
          <w:sz w:val="22"/>
        </w:rPr>
        <w:t>"Manipulating B/Myeloid Fate to Improve Mouse Models of Escape from CAR T Cell Killing"</w:t>
      </w:r>
      <w:r>
        <w:rPr>
          <w:rFonts w:ascii="Arial" w:hAnsi="Arial"/>
          <w:bCs/>
          <w:iCs/>
          <w:sz w:val="22"/>
        </w:rPr>
        <w:t xml:space="preserve"> 21</w:t>
      </w:r>
      <w:r w:rsidRPr="00DD1A41">
        <w:rPr>
          <w:rFonts w:ascii="Arial" w:hAnsi="Arial"/>
          <w:bCs/>
          <w:iCs/>
          <w:sz w:val="22"/>
          <w:vertAlign w:val="superscript"/>
        </w:rPr>
        <w:t>st</w:t>
      </w:r>
      <w:r>
        <w:rPr>
          <w:rFonts w:ascii="Arial" w:hAnsi="Arial"/>
          <w:bCs/>
          <w:iCs/>
          <w:sz w:val="22"/>
        </w:rPr>
        <w:t xml:space="preserve"> Annual Colorado Immunology and Microbiology Conference, Aspen, CO</w:t>
      </w:r>
    </w:p>
    <w:p w14:paraId="1152263F" w14:textId="2442085D" w:rsidR="000C567B" w:rsidRDefault="000C567B" w:rsidP="000C567B">
      <w:pPr>
        <w:numPr>
          <w:ilvl w:val="0"/>
          <w:numId w:val="14"/>
        </w:numPr>
        <w:tabs>
          <w:tab w:val="clear" w:pos="720"/>
          <w:tab w:val="num" w:pos="180"/>
        </w:tabs>
        <w:ind w:left="180" w:hanging="180"/>
        <w:rPr>
          <w:rFonts w:ascii="Arial" w:hAnsi="Arial"/>
          <w:bCs/>
          <w:iCs/>
          <w:sz w:val="22"/>
        </w:rPr>
      </w:pPr>
      <w:r>
        <w:rPr>
          <w:rFonts w:ascii="Arial" w:hAnsi="Arial"/>
          <w:bCs/>
          <w:iCs/>
          <w:sz w:val="22"/>
        </w:rPr>
        <w:t>2022, Oct 20 “</w:t>
      </w:r>
      <w:r w:rsidRPr="000C567B">
        <w:rPr>
          <w:rFonts w:ascii="Arial" w:hAnsi="Arial"/>
          <w:bCs/>
          <w:iCs/>
          <w:sz w:val="22"/>
        </w:rPr>
        <w:t>Developing a pediatric B-ALL murine model to study “lineage-switch” relapse from Chimeric Antigen Receptor T cell therapy</w:t>
      </w:r>
      <w:r>
        <w:rPr>
          <w:rFonts w:ascii="Arial" w:hAnsi="Arial"/>
          <w:bCs/>
          <w:iCs/>
          <w:sz w:val="22"/>
        </w:rPr>
        <w:t>” Colorado Springs, CO</w:t>
      </w:r>
    </w:p>
    <w:p w14:paraId="1447990D" w14:textId="5C3E2C68" w:rsidR="005F0F54" w:rsidRPr="00756363" w:rsidRDefault="005F0F54" w:rsidP="00E76B38">
      <w:pPr>
        <w:pStyle w:val="ListParagraph"/>
        <w:numPr>
          <w:ilvl w:val="0"/>
          <w:numId w:val="14"/>
        </w:numPr>
        <w:tabs>
          <w:tab w:val="clear" w:pos="720"/>
        </w:tabs>
        <w:ind w:left="180" w:hanging="180"/>
        <w:rPr>
          <w:rFonts w:ascii="Arial" w:hAnsi="Arial" w:cs="Arial"/>
          <w:sz w:val="22"/>
          <w:szCs w:val="22"/>
        </w:rPr>
      </w:pPr>
      <w:r w:rsidRPr="00756363">
        <w:rPr>
          <w:rFonts w:ascii="Arial" w:hAnsi="Arial"/>
          <w:bCs/>
          <w:sz w:val="22"/>
          <w:szCs w:val="22"/>
        </w:rPr>
        <w:t xml:space="preserve">2022, 9 Nov, </w:t>
      </w:r>
      <w:r w:rsidR="00E76B38" w:rsidRPr="00756363">
        <w:rPr>
          <w:rFonts w:ascii="Arial" w:hAnsi="Arial" w:cs="Arial"/>
          <w:sz w:val="22"/>
          <w:szCs w:val="22"/>
        </w:rPr>
        <w:t xml:space="preserve">"Unique roles of histone methyltransferases and their complex components in hematopoiesis and leukemia" </w:t>
      </w:r>
      <w:r w:rsidRPr="00756363">
        <w:rPr>
          <w:rFonts w:ascii="Arial" w:hAnsi="Arial"/>
          <w:bCs/>
          <w:iCs/>
          <w:sz w:val="22"/>
          <w:szCs w:val="22"/>
        </w:rPr>
        <w:t>Prospective Faculty Candidate seminar for</w:t>
      </w:r>
      <w:r w:rsidR="00E76B38" w:rsidRPr="00756363">
        <w:rPr>
          <w:rFonts w:ascii="Arial" w:hAnsi="Arial"/>
          <w:bCs/>
          <w:iCs/>
          <w:sz w:val="22"/>
          <w:szCs w:val="22"/>
        </w:rPr>
        <w:t xml:space="preserve"> Cell Biology, Stem Cells and Development </w:t>
      </w:r>
      <w:r w:rsidRPr="00756363">
        <w:rPr>
          <w:rFonts w:ascii="Arial" w:hAnsi="Arial"/>
          <w:bCs/>
          <w:iCs/>
          <w:sz w:val="22"/>
          <w:szCs w:val="22"/>
        </w:rPr>
        <w:t>Program. University of Colorado/AMC</w:t>
      </w:r>
    </w:p>
    <w:p w14:paraId="6F8FD734" w14:textId="65BE0F02" w:rsidR="000C567B" w:rsidRDefault="000C567B" w:rsidP="000C567B">
      <w:pPr>
        <w:numPr>
          <w:ilvl w:val="0"/>
          <w:numId w:val="14"/>
        </w:numPr>
        <w:tabs>
          <w:tab w:val="clear" w:pos="720"/>
          <w:tab w:val="num" w:pos="180"/>
        </w:tabs>
        <w:ind w:left="180" w:hanging="180"/>
        <w:rPr>
          <w:rFonts w:ascii="Arial" w:hAnsi="Arial"/>
          <w:bCs/>
          <w:iCs/>
          <w:sz w:val="22"/>
        </w:rPr>
      </w:pPr>
      <w:r>
        <w:rPr>
          <w:rFonts w:ascii="Arial" w:hAnsi="Arial"/>
          <w:bCs/>
          <w:iCs/>
          <w:sz w:val="22"/>
        </w:rPr>
        <w:t xml:space="preserve">2023, Feb 20 </w:t>
      </w:r>
      <w:r w:rsidRPr="00DD1A41">
        <w:rPr>
          <w:rFonts w:ascii="Arial" w:hAnsi="Arial"/>
          <w:bCs/>
          <w:iCs/>
          <w:sz w:val="22"/>
        </w:rPr>
        <w:t>"Manipulating B/Myeloid Fate to Improve Mouse Models of Escape from CAR T Cell Killing"</w:t>
      </w:r>
      <w:r>
        <w:rPr>
          <w:rFonts w:ascii="Arial" w:hAnsi="Arial"/>
          <w:bCs/>
          <w:iCs/>
          <w:sz w:val="22"/>
        </w:rPr>
        <w:t xml:space="preserve"> AACR </w:t>
      </w:r>
      <w:r w:rsidRPr="000C567B">
        <w:rPr>
          <w:rFonts w:ascii="Arial" w:hAnsi="Arial"/>
          <w:bCs/>
          <w:iCs/>
          <w:sz w:val="22"/>
        </w:rPr>
        <w:t>Special Conference on Pediatric Hematologic Malignancies</w:t>
      </w:r>
      <w:r>
        <w:rPr>
          <w:rFonts w:ascii="Arial" w:hAnsi="Arial"/>
          <w:bCs/>
          <w:iCs/>
          <w:sz w:val="22"/>
        </w:rPr>
        <w:t xml:space="preserve"> New Orleans, LA</w:t>
      </w:r>
      <w:r w:rsidR="005F0F54">
        <w:rPr>
          <w:rFonts w:ascii="Arial" w:hAnsi="Arial"/>
          <w:bCs/>
          <w:iCs/>
          <w:sz w:val="22"/>
        </w:rPr>
        <w:t xml:space="preserve"> (postponed)</w:t>
      </w:r>
    </w:p>
    <w:p w14:paraId="4752A9D3" w14:textId="17DF32FE" w:rsidR="00A56982" w:rsidRDefault="00A56982" w:rsidP="000C567B">
      <w:pPr>
        <w:numPr>
          <w:ilvl w:val="0"/>
          <w:numId w:val="14"/>
        </w:numPr>
        <w:tabs>
          <w:tab w:val="clear" w:pos="720"/>
          <w:tab w:val="num" w:pos="180"/>
        </w:tabs>
        <w:ind w:left="180" w:hanging="180"/>
        <w:rPr>
          <w:rFonts w:ascii="Arial" w:hAnsi="Arial"/>
          <w:bCs/>
          <w:iCs/>
          <w:sz w:val="22"/>
        </w:rPr>
      </w:pPr>
      <w:r>
        <w:rPr>
          <w:rFonts w:ascii="Arial" w:hAnsi="Arial"/>
          <w:bCs/>
          <w:iCs/>
          <w:sz w:val="22"/>
        </w:rPr>
        <w:t xml:space="preserve">2023, Sept 28 “KMT2B/MLL2 in leukemia and </w:t>
      </w:r>
      <w:proofErr w:type="spellStart"/>
      <w:r>
        <w:rPr>
          <w:rFonts w:ascii="Arial" w:hAnsi="Arial"/>
          <w:bCs/>
          <w:iCs/>
          <w:sz w:val="22"/>
        </w:rPr>
        <w:t>hematopoieisis</w:t>
      </w:r>
      <w:proofErr w:type="spellEnd"/>
      <w:r>
        <w:rPr>
          <w:rFonts w:ascii="Arial" w:hAnsi="Arial"/>
          <w:bCs/>
          <w:iCs/>
          <w:sz w:val="22"/>
        </w:rPr>
        <w:t xml:space="preserve">” </w:t>
      </w:r>
      <w:proofErr w:type="spellStart"/>
      <w:r>
        <w:rPr>
          <w:rFonts w:ascii="Arial" w:hAnsi="Arial"/>
          <w:bCs/>
          <w:iCs/>
          <w:sz w:val="22"/>
        </w:rPr>
        <w:t>Tsuruoka</w:t>
      </w:r>
      <w:proofErr w:type="spellEnd"/>
      <w:r>
        <w:rPr>
          <w:rFonts w:ascii="Arial" w:hAnsi="Arial"/>
          <w:bCs/>
          <w:iCs/>
          <w:sz w:val="22"/>
        </w:rPr>
        <w:t xml:space="preserve"> Conference: Roles of epigenetic factors in caner” </w:t>
      </w:r>
      <w:proofErr w:type="spellStart"/>
      <w:r>
        <w:rPr>
          <w:rFonts w:ascii="Arial" w:hAnsi="Arial"/>
          <w:bCs/>
          <w:iCs/>
          <w:sz w:val="22"/>
        </w:rPr>
        <w:t>Tsuruoka</w:t>
      </w:r>
      <w:proofErr w:type="spellEnd"/>
      <w:r>
        <w:rPr>
          <w:rFonts w:ascii="Arial" w:hAnsi="Arial"/>
          <w:bCs/>
          <w:iCs/>
          <w:sz w:val="22"/>
        </w:rPr>
        <w:t xml:space="preserve">, Japan </w:t>
      </w:r>
      <w:r w:rsidR="00262FD1">
        <w:rPr>
          <w:rFonts w:ascii="Arial" w:hAnsi="Arial"/>
          <w:bCs/>
          <w:iCs/>
          <w:sz w:val="22"/>
        </w:rPr>
        <w:t>(virtual)</w:t>
      </w:r>
    </w:p>
    <w:p w14:paraId="4BA309DC" w14:textId="44B049CB" w:rsidR="00777939" w:rsidRDefault="00777939" w:rsidP="000C567B">
      <w:pPr>
        <w:numPr>
          <w:ilvl w:val="0"/>
          <w:numId w:val="14"/>
        </w:numPr>
        <w:tabs>
          <w:tab w:val="clear" w:pos="720"/>
          <w:tab w:val="num" w:pos="180"/>
        </w:tabs>
        <w:ind w:left="180" w:hanging="180"/>
        <w:rPr>
          <w:rFonts w:ascii="Arial" w:hAnsi="Arial"/>
          <w:bCs/>
          <w:iCs/>
          <w:sz w:val="22"/>
        </w:rPr>
      </w:pPr>
      <w:r>
        <w:rPr>
          <w:rFonts w:ascii="Arial" w:hAnsi="Arial"/>
          <w:bCs/>
          <w:iCs/>
          <w:sz w:val="22"/>
        </w:rPr>
        <w:t>2023, Oct 27 “</w:t>
      </w:r>
      <w:r w:rsidR="00231159">
        <w:rPr>
          <w:rFonts w:ascii="Arial" w:hAnsi="Arial"/>
          <w:bCs/>
          <w:iCs/>
          <w:sz w:val="22"/>
        </w:rPr>
        <w:t>Unique Biological Functions of H3K4 histone methyltransferases</w:t>
      </w:r>
      <w:r>
        <w:rPr>
          <w:rFonts w:ascii="Arial" w:hAnsi="Arial"/>
          <w:bCs/>
          <w:iCs/>
          <w:sz w:val="22"/>
        </w:rPr>
        <w:t>” Molecular Biology Retreat, Snow Mountain Ranch, CO</w:t>
      </w:r>
    </w:p>
    <w:p w14:paraId="3A0BCA23" w14:textId="2C2B04F6" w:rsidR="00F54D35" w:rsidRDefault="00F54D35" w:rsidP="000C567B">
      <w:pPr>
        <w:numPr>
          <w:ilvl w:val="0"/>
          <w:numId w:val="14"/>
        </w:numPr>
        <w:tabs>
          <w:tab w:val="clear" w:pos="720"/>
          <w:tab w:val="num" w:pos="180"/>
        </w:tabs>
        <w:ind w:left="180" w:hanging="180"/>
        <w:rPr>
          <w:rFonts w:ascii="Arial" w:hAnsi="Arial"/>
          <w:bCs/>
          <w:iCs/>
          <w:sz w:val="22"/>
        </w:rPr>
      </w:pPr>
      <w:r>
        <w:rPr>
          <w:rFonts w:ascii="Arial" w:hAnsi="Arial"/>
          <w:bCs/>
          <w:iCs/>
          <w:sz w:val="22"/>
        </w:rPr>
        <w:t xml:space="preserve">2024 Oct </w:t>
      </w:r>
      <w:r w:rsidR="009A06D1">
        <w:rPr>
          <w:rFonts w:ascii="Arial" w:hAnsi="Arial"/>
          <w:bCs/>
          <w:iCs/>
          <w:sz w:val="22"/>
        </w:rPr>
        <w:t xml:space="preserve">22 </w:t>
      </w:r>
      <w:r w:rsidR="009A06D1" w:rsidRPr="009A06D1">
        <w:rPr>
          <w:rFonts w:ascii="Arial" w:hAnsi="Arial"/>
          <w:bCs/>
          <w:iCs/>
          <w:sz w:val="22"/>
        </w:rPr>
        <w:t xml:space="preserve">“Improving Pediatric B-Cell Acute Lymphoblastic Leukemia Models to Understand how to Target Lineage Plasticity” </w:t>
      </w:r>
      <w:r w:rsidR="009A06D1">
        <w:rPr>
          <w:rFonts w:ascii="Arial" w:hAnsi="Arial"/>
          <w:bCs/>
          <w:iCs/>
          <w:sz w:val="22"/>
        </w:rPr>
        <w:t xml:space="preserve">Basic to Translational Seminar Series, </w:t>
      </w:r>
      <w:r>
        <w:rPr>
          <w:rFonts w:ascii="Arial" w:hAnsi="Arial"/>
          <w:bCs/>
          <w:iCs/>
          <w:sz w:val="22"/>
        </w:rPr>
        <w:t>Pediatrics</w:t>
      </w:r>
      <w:r w:rsidR="009A06D1">
        <w:rPr>
          <w:rFonts w:ascii="Arial" w:hAnsi="Arial"/>
          <w:bCs/>
          <w:iCs/>
          <w:sz w:val="22"/>
        </w:rPr>
        <w:t>,</w:t>
      </w:r>
      <w:r>
        <w:rPr>
          <w:rFonts w:ascii="Arial" w:hAnsi="Arial"/>
          <w:bCs/>
          <w:iCs/>
          <w:sz w:val="22"/>
        </w:rPr>
        <w:t xml:space="preserve"> University of Colorado</w:t>
      </w:r>
      <w:r w:rsidR="009A06D1">
        <w:rPr>
          <w:rFonts w:ascii="Arial" w:hAnsi="Arial"/>
          <w:bCs/>
          <w:iCs/>
          <w:sz w:val="22"/>
        </w:rPr>
        <w:t>/</w:t>
      </w:r>
      <w:r>
        <w:rPr>
          <w:rFonts w:ascii="Arial" w:hAnsi="Arial"/>
          <w:bCs/>
          <w:iCs/>
          <w:sz w:val="22"/>
        </w:rPr>
        <w:t>Anschutz Medical Campus</w:t>
      </w:r>
      <w:r w:rsidR="009A06D1">
        <w:rPr>
          <w:rFonts w:ascii="Arial" w:hAnsi="Arial"/>
          <w:bCs/>
          <w:iCs/>
          <w:sz w:val="22"/>
        </w:rPr>
        <w:t>, CO</w:t>
      </w:r>
    </w:p>
    <w:p w14:paraId="611175B1" w14:textId="0DD5068A" w:rsidR="005F0F54" w:rsidRPr="009A06D1" w:rsidRDefault="009A06D1" w:rsidP="007D05D5">
      <w:pPr>
        <w:pStyle w:val="ListParagraph"/>
        <w:numPr>
          <w:ilvl w:val="0"/>
          <w:numId w:val="14"/>
        </w:numPr>
        <w:tabs>
          <w:tab w:val="clear" w:pos="720"/>
        </w:tabs>
        <w:ind w:left="180" w:hanging="180"/>
        <w:rPr>
          <w:rFonts w:ascii="Arial" w:hAnsi="Arial"/>
          <w:bCs/>
          <w:iCs/>
          <w:sz w:val="22"/>
        </w:rPr>
      </w:pPr>
      <w:r>
        <w:rPr>
          <w:rFonts w:ascii="Arial" w:hAnsi="Arial"/>
          <w:bCs/>
          <w:iCs/>
          <w:sz w:val="22"/>
        </w:rPr>
        <w:t>2024 Nov 1</w:t>
      </w:r>
      <w:r w:rsidR="007605AC">
        <w:rPr>
          <w:rFonts w:ascii="Arial" w:hAnsi="Arial"/>
          <w:bCs/>
          <w:iCs/>
          <w:sz w:val="22"/>
        </w:rPr>
        <w:t>2</w:t>
      </w:r>
      <w:r>
        <w:rPr>
          <w:rFonts w:ascii="Arial" w:hAnsi="Arial"/>
          <w:bCs/>
          <w:iCs/>
          <w:sz w:val="22"/>
        </w:rPr>
        <w:t xml:space="preserve">, </w:t>
      </w:r>
      <w:r w:rsidR="007605AC" w:rsidRPr="007605AC">
        <w:rPr>
          <w:rFonts w:ascii="Arial" w:hAnsi="Arial"/>
          <w:bCs/>
          <w:iCs/>
          <w:sz w:val="22"/>
        </w:rPr>
        <w:t xml:space="preserve">“Modelling pediatric </w:t>
      </w:r>
      <w:r w:rsidR="007605AC" w:rsidRPr="007605AC">
        <w:rPr>
          <w:rFonts w:ascii="Arial" w:hAnsi="Arial"/>
          <w:bCs/>
          <w:i/>
          <w:sz w:val="22"/>
        </w:rPr>
        <w:t>KMT2A-</w:t>
      </w:r>
      <w:r w:rsidR="007605AC" w:rsidRPr="007605AC">
        <w:rPr>
          <w:rFonts w:ascii="Arial" w:hAnsi="Arial"/>
          <w:bCs/>
          <w:iCs/>
          <w:sz w:val="22"/>
        </w:rPr>
        <w:t xml:space="preserve">r B-ALL; insights into lineage plasticity and implications for CD19-targeted therapies” </w:t>
      </w:r>
      <w:r w:rsidR="00F54D35" w:rsidRPr="009A06D1">
        <w:rPr>
          <w:rFonts w:ascii="Arial" w:hAnsi="Arial"/>
          <w:bCs/>
          <w:iCs/>
          <w:sz w:val="22"/>
        </w:rPr>
        <w:t>Tokyo Women’s Medical University</w:t>
      </w:r>
      <w:r w:rsidR="007605AC">
        <w:rPr>
          <w:rFonts w:ascii="Arial" w:hAnsi="Arial"/>
          <w:bCs/>
          <w:iCs/>
          <w:sz w:val="22"/>
        </w:rPr>
        <w:t>, Tokyo Japan</w:t>
      </w:r>
    </w:p>
    <w:p w14:paraId="306146D3" w14:textId="05EA0A64" w:rsidR="00F54D35" w:rsidRPr="009A06D1" w:rsidRDefault="007605AC" w:rsidP="007D05D5">
      <w:pPr>
        <w:pStyle w:val="ListParagraph"/>
        <w:numPr>
          <w:ilvl w:val="0"/>
          <w:numId w:val="14"/>
        </w:numPr>
        <w:tabs>
          <w:tab w:val="clear" w:pos="720"/>
        </w:tabs>
        <w:ind w:left="180" w:hanging="180"/>
        <w:rPr>
          <w:rFonts w:ascii="Arial" w:hAnsi="Arial"/>
          <w:bCs/>
          <w:iCs/>
          <w:sz w:val="22"/>
        </w:rPr>
      </w:pPr>
      <w:r>
        <w:rPr>
          <w:rFonts w:ascii="Arial" w:hAnsi="Arial"/>
          <w:bCs/>
          <w:iCs/>
          <w:sz w:val="22"/>
        </w:rPr>
        <w:t xml:space="preserve">2024 Nov 12, </w:t>
      </w:r>
      <w:r w:rsidRPr="007605AC">
        <w:rPr>
          <w:rFonts w:ascii="Arial" w:hAnsi="Arial"/>
          <w:bCs/>
          <w:iCs/>
          <w:sz w:val="22"/>
        </w:rPr>
        <w:t xml:space="preserve">“Modelling pediatric </w:t>
      </w:r>
      <w:r w:rsidRPr="007605AC">
        <w:rPr>
          <w:rFonts w:ascii="Arial" w:hAnsi="Arial"/>
          <w:bCs/>
          <w:i/>
          <w:sz w:val="22"/>
        </w:rPr>
        <w:t>KMT2A-</w:t>
      </w:r>
      <w:r w:rsidRPr="007605AC">
        <w:rPr>
          <w:rFonts w:ascii="Arial" w:hAnsi="Arial"/>
          <w:bCs/>
          <w:iCs/>
          <w:sz w:val="22"/>
        </w:rPr>
        <w:t xml:space="preserve">r B-ALL; insights into lineage plasticity and implications for CD19-targeted therapies” </w:t>
      </w:r>
      <w:r w:rsidR="00F54D35" w:rsidRPr="009A06D1">
        <w:rPr>
          <w:rFonts w:ascii="Arial" w:hAnsi="Arial"/>
          <w:bCs/>
          <w:iCs/>
          <w:sz w:val="22"/>
        </w:rPr>
        <w:t>Institute of Medical Sciences, University of Tokyo</w:t>
      </w:r>
      <w:r>
        <w:rPr>
          <w:rFonts w:ascii="Arial" w:hAnsi="Arial"/>
          <w:bCs/>
          <w:iCs/>
          <w:sz w:val="22"/>
        </w:rPr>
        <w:t>, Tokyo Japan</w:t>
      </w:r>
    </w:p>
    <w:p w14:paraId="61EE46AB" w14:textId="7F52326C" w:rsidR="00F54D35" w:rsidRDefault="007605AC" w:rsidP="007D05D5">
      <w:pPr>
        <w:pStyle w:val="ListParagraph"/>
        <w:numPr>
          <w:ilvl w:val="0"/>
          <w:numId w:val="14"/>
        </w:numPr>
        <w:tabs>
          <w:tab w:val="clear" w:pos="720"/>
        </w:tabs>
        <w:ind w:left="180" w:hanging="180"/>
        <w:rPr>
          <w:rFonts w:ascii="Arial" w:hAnsi="Arial"/>
          <w:bCs/>
          <w:iCs/>
          <w:sz w:val="22"/>
        </w:rPr>
      </w:pPr>
      <w:r>
        <w:rPr>
          <w:rFonts w:ascii="Arial" w:hAnsi="Arial"/>
          <w:bCs/>
          <w:iCs/>
          <w:sz w:val="22"/>
        </w:rPr>
        <w:t xml:space="preserve">2024, Nov 15, </w:t>
      </w:r>
      <w:r w:rsidRPr="007605AC">
        <w:rPr>
          <w:rFonts w:ascii="Arial" w:hAnsi="Arial"/>
          <w:bCs/>
          <w:iCs/>
          <w:sz w:val="22"/>
        </w:rPr>
        <w:t xml:space="preserve">“Modelling pediatric </w:t>
      </w:r>
      <w:r w:rsidRPr="007605AC">
        <w:rPr>
          <w:rFonts w:ascii="Arial" w:hAnsi="Arial"/>
          <w:bCs/>
          <w:i/>
          <w:sz w:val="22"/>
        </w:rPr>
        <w:t>KMT2A</w:t>
      </w:r>
      <w:r w:rsidRPr="007605AC">
        <w:rPr>
          <w:rFonts w:ascii="Arial" w:hAnsi="Arial"/>
          <w:bCs/>
          <w:iCs/>
          <w:sz w:val="22"/>
        </w:rPr>
        <w:t>-r B-ALL; insights into lineage plasticity and implications for CD19-targeted therapies”</w:t>
      </w:r>
      <w:r>
        <w:rPr>
          <w:rFonts w:ascii="Arial" w:hAnsi="Arial"/>
          <w:bCs/>
          <w:iCs/>
          <w:sz w:val="22"/>
        </w:rPr>
        <w:t xml:space="preserve"> </w:t>
      </w:r>
      <w:r w:rsidR="00F54D35" w:rsidRPr="009A06D1">
        <w:rPr>
          <w:rFonts w:ascii="Arial" w:hAnsi="Arial"/>
          <w:bCs/>
          <w:iCs/>
          <w:sz w:val="22"/>
        </w:rPr>
        <w:t>Fujita Health Sciences Symposium</w:t>
      </w:r>
      <w:r>
        <w:rPr>
          <w:rFonts w:ascii="Arial" w:hAnsi="Arial"/>
          <w:bCs/>
          <w:iCs/>
          <w:sz w:val="22"/>
        </w:rPr>
        <w:t xml:space="preserve"> on Cancer Science, Nagoya, Japan</w:t>
      </w:r>
    </w:p>
    <w:p w14:paraId="0F6548A8" w14:textId="77777777" w:rsidR="007D05D5" w:rsidRPr="009A06D1" w:rsidRDefault="007D05D5" w:rsidP="00F6146E">
      <w:pPr>
        <w:pStyle w:val="ListParagraph"/>
        <w:ind w:left="180"/>
        <w:rPr>
          <w:rFonts w:ascii="Arial" w:hAnsi="Arial"/>
          <w:bCs/>
          <w:iCs/>
          <w:sz w:val="22"/>
        </w:rPr>
      </w:pPr>
    </w:p>
    <w:p w14:paraId="7E61C702" w14:textId="77777777" w:rsidR="00F54D35" w:rsidRPr="00DD1A41" w:rsidRDefault="00F54D35" w:rsidP="00E204C8">
      <w:pPr>
        <w:rPr>
          <w:rFonts w:ascii="Arial" w:hAnsi="Arial"/>
          <w:bCs/>
          <w:iCs/>
          <w:sz w:val="22"/>
        </w:rPr>
      </w:pPr>
    </w:p>
    <w:p w14:paraId="559BB8C9" w14:textId="77777777" w:rsidR="00E2125F" w:rsidRPr="0003539F" w:rsidRDefault="00E2125F">
      <w:pPr>
        <w:jc w:val="both"/>
        <w:rPr>
          <w:rFonts w:ascii="Arial" w:hAnsi="Arial"/>
          <w:b/>
          <w:sz w:val="22"/>
        </w:rPr>
      </w:pPr>
      <w:r w:rsidRPr="0003539F">
        <w:rPr>
          <w:rFonts w:ascii="Arial" w:hAnsi="Arial"/>
          <w:b/>
          <w:sz w:val="22"/>
        </w:rPr>
        <w:t>GRANT SUPPORT</w:t>
      </w:r>
    </w:p>
    <w:p w14:paraId="520CD102" w14:textId="55B37D3E" w:rsidR="00E2125F" w:rsidRPr="0003539F" w:rsidRDefault="004B1E5C">
      <w:pPr>
        <w:rPr>
          <w:rFonts w:ascii="Arial" w:hAnsi="Arial"/>
          <w:sz w:val="22"/>
          <w:u w:val="single"/>
        </w:rPr>
      </w:pPr>
      <w:r>
        <w:rPr>
          <w:rFonts w:ascii="Arial" w:hAnsi="Arial"/>
          <w:noProof/>
          <w:sz w:val="22"/>
          <w:u w:val="single"/>
        </w:rPr>
        <mc:AlternateContent>
          <mc:Choice Requires="wps">
            <w:drawing>
              <wp:anchor distT="0" distB="0" distL="114300" distR="114300" simplePos="0" relativeHeight="251662336" behindDoc="0" locked="0" layoutInCell="1" allowOverlap="1" wp14:anchorId="54EEA803" wp14:editId="3E581F3F">
                <wp:simplePos x="0" y="0"/>
                <wp:positionH relativeFrom="column">
                  <wp:posOffset>-62865</wp:posOffset>
                </wp:positionH>
                <wp:positionV relativeFrom="paragraph">
                  <wp:posOffset>101600</wp:posOffset>
                </wp:positionV>
                <wp:extent cx="5308600" cy="0"/>
                <wp:effectExtent l="13335" t="12700" r="24765" b="25400"/>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AA5113"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pt" to="41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"/>
            </w:pict>
          </mc:Fallback>
        </mc:AlternateContent>
      </w:r>
    </w:p>
    <w:p w14:paraId="50BB1956" w14:textId="77777777" w:rsidR="00E2125F" w:rsidRPr="0003539F" w:rsidRDefault="00E2125F">
      <w:pPr>
        <w:rPr>
          <w:rFonts w:ascii="Arial" w:hAnsi="Arial"/>
          <w:sz w:val="22"/>
          <w:u w:val="single"/>
        </w:rPr>
      </w:pPr>
    </w:p>
    <w:p w14:paraId="34C7C964" w14:textId="2E7DD767" w:rsidR="00E2125F" w:rsidRDefault="00E2125F">
      <w:pPr>
        <w:rPr>
          <w:rFonts w:ascii="Arial" w:hAnsi="Arial"/>
          <w:sz w:val="22"/>
          <w:u w:val="single"/>
        </w:rPr>
      </w:pPr>
      <w:r w:rsidRPr="0003539F">
        <w:rPr>
          <w:rFonts w:ascii="Arial" w:hAnsi="Arial"/>
          <w:sz w:val="22"/>
          <w:u w:val="single"/>
        </w:rPr>
        <w:t xml:space="preserve">ACTIVE </w:t>
      </w:r>
    </w:p>
    <w:p w14:paraId="59D5FD64" w14:textId="77777777" w:rsidR="001723D6" w:rsidRPr="001723D6" w:rsidRDefault="00187539" w:rsidP="001723D6">
      <w:pPr>
        <w:rPr>
          <w:rFonts w:ascii="Arial" w:hAnsi="Arial"/>
          <w:sz w:val="22"/>
        </w:rPr>
      </w:pPr>
      <w:r>
        <w:rPr>
          <w:rFonts w:ascii="Arial" w:hAnsi="Arial"/>
          <w:sz w:val="22"/>
        </w:rPr>
        <w:t>“</w:t>
      </w:r>
      <w:r w:rsidR="001723D6" w:rsidRPr="001723D6">
        <w:rPr>
          <w:rFonts w:ascii="Arial" w:hAnsi="Arial"/>
          <w:sz w:val="22"/>
        </w:rPr>
        <w:t>Targeting an Oncogenic Driver in Infant Acute Lymphoblastic Leukemia:</w:t>
      </w:r>
    </w:p>
    <w:p w14:paraId="5EDA599E" w14:textId="77777777" w:rsidR="001723D6" w:rsidRDefault="001723D6" w:rsidP="001723D6">
      <w:pPr>
        <w:rPr>
          <w:rFonts w:ascii="Arial" w:hAnsi="Arial"/>
          <w:sz w:val="22"/>
        </w:rPr>
      </w:pPr>
      <w:r w:rsidRPr="001723D6">
        <w:rPr>
          <w:rFonts w:ascii="Arial" w:hAnsi="Arial"/>
          <w:sz w:val="22"/>
        </w:rPr>
        <w:t>Bedside to Bench Correlative Studies</w:t>
      </w:r>
      <w:r w:rsidR="00187539">
        <w:rPr>
          <w:rFonts w:ascii="Arial" w:hAnsi="Arial"/>
          <w:sz w:val="22"/>
        </w:rPr>
        <w:t xml:space="preserve">” </w:t>
      </w:r>
    </w:p>
    <w:p w14:paraId="270D0EA7" w14:textId="75CFD9C7" w:rsidR="00187539" w:rsidRDefault="00187539" w:rsidP="001723D6">
      <w:pPr>
        <w:rPr>
          <w:rFonts w:ascii="Arial" w:hAnsi="Arial"/>
          <w:sz w:val="22"/>
        </w:rPr>
      </w:pPr>
      <w:r>
        <w:rPr>
          <w:rFonts w:ascii="Arial" w:hAnsi="Arial"/>
          <w:sz w:val="22"/>
        </w:rPr>
        <w:t xml:space="preserve">Agency: Morgan Adams Foundation </w:t>
      </w:r>
      <w:r>
        <w:rPr>
          <w:rFonts w:ascii="Arial" w:hAnsi="Arial"/>
          <w:sz w:val="22"/>
        </w:rPr>
        <w:tab/>
      </w:r>
      <w:r>
        <w:rPr>
          <w:rFonts w:ascii="Arial" w:hAnsi="Arial"/>
          <w:sz w:val="22"/>
        </w:rPr>
        <w:tab/>
      </w:r>
      <w:r>
        <w:rPr>
          <w:rFonts w:ascii="Arial" w:hAnsi="Arial"/>
          <w:sz w:val="22"/>
        </w:rPr>
        <w:tab/>
      </w:r>
      <w:r>
        <w:rPr>
          <w:rFonts w:ascii="Arial" w:hAnsi="Arial"/>
          <w:sz w:val="22"/>
        </w:rPr>
        <w:tab/>
        <w:t>1/1/</w:t>
      </w:r>
      <w:r w:rsidR="00B2494E">
        <w:rPr>
          <w:rFonts w:ascii="Arial" w:hAnsi="Arial"/>
          <w:sz w:val="22"/>
        </w:rPr>
        <w:t>23</w:t>
      </w:r>
      <w:r>
        <w:rPr>
          <w:rFonts w:ascii="Arial" w:hAnsi="Arial"/>
          <w:sz w:val="22"/>
        </w:rPr>
        <w:t>-12/31/2</w:t>
      </w:r>
      <w:r w:rsidR="002637BD">
        <w:rPr>
          <w:rFonts w:ascii="Arial" w:hAnsi="Arial"/>
          <w:sz w:val="22"/>
        </w:rPr>
        <w:t>5</w:t>
      </w:r>
    </w:p>
    <w:p w14:paraId="3AF7E9D8" w14:textId="3BFEFF83" w:rsidR="00187539" w:rsidRDefault="00187539" w:rsidP="00187539">
      <w:pPr>
        <w:rPr>
          <w:rFonts w:ascii="Arial" w:hAnsi="Arial"/>
          <w:sz w:val="22"/>
        </w:rPr>
      </w:pPr>
      <w:r>
        <w:rPr>
          <w:rFonts w:ascii="Arial" w:hAnsi="Arial"/>
          <w:sz w:val="22"/>
        </w:rPr>
        <w:t>Type: Private Foundation Grant</w:t>
      </w:r>
    </w:p>
    <w:p w14:paraId="409D1669" w14:textId="6571A178" w:rsidR="00167744" w:rsidRDefault="00167744" w:rsidP="00187539">
      <w:pPr>
        <w:rPr>
          <w:rFonts w:ascii="Arial" w:hAnsi="Arial"/>
          <w:sz w:val="22"/>
        </w:rPr>
      </w:pPr>
    </w:p>
    <w:p w14:paraId="511ECA7F" w14:textId="0207123D" w:rsidR="00020950" w:rsidRDefault="00167744" w:rsidP="00187539">
      <w:pPr>
        <w:rPr>
          <w:rFonts w:ascii="Arial" w:hAnsi="Arial"/>
          <w:sz w:val="22"/>
        </w:rPr>
      </w:pPr>
      <w:r>
        <w:rPr>
          <w:rFonts w:ascii="Arial" w:hAnsi="Arial"/>
          <w:sz w:val="22"/>
        </w:rPr>
        <w:t>“</w:t>
      </w:r>
      <w:r w:rsidR="00020950" w:rsidRPr="00020950">
        <w:rPr>
          <w:rFonts w:ascii="Arial" w:hAnsi="Arial"/>
          <w:sz w:val="22"/>
        </w:rPr>
        <w:t xml:space="preserve">Defining and predicting features of lineage-switch potential in </w:t>
      </w:r>
      <w:r w:rsidR="00020950" w:rsidRPr="00020950">
        <w:rPr>
          <w:rFonts w:ascii="Arial" w:hAnsi="Arial"/>
          <w:i/>
          <w:iCs/>
          <w:sz w:val="22"/>
        </w:rPr>
        <w:t>KMT2A</w:t>
      </w:r>
      <w:r w:rsidR="00020950" w:rsidRPr="00020950">
        <w:rPr>
          <w:rFonts w:ascii="Arial" w:hAnsi="Arial"/>
          <w:sz w:val="22"/>
        </w:rPr>
        <w:t>-r B-ALL using barcoding</w:t>
      </w:r>
      <w:r w:rsidR="00020950">
        <w:rPr>
          <w:rFonts w:ascii="Arial" w:hAnsi="Arial"/>
          <w:sz w:val="22"/>
        </w:rPr>
        <w:t>”</w:t>
      </w:r>
    </w:p>
    <w:p w14:paraId="2D241D81" w14:textId="59D7005C" w:rsidR="00020950" w:rsidRDefault="00020950" w:rsidP="00020950">
      <w:pPr>
        <w:rPr>
          <w:rFonts w:ascii="Arial" w:hAnsi="Arial" w:cs="Arial"/>
          <w:sz w:val="22"/>
          <w:szCs w:val="22"/>
        </w:rPr>
      </w:pPr>
      <w:r>
        <w:rPr>
          <w:rFonts w:ascii="Arial" w:hAnsi="Arial"/>
          <w:sz w:val="22"/>
        </w:rPr>
        <w:t xml:space="preserve">Agency: </w:t>
      </w:r>
      <w:r w:rsidRPr="003B35CF">
        <w:rPr>
          <w:rFonts w:ascii="Arial" w:hAnsi="Arial"/>
          <w:sz w:val="22"/>
        </w:rPr>
        <w:t>NIH/NCI (1R01CA269269</w:t>
      </w:r>
      <w:r>
        <w:rPr>
          <w:rFonts w:ascii="Arial" w:hAnsi="Arial"/>
          <w:sz w:val="22"/>
        </w:rPr>
        <w:t>-03S1</w:t>
      </w:r>
      <w:r w:rsidRPr="003B35CF">
        <w:rPr>
          <w:rFonts w:ascii="Arial" w:hAnsi="Arial"/>
          <w:sz w:val="22"/>
        </w:rPr>
        <w:t>)</w:t>
      </w:r>
      <w:r w:rsidRPr="007D6D0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4/01/22-3/31/26</w:t>
      </w:r>
    </w:p>
    <w:p w14:paraId="5D8C9F33" w14:textId="31686ED3" w:rsidR="00020950" w:rsidRDefault="00020950" w:rsidP="00020950">
      <w:pPr>
        <w:rPr>
          <w:rFonts w:ascii="Arial" w:hAnsi="Arial"/>
          <w:sz w:val="22"/>
        </w:rPr>
      </w:pPr>
      <w:r>
        <w:rPr>
          <w:rFonts w:ascii="Arial" w:hAnsi="Arial"/>
          <w:sz w:val="22"/>
        </w:rPr>
        <w:t>Type: R01 supplement</w:t>
      </w:r>
      <w:r w:rsidRPr="003B35CF">
        <w:rPr>
          <w:rFonts w:ascii="Arial" w:hAnsi="Arial"/>
          <w:sz w:val="22"/>
        </w:rPr>
        <w:tab/>
      </w:r>
      <w:r w:rsidRPr="003B35CF">
        <w:rPr>
          <w:rFonts w:ascii="Arial" w:hAnsi="Arial"/>
          <w:sz w:val="22"/>
        </w:rPr>
        <w:tab/>
      </w:r>
      <w:r w:rsidRPr="003B35CF">
        <w:rPr>
          <w:rFonts w:ascii="Arial" w:hAnsi="Arial"/>
          <w:sz w:val="22"/>
        </w:rPr>
        <w:tab/>
      </w:r>
    </w:p>
    <w:p w14:paraId="76C45059" w14:textId="783E58F5" w:rsidR="00020950" w:rsidRDefault="00020950" w:rsidP="00020950">
      <w:pPr>
        <w:rPr>
          <w:rFonts w:ascii="Arial" w:hAnsi="Arial"/>
          <w:sz w:val="22"/>
        </w:rPr>
      </w:pPr>
      <w:r>
        <w:rPr>
          <w:rFonts w:ascii="Arial" w:hAnsi="Arial"/>
          <w:sz w:val="22"/>
        </w:rPr>
        <w:t>Role: PI with Matt Witkowski co-I</w:t>
      </w:r>
    </w:p>
    <w:p w14:paraId="595BFCE1" w14:textId="77777777" w:rsidR="00020950" w:rsidRPr="003B35CF" w:rsidRDefault="00020950" w:rsidP="00020950">
      <w:pPr>
        <w:rPr>
          <w:rFonts w:ascii="Arial" w:hAnsi="Arial"/>
          <w:sz w:val="22"/>
        </w:rPr>
      </w:pPr>
    </w:p>
    <w:p w14:paraId="3FE300A9" w14:textId="77777777" w:rsidR="007D6D04" w:rsidRDefault="007D6D04" w:rsidP="007D6D04">
      <w:pPr>
        <w:rPr>
          <w:rFonts w:ascii="Arial" w:hAnsi="Arial"/>
          <w:sz w:val="22"/>
        </w:rPr>
      </w:pPr>
      <w:r w:rsidRPr="003B35CF">
        <w:rPr>
          <w:rFonts w:ascii="Arial" w:hAnsi="Arial"/>
          <w:sz w:val="22"/>
        </w:rPr>
        <w:t xml:space="preserve">“Escape from CAR T surveillance through lineage plasticity” </w:t>
      </w:r>
      <w:r>
        <w:rPr>
          <w:rFonts w:ascii="Arial" w:hAnsi="Arial"/>
          <w:sz w:val="22"/>
        </w:rPr>
        <w:t xml:space="preserve"> </w:t>
      </w:r>
    </w:p>
    <w:p w14:paraId="4CF72AE3" w14:textId="2B2FF3B3" w:rsidR="007D6D04" w:rsidRDefault="007D6D04" w:rsidP="007D6D04">
      <w:pPr>
        <w:rPr>
          <w:rFonts w:ascii="Arial" w:hAnsi="Arial" w:cs="Arial"/>
          <w:sz w:val="22"/>
          <w:szCs w:val="22"/>
        </w:rPr>
      </w:pPr>
      <w:r>
        <w:rPr>
          <w:rFonts w:ascii="Arial" w:hAnsi="Arial"/>
          <w:sz w:val="22"/>
        </w:rPr>
        <w:t xml:space="preserve">Agency: </w:t>
      </w:r>
      <w:r w:rsidRPr="003B35CF">
        <w:rPr>
          <w:rFonts w:ascii="Arial" w:hAnsi="Arial"/>
          <w:sz w:val="22"/>
        </w:rPr>
        <w:t>NIH/NCI (1R01CA269269)</w:t>
      </w:r>
      <w:r w:rsidRPr="007D6D0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4/01/22-3/31/2</w:t>
      </w:r>
      <w:r w:rsidR="002637BD">
        <w:rPr>
          <w:rFonts w:ascii="Arial" w:hAnsi="Arial" w:cs="Arial"/>
          <w:sz w:val="22"/>
          <w:szCs w:val="22"/>
        </w:rPr>
        <w:t>7</w:t>
      </w:r>
    </w:p>
    <w:p w14:paraId="64A36B09" w14:textId="77777777" w:rsidR="007D6D04" w:rsidRDefault="007D6D04" w:rsidP="007D6D04">
      <w:pPr>
        <w:rPr>
          <w:rFonts w:ascii="Arial" w:hAnsi="Arial"/>
          <w:sz w:val="22"/>
        </w:rPr>
      </w:pPr>
      <w:r>
        <w:rPr>
          <w:rFonts w:ascii="Arial" w:hAnsi="Arial"/>
          <w:sz w:val="22"/>
        </w:rPr>
        <w:t>Type: R01</w:t>
      </w:r>
      <w:r w:rsidRPr="003B35CF">
        <w:rPr>
          <w:rFonts w:ascii="Arial" w:hAnsi="Arial"/>
          <w:sz w:val="22"/>
        </w:rPr>
        <w:tab/>
      </w:r>
      <w:r w:rsidRPr="003B35CF">
        <w:rPr>
          <w:rFonts w:ascii="Arial" w:hAnsi="Arial"/>
          <w:sz w:val="22"/>
        </w:rPr>
        <w:tab/>
      </w:r>
      <w:r w:rsidRPr="003B35CF">
        <w:rPr>
          <w:rFonts w:ascii="Arial" w:hAnsi="Arial"/>
          <w:sz w:val="22"/>
        </w:rPr>
        <w:tab/>
      </w:r>
    </w:p>
    <w:p w14:paraId="6C4E3001" w14:textId="7E39EC6D" w:rsidR="007D6D04" w:rsidRPr="003B35CF" w:rsidRDefault="007D6D04" w:rsidP="007D6D04">
      <w:pPr>
        <w:rPr>
          <w:rFonts w:ascii="Arial" w:hAnsi="Arial"/>
          <w:sz w:val="22"/>
        </w:rPr>
      </w:pPr>
      <w:r>
        <w:rPr>
          <w:rFonts w:ascii="Arial" w:hAnsi="Arial"/>
          <w:sz w:val="22"/>
        </w:rPr>
        <w:t xml:space="preserve">Role: </w:t>
      </w:r>
      <w:r w:rsidR="00B2494E">
        <w:rPr>
          <w:rFonts w:ascii="Arial" w:hAnsi="Arial"/>
          <w:sz w:val="22"/>
        </w:rPr>
        <w:t>PI</w:t>
      </w:r>
      <w:r>
        <w:rPr>
          <w:rFonts w:ascii="Arial" w:hAnsi="Arial"/>
          <w:sz w:val="22"/>
        </w:rPr>
        <w:t xml:space="preserve"> </w:t>
      </w:r>
      <w:r w:rsidR="00B2494E">
        <w:rPr>
          <w:rFonts w:ascii="Arial" w:hAnsi="Arial"/>
          <w:sz w:val="22"/>
        </w:rPr>
        <w:t>(</w:t>
      </w:r>
      <w:r>
        <w:rPr>
          <w:rFonts w:ascii="Arial" w:hAnsi="Arial"/>
          <w:sz w:val="22"/>
        </w:rPr>
        <w:t>with Terry Fry</w:t>
      </w:r>
      <w:r w:rsidR="00B2494E">
        <w:rPr>
          <w:rFonts w:ascii="Arial" w:hAnsi="Arial"/>
          <w:sz w:val="22"/>
        </w:rPr>
        <w:t>)</w:t>
      </w:r>
      <w:r>
        <w:rPr>
          <w:rFonts w:ascii="Arial" w:hAnsi="Arial"/>
          <w:sz w:val="22"/>
        </w:rPr>
        <w:t xml:space="preserve"> and M. Eric Kohler</w:t>
      </w:r>
      <w:r w:rsidR="00B2494E">
        <w:rPr>
          <w:rFonts w:ascii="Arial" w:hAnsi="Arial"/>
          <w:sz w:val="22"/>
        </w:rPr>
        <w:t xml:space="preserve"> as co-I</w:t>
      </w:r>
    </w:p>
    <w:p w14:paraId="0E949140" w14:textId="06E3BBFC" w:rsidR="007D6D04" w:rsidRDefault="007D6D04" w:rsidP="007D6D04">
      <w:pPr>
        <w:rPr>
          <w:rFonts w:ascii="Arial" w:hAnsi="Arial"/>
          <w:sz w:val="22"/>
          <w:u w:val="single"/>
        </w:rPr>
      </w:pPr>
    </w:p>
    <w:p w14:paraId="69AF7215" w14:textId="21D3CB28" w:rsidR="00F37663" w:rsidRDefault="00F37663" w:rsidP="007D6D04">
      <w:pPr>
        <w:rPr>
          <w:rFonts w:ascii="Arial" w:hAnsi="Arial"/>
          <w:sz w:val="22"/>
        </w:rPr>
      </w:pPr>
      <w:r w:rsidRPr="00F37663">
        <w:rPr>
          <w:rFonts w:ascii="Arial" w:hAnsi="Arial"/>
          <w:sz w:val="22"/>
        </w:rPr>
        <w:t>“Functional interplay between endogenous MLL1/KMT2A and MLL-fusion oncoproteins</w:t>
      </w:r>
      <w:r>
        <w:rPr>
          <w:rFonts w:ascii="Arial" w:hAnsi="Arial"/>
          <w:sz w:val="22"/>
        </w:rPr>
        <w:t>”</w:t>
      </w:r>
    </w:p>
    <w:p w14:paraId="55259486" w14:textId="787FB991" w:rsidR="00F37663" w:rsidRDefault="00F37663" w:rsidP="007D6D04">
      <w:pPr>
        <w:rPr>
          <w:rFonts w:ascii="Arial" w:hAnsi="Arial"/>
          <w:sz w:val="22"/>
        </w:rPr>
      </w:pPr>
      <w:r>
        <w:rPr>
          <w:rFonts w:ascii="Arial" w:hAnsi="Arial"/>
          <w:sz w:val="22"/>
        </w:rPr>
        <w:lastRenderedPageBreak/>
        <w:t>Agency: IMSUT, University of Tokyo</w:t>
      </w:r>
      <w:r w:rsidR="00DD51A8">
        <w:rPr>
          <w:rFonts w:ascii="Arial" w:hAnsi="Arial"/>
          <w:sz w:val="22"/>
        </w:rPr>
        <w:tab/>
      </w:r>
      <w:r w:rsidR="00DD51A8">
        <w:rPr>
          <w:rFonts w:ascii="Arial" w:hAnsi="Arial"/>
          <w:sz w:val="22"/>
        </w:rPr>
        <w:tab/>
      </w:r>
      <w:r w:rsidR="00DD51A8">
        <w:rPr>
          <w:rFonts w:ascii="Arial" w:hAnsi="Arial"/>
          <w:sz w:val="22"/>
        </w:rPr>
        <w:tab/>
      </w:r>
      <w:r w:rsidR="00DD51A8">
        <w:rPr>
          <w:rFonts w:ascii="Arial" w:hAnsi="Arial"/>
          <w:sz w:val="22"/>
        </w:rPr>
        <w:tab/>
      </w:r>
      <w:r w:rsidR="00FC15BC">
        <w:rPr>
          <w:rFonts w:ascii="Arial" w:hAnsi="Arial"/>
          <w:sz w:val="22"/>
        </w:rPr>
        <w:t>01/01/24-12/31/2</w:t>
      </w:r>
      <w:r w:rsidR="002637BD">
        <w:rPr>
          <w:rFonts w:ascii="Arial" w:hAnsi="Arial"/>
          <w:sz w:val="22"/>
        </w:rPr>
        <w:t>6</w:t>
      </w:r>
    </w:p>
    <w:p w14:paraId="5B2E95C3" w14:textId="680EBA85" w:rsidR="00F37663" w:rsidRDefault="00F37663" w:rsidP="007D6D04">
      <w:pPr>
        <w:rPr>
          <w:rFonts w:ascii="Arial" w:hAnsi="Arial"/>
          <w:sz w:val="22"/>
        </w:rPr>
      </w:pPr>
      <w:r>
        <w:rPr>
          <w:rFonts w:ascii="Arial" w:hAnsi="Arial"/>
          <w:sz w:val="22"/>
        </w:rPr>
        <w:t>Type: International Collaboration Grant</w:t>
      </w:r>
    </w:p>
    <w:p w14:paraId="181669F8" w14:textId="3983AD6E" w:rsidR="00F37663" w:rsidRPr="00F37663" w:rsidRDefault="00F37663" w:rsidP="007D6D04">
      <w:pPr>
        <w:rPr>
          <w:rFonts w:ascii="Arial" w:hAnsi="Arial"/>
          <w:sz w:val="22"/>
        </w:rPr>
      </w:pPr>
      <w:r>
        <w:rPr>
          <w:rFonts w:ascii="Arial" w:hAnsi="Arial"/>
          <w:sz w:val="22"/>
        </w:rPr>
        <w:t xml:space="preserve">Role: PI with Drs. Yokoyama and </w:t>
      </w:r>
      <w:proofErr w:type="spellStart"/>
      <w:r>
        <w:rPr>
          <w:rFonts w:ascii="Arial" w:hAnsi="Arial"/>
          <w:sz w:val="22"/>
        </w:rPr>
        <w:t>Iwama</w:t>
      </w:r>
      <w:proofErr w:type="spellEnd"/>
      <w:r>
        <w:rPr>
          <w:rFonts w:ascii="Arial" w:hAnsi="Arial"/>
          <w:sz w:val="22"/>
        </w:rPr>
        <w:tab/>
      </w:r>
      <w:r>
        <w:rPr>
          <w:rFonts w:ascii="Arial" w:hAnsi="Arial"/>
          <w:sz w:val="22"/>
        </w:rPr>
        <w:tab/>
      </w:r>
      <w:r>
        <w:rPr>
          <w:rFonts w:ascii="Arial" w:hAnsi="Arial"/>
          <w:sz w:val="22"/>
        </w:rPr>
        <w:tab/>
      </w:r>
    </w:p>
    <w:p w14:paraId="6ED5C9FD" w14:textId="77777777" w:rsidR="00DD51A8" w:rsidRDefault="00DD51A8" w:rsidP="00E051BA">
      <w:pPr>
        <w:rPr>
          <w:rFonts w:ascii="Arial" w:hAnsi="Arial"/>
          <w:sz w:val="22"/>
          <w:u w:val="single"/>
        </w:rPr>
      </w:pPr>
    </w:p>
    <w:p w14:paraId="192CC233" w14:textId="155B9DD0" w:rsidR="00E051BA" w:rsidRDefault="00167744" w:rsidP="00E051BA">
      <w:pPr>
        <w:rPr>
          <w:rFonts w:ascii="Arial" w:hAnsi="Arial"/>
          <w:sz w:val="22"/>
          <w:u w:val="single"/>
        </w:rPr>
      </w:pPr>
      <w:r>
        <w:rPr>
          <w:rFonts w:ascii="Arial" w:hAnsi="Arial"/>
          <w:sz w:val="22"/>
          <w:u w:val="single"/>
        </w:rPr>
        <w:t xml:space="preserve">RECENT </w:t>
      </w:r>
      <w:r w:rsidR="00E051BA" w:rsidRPr="0003539F">
        <w:rPr>
          <w:rFonts w:ascii="Arial" w:hAnsi="Arial"/>
          <w:sz w:val="22"/>
          <w:u w:val="single"/>
        </w:rPr>
        <w:t>COMPLETED</w:t>
      </w:r>
      <w:r w:rsidR="00E051BA">
        <w:rPr>
          <w:rFonts w:ascii="Arial" w:hAnsi="Arial"/>
          <w:sz w:val="22"/>
          <w:u w:val="single"/>
        </w:rPr>
        <w:t xml:space="preserve"> </w:t>
      </w:r>
    </w:p>
    <w:p w14:paraId="76C1F61F" w14:textId="0A0C00FF" w:rsidR="002637BD" w:rsidRDefault="002637BD" w:rsidP="00E051BA">
      <w:pPr>
        <w:rPr>
          <w:rFonts w:ascii="Arial" w:hAnsi="Arial"/>
          <w:sz w:val="22"/>
          <w:u w:val="single"/>
        </w:rPr>
      </w:pPr>
    </w:p>
    <w:p w14:paraId="498D39A8" w14:textId="77777777" w:rsidR="002637BD" w:rsidRDefault="002637BD" w:rsidP="002637BD">
      <w:pPr>
        <w:rPr>
          <w:rFonts w:ascii="Arial" w:hAnsi="Arial"/>
          <w:sz w:val="22"/>
        </w:rPr>
      </w:pPr>
      <w:r w:rsidRPr="00F37663">
        <w:rPr>
          <w:rFonts w:ascii="Arial" w:hAnsi="Arial"/>
          <w:sz w:val="22"/>
        </w:rPr>
        <w:t>“</w:t>
      </w:r>
      <w:r>
        <w:rPr>
          <w:rFonts w:ascii="Arial" w:hAnsi="Arial"/>
          <w:sz w:val="22"/>
        </w:rPr>
        <w:t>Impact of Obesity in a syngeneic murine CAR T model”</w:t>
      </w:r>
    </w:p>
    <w:p w14:paraId="49E9C204" w14:textId="77777777" w:rsidR="002637BD" w:rsidRDefault="002637BD" w:rsidP="002637BD">
      <w:pPr>
        <w:rPr>
          <w:rFonts w:ascii="Arial" w:hAnsi="Arial"/>
          <w:sz w:val="22"/>
        </w:rPr>
      </w:pPr>
      <w:r>
        <w:rPr>
          <w:rFonts w:ascii="Arial" w:hAnsi="Arial"/>
          <w:sz w:val="22"/>
        </w:rPr>
        <w:t>Agency: THI Program, University of Colorado Cancer Center</w:t>
      </w:r>
      <w:r>
        <w:rPr>
          <w:rFonts w:ascii="Arial" w:hAnsi="Arial"/>
          <w:sz w:val="22"/>
        </w:rPr>
        <w:tab/>
      </w:r>
      <w:r>
        <w:rPr>
          <w:rFonts w:ascii="Arial" w:hAnsi="Arial"/>
          <w:sz w:val="22"/>
        </w:rPr>
        <w:tab/>
      </w:r>
      <w:r>
        <w:rPr>
          <w:rFonts w:ascii="Arial" w:hAnsi="Arial"/>
          <w:sz w:val="22"/>
        </w:rPr>
        <w:tab/>
      </w:r>
      <w:r>
        <w:rPr>
          <w:rFonts w:ascii="Arial" w:hAnsi="Arial"/>
          <w:sz w:val="22"/>
        </w:rPr>
        <w:tab/>
      </w:r>
    </w:p>
    <w:p w14:paraId="27C4E115" w14:textId="77777777" w:rsidR="002637BD" w:rsidRPr="00DD51A8" w:rsidRDefault="002637BD" w:rsidP="002637BD">
      <w:pPr>
        <w:rPr>
          <w:rFonts w:ascii="Arial" w:hAnsi="Arial" w:cs="Arial"/>
          <w:sz w:val="22"/>
        </w:rPr>
      </w:pPr>
      <w:r w:rsidRPr="00DD51A8">
        <w:rPr>
          <w:rFonts w:ascii="Arial" w:hAnsi="Arial" w:cs="Arial"/>
          <w:sz w:val="22"/>
        </w:rPr>
        <w:t xml:space="preserve">Type: </w:t>
      </w:r>
      <w:r w:rsidRPr="00DD51A8">
        <w:rPr>
          <w:rFonts w:ascii="Arial" w:hAnsi="Arial" w:cs="Arial"/>
          <w:color w:val="000000"/>
        </w:rPr>
        <w:t>Catalyzing Creative Collisions</w:t>
      </w:r>
      <w:r>
        <w:rPr>
          <w:rFonts w:ascii="Arial" w:hAnsi="Arial" w:cs="Arial"/>
          <w:color w:val="000000"/>
        </w:rPr>
        <w:t xml:space="preserve"> Grant</w:t>
      </w:r>
      <w:r>
        <w:rPr>
          <w:rFonts w:ascii="Arial" w:hAnsi="Arial" w:cs="Arial"/>
          <w:color w:val="000000"/>
        </w:rPr>
        <w:tab/>
      </w:r>
      <w:r>
        <w:rPr>
          <w:rFonts w:ascii="Arial" w:hAnsi="Arial" w:cs="Arial"/>
          <w:color w:val="000000"/>
        </w:rPr>
        <w:tab/>
        <w:t>6/01/24-5/31/25</w:t>
      </w:r>
    </w:p>
    <w:p w14:paraId="46FB9CFF" w14:textId="77777777" w:rsidR="002637BD" w:rsidRPr="00F37663" w:rsidRDefault="002637BD" w:rsidP="002637BD">
      <w:pPr>
        <w:rPr>
          <w:rFonts w:ascii="Arial" w:hAnsi="Arial"/>
          <w:sz w:val="22"/>
        </w:rPr>
      </w:pPr>
      <w:r>
        <w:rPr>
          <w:rFonts w:ascii="Arial" w:hAnsi="Arial"/>
          <w:sz w:val="22"/>
        </w:rPr>
        <w:t>Role: PI with Dr. Henry</w:t>
      </w:r>
      <w:r>
        <w:rPr>
          <w:rFonts w:ascii="Arial" w:hAnsi="Arial"/>
          <w:sz w:val="22"/>
        </w:rPr>
        <w:tab/>
      </w:r>
      <w:r>
        <w:rPr>
          <w:rFonts w:ascii="Arial" w:hAnsi="Arial"/>
          <w:sz w:val="22"/>
        </w:rPr>
        <w:tab/>
      </w:r>
    </w:p>
    <w:p w14:paraId="098EE253" w14:textId="77777777" w:rsidR="002637BD" w:rsidRDefault="002637BD" w:rsidP="00E051BA">
      <w:pPr>
        <w:rPr>
          <w:rFonts w:ascii="Arial" w:hAnsi="Arial"/>
          <w:sz w:val="22"/>
          <w:u w:val="single"/>
        </w:rPr>
      </w:pPr>
    </w:p>
    <w:p w14:paraId="62A615DE" w14:textId="77777777" w:rsidR="00167744" w:rsidRPr="00A56982" w:rsidRDefault="00167744" w:rsidP="00167744">
      <w:pPr>
        <w:rPr>
          <w:rFonts w:ascii="Arial" w:hAnsi="Arial"/>
          <w:sz w:val="22"/>
        </w:rPr>
      </w:pPr>
      <w:r w:rsidRPr="00A56982">
        <w:rPr>
          <w:rFonts w:ascii="Arial" w:hAnsi="Arial"/>
          <w:sz w:val="22"/>
        </w:rPr>
        <w:t xml:space="preserve">“Bench to Bedside Discovery of Menin Inhibitor Mechanisms in Trial AALL2121” </w:t>
      </w:r>
    </w:p>
    <w:p w14:paraId="18A1D2E6" w14:textId="77777777" w:rsidR="00167744" w:rsidRPr="00A56982" w:rsidRDefault="00167744" w:rsidP="00167744">
      <w:pPr>
        <w:rPr>
          <w:rFonts w:ascii="Arial" w:hAnsi="Arial"/>
          <w:sz w:val="22"/>
        </w:rPr>
      </w:pPr>
      <w:r w:rsidRPr="00A56982">
        <w:rPr>
          <w:rFonts w:ascii="Arial" w:hAnsi="Arial"/>
          <w:sz w:val="22"/>
        </w:rPr>
        <w:t>Agency: Golfer’s Against Cancer Foundation</w:t>
      </w:r>
    </w:p>
    <w:p w14:paraId="13246E97" w14:textId="5D4C3621" w:rsidR="00167744" w:rsidRDefault="00167744" w:rsidP="00167744">
      <w:pPr>
        <w:rPr>
          <w:rFonts w:ascii="Arial" w:hAnsi="Arial"/>
          <w:sz w:val="22"/>
        </w:rPr>
      </w:pPr>
      <w:r w:rsidRPr="00A56982">
        <w:rPr>
          <w:rFonts w:ascii="Arial" w:hAnsi="Arial"/>
          <w:sz w:val="22"/>
        </w:rPr>
        <w:t xml:space="preserve">Type: Colorado Foundation </w:t>
      </w:r>
      <w:r>
        <w:rPr>
          <w:rFonts w:ascii="Arial" w:hAnsi="Arial"/>
          <w:sz w:val="22"/>
        </w:rPr>
        <w:t>G</w:t>
      </w:r>
      <w:r w:rsidRPr="00A56982">
        <w:rPr>
          <w:rFonts w:ascii="Arial" w:hAnsi="Arial"/>
          <w:sz w:val="22"/>
        </w:rPr>
        <w:t xml:space="preserve">rant </w:t>
      </w:r>
      <w:r w:rsidRPr="00A56982">
        <w:rPr>
          <w:rFonts w:ascii="Arial" w:hAnsi="Arial"/>
          <w:sz w:val="22"/>
        </w:rPr>
        <w:tab/>
      </w:r>
      <w:r w:rsidRPr="00A56982">
        <w:rPr>
          <w:rFonts w:ascii="Arial" w:hAnsi="Arial"/>
          <w:sz w:val="22"/>
        </w:rPr>
        <w:tab/>
      </w:r>
      <w:r w:rsidRPr="00A56982">
        <w:rPr>
          <w:rFonts w:ascii="Arial" w:hAnsi="Arial"/>
          <w:sz w:val="22"/>
        </w:rPr>
        <w:tab/>
        <w:t>10/1/23-9/30/24</w:t>
      </w:r>
    </w:p>
    <w:p w14:paraId="2F6E20A7" w14:textId="2EE7811C" w:rsidR="00F37663" w:rsidRDefault="00F37663" w:rsidP="00167744">
      <w:pPr>
        <w:rPr>
          <w:rFonts w:ascii="Arial" w:hAnsi="Arial"/>
          <w:sz w:val="22"/>
        </w:rPr>
      </w:pPr>
    </w:p>
    <w:p w14:paraId="70A9BC11" w14:textId="77777777" w:rsidR="00F37663" w:rsidRPr="00E07E50" w:rsidRDefault="00F37663" w:rsidP="00F37663">
      <w:pPr>
        <w:rPr>
          <w:rFonts w:ascii="Arial" w:hAnsi="Arial" w:cs="Arial"/>
          <w:sz w:val="22"/>
          <w:szCs w:val="22"/>
        </w:rPr>
      </w:pPr>
      <w:r>
        <w:rPr>
          <w:rFonts w:ascii="Arial" w:hAnsi="Arial" w:cs="Arial"/>
          <w:sz w:val="22"/>
          <w:szCs w:val="22"/>
        </w:rPr>
        <w:t>“MLL Family Histone Methyltransferases in Myeloid Leukemia”</w:t>
      </w:r>
    </w:p>
    <w:p w14:paraId="3AA0CFC4" w14:textId="202F9AA4" w:rsidR="00F37663" w:rsidRDefault="00F37663" w:rsidP="00F37663">
      <w:pPr>
        <w:rPr>
          <w:rFonts w:ascii="Arial" w:hAnsi="Arial" w:cs="Arial"/>
          <w:sz w:val="22"/>
          <w:szCs w:val="22"/>
        </w:rPr>
      </w:pPr>
      <w:r>
        <w:rPr>
          <w:rFonts w:ascii="Arial" w:hAnsi="Arial" w:cs="Arial"/>
          <w:sz w:val="22"/>
          <w:szCs w:val="22"/>
        </w:rPr>
        <w:t>Agency: NIH/NCI (1</w:t>
      </w:r>
      <w:r w:rsidRPr="00A17B30">
        <w:rPr>
          <w:rFonts w:ascii="Arial" w:hAnsi="Arial" w:cs="Arial"/>
          <w:sz w:val="22"/>
          <w:szCs w:val="22"/>
        </w:rPr>
        <w:t>R01CA224436</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6/01/18-5/31/24</w:t>
      </w:r>
    </w:p>
    <w:p w14:paraId="464F58DC" w14:textId="77777777" w:rsidR="00F37663" w:rsidRDefault="00F37663" w:rsidP="00F37663">
      <w:pPr>
        <w:rPr>
          <w:rFonts w:ascii="Arial" w:hAnsi="Arial" w:cs="Arial"/>
          <w:sz w:val="22"/>
          <w:szCs w:val="22"/>
        </w:rPr>
      </w:pPr>
      <w:r>
        <w:rPr>
          <w:rFonts w:ascii="Arial" w:hAnsi="Arial" w:cs="Arial"/>
          <w:sz w:val="22"/>
          <w:szCs w:val="22"/>
        </w:rPr>
        <w:t>Type:  R01</w:t>
      </w:r>
    </w:p>
    <w:p w14:paraId="0250CBDE" w14:textId="39BF9C80" w:rsidR="00F37663" w:rsidRPr="00F37663" w:rsidRDefault="00F37663" w:rsidP="00167744">
      <w:pPr>
        <w:rPr>
          <w:rFonts w:ascii="Arial" w:hAnsi="Arial" w:cs="Arial"/>
          <w:sz w:val="22"/>
          <w:szCs w:val="22"/>
        </w:rPr>
      </w:pPr>
      <w:r>
        <w:rPr>
          <w:rFonts w:ascii="Arial" w:hAnsi="Arial" w:cs="Arial"/>
          <w:sz w:val="22"/>
          <w:szCs w:val="22"/>
        </w:rPr>
        <w:t>Role: PI</w:t>
      </w:r>
      <w:r>
        <w:rPr>
          <w:rFonts w:ascii="Arial" w:hAnsi="Arial" w:cs="Arial"/>
          <w:sz w:val="22"/>
          <w:szCs w:val="22"/>
        </w:rPr>
        <w:tab/>
      </w:r>
    </w:p>
    <w:p w14:paraId="028F9EFB" w14:textId="61E9D53B" w:rsidR="00167744" w:rsidRDefault="00167744" w:rsidP="00E051BA">
      <w:pPr>
        <w:rPr>
          <w:rFonts w:ascii="Arial" w:hAnsi="Arial"/>
          <w:sz w:val="22"/>
          <w:u w:val="single"/>
        </w:rPr>
      </w:pPr>
    </w:p>
    <w:p w14:paraId="30D59E35" w14:textId="1F768095" w:rsidR="000F6AEA" w:rsidRDefault="000F6AEA" w:rsidP="000F6AEA">
      <w:pPr>
        <w:rPr>
          <w:rFonts w:ascii="Arial" w:eastAsia="Times New Roman" w:hAnsi="Arial" w:cs="Arial"/>
          <w:color w:val="000000" w:themeColor="text1"/>
          <w:sz w:val="22"/>
          <w:szCs w:val="22"/>
        </w:rPr>
      </w:pPr>
      <w:r>
        <w:rPr>
          <w:rFonts w:ascii="Arial" w:hAnsi="Arial"/>
          <w:sz w:val="22"/>
        </w:rPr>
        <w:t>“</w:t>
      </w:r>
      <w:r>
        <w:rPr>
          <w:rFonts w:ascii="Arial" w:eastAsia="Times New Roman" w:hAnsi="Arial" w:cs="Arial"/>
          <w:color w:val="000000" w:themeColor="text1"/>
          <w:sz w:val="22"/>
          <w:szCs w:val="22"/>
        </w:rPr>
        <w:t xml:space="preserve">Evaluating a novel collaboration between NOTCH1 and MLL1 for improved targeted treatments in T-ALL” </w:t>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t>1/1/21-12/30/24</w:t>
      </w:r>
    </w:p>
    <w:p w14:paraId="0E232A34" w14:textId="77777777" w:rsidR="000F6AEA" w:rsidRDefault="000F6AEA" w:rsidP="000F6AEA">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Agency: Leukemia and Lymphoma Society </w:t>
      </w:r>
    </w:p>
    <w:p w14:paraId="7616C349" w14:textId="77777777" w:rsidR="000F6AEA" w:rsidRDefault="000F6AEA" w:rsidP="000F6AEA">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Role: mentor for Therese Vu, Postdoctoral Fellow</w:t>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r>
        <w:rPr>
          <w:rFonts w:ascii="Arial" w:eastAsia="Times New Roman" w:hAnsi="Arial" w:cs="Arial"/>
          <w:color w:val="000000" w:themeColor="text1"/>
          <w:sz w:val="22"/>
          <w:szCs w:val="22"/>
        </w:rPr>
        <w:tab/>
      </w:r>
    </w:p>
    <w:p w14:paraId="6DE622E5" w14:textId="77777777" w:rsidR="000F6AEA" w:rsidRDefault="000F6AEA" w:rsidP="00A56982">
      <w:pPr>
        <w:jc w:val="both"/>
        <w:rPr>
          <w:rFonts w:ascii="Arial" w:eastAsia="Times New Roman" w:hAnsi="Arial" w:cs="Arial"/>
          <w:sz w:val="22"/>
        </w:rPr>
      </w:pPr>
    </w:p>
    <w:p w14:paraId="4CC294F2" w14:textId="7A796DCE" w:rsidR="00A56982" w:rsidRDefault="00A56982" w:rsidP="00A56982">
      <w:pPr>
        <w:jc w:val="both"/>
        <w:rPr>
          <w:rFonts w:ascii="Arial" w:eastAsia="Times New Roman" w:hAnsi="Arial" w:cs="Arial"/>
          <w:sz w:val="22"/>
        </w:rPr>
      </w:pPr>
      <w:r>
        <w:rPr>
          <w:rFonts w:ascii="Arial" w:eastAsia="Times New Roman" w:hAnsi="Arial" w:cs="Arial"/>
          <w:sz w:val="22"/>
        </w:rPr>
        <w:t>“</w:t>
      </w:r>
      <w:r w:rsidRPr="000672D6">
        <w:rPr>
          <w:rFonts w:ascii="Arial" w:eastAsia="Times New Roman" w:hAnsi="Arial" w:cs="Arial"/>
          <w:sz w:val="22"/>
        </w:rPr>
        <w:t>Enhancing hematopoiesis through modulation of a histone methyltransferase: evaluating a new MLL1 gain-of-function animal model</w:t>
      </w:r>
      <w:r>
        <w:rPr>
          <w:rFonts w:ascii="Arial" w:eastAsia="Times New Roman" w:hAnsi="Arial" w:cs="Arial"/>
          <w:sz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eastAsia="Times New Roman" w:hAnsi="Arial" w:cs="Arial"/>
          <w:sz w:val="22"/>
        </w:rPr>
        <w:t>7/01/19-6/30/23</w:t>
      </w:r>
    </w:p>
    <w:p w14:paraId="5FD8E7F8" w14:textId="77777777" w:rsidR="00A56982" w:rsidRDefault="00A56982" w:rsidP="00A56982">
      <w:pPr>
        <w:rPr>
          <w:rFonts w:ascii="Arial" w:eastAsia="Times New Roman" w:hAnsi="Arial" w:cs="Arial"/>
          <w:sz w:val="22"/>
        </w:rPr>
      </w:pPr>
      <w:r>
        <w:rPr>
          <w:rFonts w:ascii="Arial" w:eastAsia="Times New Roman" w:hAnsi="Arial" w:cs="Arial"/>
          <w:sz w:val="22"/>
        </w:rPr>
        <w:t>Agency: NIH/NIDDK (1R01</w:t>
      </w:r>
      <w:r w:rsidRPr="000672D6">
        <w:rPr>
          <w:rFonts w:ascii="Arial" w:eastAsia="Times New Roman" w:hAnsi="Arial" w:cs="Arial"/>
          <w:sz w:val="22"/>
        </w:rPr>
        <w:t>DK120369</w:t>
      </w:r>
      <w:r>
        <w:rPr>
          <w:rFonts w:ascii="Arial" w:eastAsia="Times New Roman" w:hAnsi="Arial" w:cs="Arial"/>
          <w:sz w:val="22"/>
        </w:rPr>
        <w:t>)</w:t>
      </w:r>
      <w:r>
        <w:rPr>
          <w:rFonts w:ascii="Arial" w:eastAsia="Times New Roman" w:hAnsi="Arial" w:cs="Arial"/>
          <w:sz w:val="22"/>
        </w:rPr>
        <w:tab/>
      </w:r>
      <w:r>
        <w:rPr>
          <w:rFonts w:ascii="Arial" w:eastAsia="Times New Roman" w:hAnsi="Arial" w:cs="Arial"/>
          <w:sz w:val="22"/>
        </w:rPr>
        <w:tab/>
      </w:r>
    </w:p>
    <w:p w14:paraId="1F48100E" w14:textId="77777777" w:rsidR="00A56982" w:rsidRDefault="00A56982" w:rsidP="00A56982">
      <w:pPr>
        <w:jc w:val="both"/>
        <w:rPr>
          <w:rFonts w:ascii="Arial" w:eastAsia="Times New Roman" w:hAnsi="Arial" w:cs="Arial"/>
          <w:sz w:val="22"/>
        </w:rPr>
      </w:pPr>
      <w:r>
        <w:rPr>
          <w:rFonts w:ascii="Arial" w:eastAsia="Times New Roman" w:hAnsi="Arial" w:cs="Arial"/>
          <w:sz w:val="22"/>
        </w:rPr>
        <w:t xml:space="preserve">Type: R01 </w:t>
      </w:r>
    </w:p>
    <w:p w14:paraId="2A9C9F56" w14:textId="77777777" w:rsidR="00A56982" w:rsidRDefault="00A56982" w:rsidP="00A56982">
      <w:pPr>
        <w:jc w:val="both"/>
        <w:rPr>
          <w:rFonts w:ascii="Arial" w:eastAsia="Times New Roman" w:hAnsi="Arial" w:cs="Arial"/>
          <w:sz w:val="22"/>
        </w:rPr>
      </w:pPr>
      <w:r>
        <w:rPr>
          <w:rFonts w:ascii="Arial" w:eastAsia="Times New Roman" w:hAnsi="Arial" w:cs="Arial"/>
          <w:sz w:val="22"/>
        </w:rPr>
        <w:t>Role: PI</w:t>
      </w:r>
    </w:p>
    <w:p w14:paraId="2182275C" w14:textId="77777777" w:rsidR="00E051BA" w:rsidRDefault="00E051BA" w:rsidP="00E07E50">
      <w:pPr>
        <w:rPr>
          <w:rFonts w:ascii="Arial" w:hAnsi="Arial"/>
          <w:sz w:val="22"/>
        </w:rPr>
      </w:pPr>
    </w:p>
    <w:p w14:paraId="4008F4F1" w14:textId="0271EEBC" w:rsidR="00187539" w:rsidRDefault="00187539" w:rsidP="00187539">
      <w:pPr>
        <w:rPr>
          <w:rFonts w:ascii="Arial" w:hAnsi="Arial"/>
          <w:sz w:val="22"/>
        </w:rPr>
      </w:pPr>
      <w:r>
        <w:rPr>
          <w:rFonts w:ascii="Arial" w:hAnsi="Arial"/>
          <w:sz w:val="22"/>
        </w:rPr>
        <w:t>“</w:t>
      </w:r>
      <w:r w:rsidRPr="00E716D6">
        <w:rPr>
          <w:rFonts w:ascii="Arial" w:hAnsi="Arial"/>
          <w:sz w:val="22"/>
        </w:rPr>
        <w:t>Developing Pediatric B-ALL Models to Identify Mechanisms of Relapse upon CAR-T Failure</w:t>
      </w:r>
      <w:r>
        <w:rPr>
          <w:rFonts w:ascii="Arial" w:hAnsi="Arial"/>
          <w:sz w:val="22"/>
        </w:rPr>
        <w:t xml:space="preserve">” Agency: Morgan Adams Foundation </w:t>
      </w:r>
      <w:r>
        <w:rPr>
          <w:rFonts w:ascii="Arial" w:hAnsi="Arial"/>
          <w:sz w:val="22"/>
        </w:rPr>
        <w:tab/>
      </w:r>
      <w:r>
        <w:rPr>
          <w:rFonts w:ascii="Arial" w:hAnsi="Arial"/>
          <w:sz w:val="22"/>
        </w:rPr>
        <w:tab/>
      </w:r>
      <w:r>
        <w:rPr>
          <w:rFonts w:ascii="Arial" w:hAnsi="Arial"/>
          <w:sz w:val="22"/>
        </w:rPr>
        <w:tab/>
        <w:t>1/1/19-12/31/21</w:t>
      </w:r>
    </w:p>
    <w:p w14:paraId="32A9A7D4" w14:textId="77777777" w:rsidR="00187539" w:rsidRDefault="00187539" w:rsidP="00187539">
      <w:pPr>
        <w:rPr>
          <w:rFonts w:ascii="Arial" w:hAnsi="Arial"/>
          <w:sz w:val="22"/>
        </w:rPr>
      </w:pPr>
      <w:r>
        <w:rPr>
          <w:rFonts w:ascii="Arial" w:hAnsi="Arial"/>
          <w:sz w:val="22"/>
        </w:rPr>
        <w:t>Type: Private Foundation Grant</w:t>
      </w:r>
    </w:p>
    <w:p w14:paraId="79264DA0" w14:textId="77777777" w:rsidR="00E07E50" w:rsidRDefault="00E07E50" w:rsidP="00E07E50">
      <w:pPr>
        <w:rPr>
          <w:rFonts w:ascii="Arial" w:hAnsi="Arial"/>
          <w:sz w:val="22"/>
        </w:rPr>
      </w:pPr>
    </w:p>
    <w:p w14:paraId="0EA22975" w14:textId="10265FF5" w:rsidR="00E07E50" w:rsidRPr="00E07E50" w:rsidRDefault="00E07E50" w:rsidP="00E07E50">
      <w:pPr>
        <w:rPr>
          <w:rFonts w:ascii="Arial" w:hAnsi="Arial"/>
          <w:sz w:val="22"/>
        </w:rPr>
      </w:pPr>
      <w:r w:rsidRPr="00E07E50">
        <w:rPr>
          <w:rFonts w:ascii="Arial" w:hAnsi="Arial"/>
          <w:sz w:val="22"/>
        </w:rPr>
        <w:t>“Identification of an embryonic cell-intrinsic cancer checkpoint: studying differential</w:t>
      </w:r>
      <w:r>
        <w:rPr>
          <w:rFonts w:ascii="Arial" w:hAnsi="Arial"/>
          <w:sz w:val="22"/>
        </w:rPr>
        <w:t xml:space="preserve"> transcriptional effects of the </w:t>
      </w:r>
      <w:r w:rsidRPr="00E07E50">
        <w:rPr>
          <w:rFonts w:ascii="Arial" w:hAnsi="Arial"/>
          <w:sz w:val="22"/>
        </w:rPr>
        <w:t xml:space="preserve">proto-oncogene MLL1 versus MLL-ENL in an embryonic system” </w:t>
      </w:r>
      <w:r>
        <w:rPr>
          <w:rFonts w:ascii="Arial" w:hAnsi="Arial"/>
          <w:sz w:val="22"/>
        </w:rPr>
        <w:t xml:space="preserve">Agency: AB NEXUS; </w:t>
      </w:r>
      <w:r w:rsidRPr="00E07E50">
        <w:rPr>
          <w:rFonts w:ascii="Arial" w:hAnsi="Arial"/>
          <w:sz w:val="22"/>
        </w:rPr>
        <w:t>Boulder-Anschutz pilot grant for incentivizing cross-campus collaborations</w:t>
      </w:r>
    </w:p>
    <w:p w14:paraId="41569E6B" w14:textId="6E76CEE5" w:rsidR="00E716D6" w:rsidRDefault="00E07E50" w:rsidP="00857D0B">
      <w:pPr>
        <w:rPr>
          <w:rFonts w:ascii="Arial" w:hAnsi="Arial"/>
          <w:sz w:val="22"/>
        </w:rPr>
      </w:pPr>
      <w:r>
        <w:rPr>
          <w:rFonts w:ascii="Arial" w:hAnsi="Arial"/>
          <w:sz w:val="22"/>
        </w:rPr>
        <w:t>Type: Intercampus Pilot Award</w:t>
      </w:r>
      <w:r w:rsidR="00E051BA">
        <w:rPr>
          <w:rFonts w:ascii="Arial" w:hAnsi="Arial"/>
          <w:sz w:val="22"/>
        </w:rPr>
        <w:tab/>
      </w:r>
      <w:r w:rsidR="00E051BA">
        <w:rPr>
          <w:rFonts w:ascii="Arial" w:hAnsi="Arial"/>
          <w:sz w:val="22"/>
        </w:rPr>
        <w:tab/>
      </w:r>
      <w:r w:rsidR="00E051BA">
        <w:rPr>
          <w:rFonts w:ascii="Arial" w:hAnsi="Arial"/>
          <w:sz w:val="22"/>
        </w:rPr>
        <w:tab/>
      </w:r>
      <w:r w:rsidR="00BF431E">
        <w:rPr>
          <w:rFonts w:ascii="Arial" w:hAnsi="Arial"/>
          <w:sz w:val="22"/>
        </w:rPr>
        <w:t>12/1/20-11/31/21</w:t>
      </w:r>
    </w:p>
    <w:p w14:paraId="63D62A52" w14:textId="0A6E0AE6" w:rsidR="00E07E50" w:rsidRPr="006162AF" w:rsidRDefault="00E07E50" w:rsidP="00857D0B">
      <w:pPr>
        <w:rPr>
          <w:rFonts w:ascii="Arial" w:hAnsi="Arial"/>
          <w:sz w:val="22"/>
        </w:rPr>
      </w:pPr>
      <w:r>
        <w:rPr>
          <w:rFonts w:ascii="Arial" w:hAnsi="Arial"/>
          <w:sz w:val="22"/>
        </w:rPr>
        <w:t>Role: co-I with Mary Allen</w:t>
      </w:r>
    </w:p>
    <w:p w14:paraId="7B70FD49" w14:textId="77777777" w:rsidR="00E07E50" w:rsidRDefault="00E07E50" w:rsidP="00857D0B">
      <w:pPr>
        <w:rPr>
          <w:rFonts w:ascii="Arial" w:hAnsi="Arial"/>
          <w:sz w:val="22"/>
          <w:u w:val="single"/>
        </w:rPr>
      </w:pPr>
    </w:p>
    <w:p w14:paraId="314BDA23" w14:textId="49470D28" w:rsidR="00ED3AFF" w:rsidRDefault="00E051BA" w:rsidP="00ED3AFF">
      <w:pPr>
        <w:tabs>
          <w:tab w:val="left" w:pos="5400"/>
          <w:tab w:val="right" w:pos="10800"/>
        </w:tabs>
        <w:rPr>
          <w:rFonts w:ascii="Arial" w:hAnsi="Arial" w:cs="Arial"/>
          <w:sz w:val="22"/>
          <w:szCs w:val="22"/>
        </w:rPr>
      </w:pPr>
      <w:r>
        <w:rPr>
          <w:rFonts w:ascii="Arial" w:hAnsi="Arial" w:cs="Arial"/>
          <w:sz w:val="22"/>
          <w:szCs w:val="22"/>
        </w:rPr>
        <w:t xml:space="preserve"> </w:t>
      </w:r>
      <w:r w:rsidR="00ED3AFF">
        <w:rPr>
          <w:rFonts w:ascii="Arial" w:hAnsi="Arial" w:cs="Arial"/>
          <w:sz w:val="22"/>
          <w:szCs w:val="22"/>
        </w:rPr>
        <w:t>“</w:t>
      </w:r>
      <w:r w:rsidR="00ED3AFF" w:rsidRPr="007C6D33">
        <w:rPr>
          <w:rFonts w:ascii="Arial" w:hAnsi="Arial" w:cs="Arial"/>
          <w:sz w:val="22"/>
          <w:szCs w:val="22"/>
        </w:rPr>
        <w:t>Connecting Epigenetic Regulator MLL1 to ERK and Survival Signaling in B cells</w:t>
      </w:r>
      <w:r w:rsidR="00ED3AFF">
        <w:rPr>
          <w:rFonts w:ascii="Arial" w:hAnsi="Arial" w:cs="Arial"/>
          <w:sz w:val="22"/>
          <w:szCs w:val="22"/>
        </w:rPr>
        <w:t>”</w:t>
      </w:r>
    </w:p>
    <w:p w14:paraId="45FC4E3A" w14:textId="77777777" w:rsidR="00ED3AFF" w:rsidRPr="007C6D33" w:rsidRDefault="00ED3AFF" w:rsidP="00ED3AFF">
      <w:pPr>
        <w:tabs>
          <w:tab w:val="left" w:pos="5040"/>
          <w:tab w:val="right" w:pos="10800"/>
        </w:tabs>
        <w:rPr>
          <w:rFonts w:ascii="Arial" w:hAnsi="Arial" w:cs="Arial"/>
          <w:sz w:val="22"/>
          <w:szCs w:val="22"/>
        </w:rPr>
      </w:pPr>
      <w:r>
        <w:rPr>
          <w:rFonts w:ascii="Arial" w:hAnsi="Arial" w:cs="Arial"/>
          <w:sz w:val="22"/>
          <w:szCs w:val="22"/>
        </w:rPr>
        <w:t xml:space="preserve">Principle Investigator: Patricia Ernst </w:t>
      </w:r>
      <w:r>
        <w:rPr>
          <w:rFonts w:ascii="Arial" w:hAnsi="Arial"/>
          <w:sz w:val="22"/>
          <w:szCs w:val="22"/>
        </w:rPr>
        <w:t xml:space="preserve"> </w:t>
      </w:r>
      <w:r>
        <w:rPr>
          <w:rFonts w:ascii="Arial" w:hAnsi="Arial"/>
          <w:sz w:val="22"/>
          <w:szCs w:val="22"/>
        </w:rPr>
        <w:tab/>
        <w:t xml:space="preserve"> </w:t>
      </w:r>
    </w:p>
    <w:p w14:paraId="7B51D4EB" w14:textId="77777777" w:rsidR="00ED3AFF" w:rsidRDefault="00ED3AFF" w:rsidP="00ED3AFF">
      <w:pPr>
        <w:rPr>
          <w:rFonts w:ascii="Arial" w:hAnsi="Arial"/>
          <w:sz w:val="22"/>
          <w:szCs w:val="22"/>
        </w:rPr>
      </w:pPr>
      <w:r>
        <w:rPr>
          <w:rFonts w:ascii="Arial" w:hAnsi="Arial"/>
          <w:sz w:val="22"/>
          <w:szCs w:val="22"/>
        </w:rPr>
        <w:t>Agency: NIH/NIAID (R21-</w:t>
      </w:r>
      <w:r>
        <w:rPr>
          <w:rFonts w:ascii="Arial" w:hAnsi="Arial" w:cs="Arial"/>
          <w:sz w:val="22"/>
          <w:szCs w:val="22"/>
        </w:rPr>
        <w:t>AI</w:t>
      </w:r>
      <w:r w:rsidRPr="007C6D33">
        <w:rPr>
          <w:rFonts w:ascii="Arial" w:hAnsi="Arial" w:cs="Arial"/>
          <w:sz w:val="22"/>
          <w:szCs w:val="22"/>
        </w:rPr>
        <w:t>112143673</w:t>
      </w:r>
      <w:r>
        <w:rPr>
          <w:rFonts w:ascii="Arial" w:hAnsi="Arial" w:cs="Arial"/>
          <w:sz w:val="22"/>
          <w:szCs w:val="22"/>
        </w:rPr>
        <w:t>)</w:t>
      </w:r>
      <w:r>
        <w:rPr>
          <w:rFonts w:ascii="Arial" w:hAnsi="Arial"/>
          <w:sz w:val="22"/>
          <w:szCs w:val="22"/>
        </w:rPr>
        <w:tab/>
      </w:r>
      <w:r>
        <w:rPr>
          <w:rFonts w:ascii="Arial" w:hAnsi="Arial"/>
          <w:sz w:val="22"/>
          <w:szCs w:val="22"/>
        </w:rPr>
        <w:tab/>
        <w:t>8</w:t>
      </w:r>
      <w:r w:rsidRPr="007C6D33">
        <w:rPr>
          <w:rFonts w:ascii="Arial" w:hAnsi="Arial"/>
          <w:sz w:val="22"/>
          <w:szCs w:val="22"/>
        </w:rPr>
        <w:t>/1/1</w:t>
      </w:r>
      <w:r>
        <w:rPr>
          <w:rFonts w:ascii="Arial" w:hAnsi="Arial"/>
          <w:sz w:val="22"/>
          <w:szCs w:val="22"/>
        </w:rPr>
        <w:t>7</w:t>
      </w:r>
      <w:r w:rsidRPr="007C6D33">
        <w:rPr>
          <w:rFonts w:ascii="Arial" w:hAnsi="Arial"/>
          <w:sz w:val="22"/>
          <w:szCs w:val="22"/>
        </w:rPr>
        <w:t>-</w:t>
      </w:r>
      <w:r>
        <w:rPr>
          <w:rFonts w:ascii="Arial" w:hAnsi="Arial"/>
          <w:sz w:val="22"/>
          <w:szCs w:val="22"/>
        </w:rPr>
        <w:t>7</w:t>
      </w:r>
      <w:r w:rsidRPr="007C6D33">
        <w:rPr>
          <w:rFonts w:ascii="Arial" w:hAnsi="Arial"/>
          <w:sz w:val="22"/>
          <w:szCs w:val="22"/>
        </w:rPr>
        <w:t>/3</w:t>
      </w:r>
      <w:r>
        <w:rPr>
          <w:rFonts w:ascii="Arial" w:hAnsi="Arial"/>
          <w:sz w:val="22"/>
          <w:szCs w:val="22"/>
        </w:rPr>
        <w:t>1</w:t>
      </w:r>
      <w:r w:rsidRPr="007C6D33">
        <w:rPr>
          <w:rFonts w:ascii="Arial" w:hAnsi="Arial"/>
          <w:sz w:val="22"/>
          <w:szCs w:val="22"/>
        </w:rPr>
        <w:t>/</w:t>
      </w:r>
      <w:r>
        <w:rPr>
          <w:rFonts w:ascii="Arial" w:hAnsi="Arial"/>
          <w:sz w:val="22"/>
          <w:szCs w:val="22"/>
        </w:rPr>
        <w:t>20</w:t>
      </w:r>
    </w:p>
    <w:p w14:paraId="483B983B" w14:textId="0AFEFA76" w:rsidR="00ED3AFF" w:rsidRPr="00ED3AFF" w:rsidRDefault="00ED3AFF" w:rsidP="00857D0B">
      <w:pPr>
        <w:rPr>
          <w:rFonts w:ascii="Arial" w:hAnsi="Arial"/>
          <w:sz w:val="22"/>
          <w:szCs w:val="22"/>
        </w:rPr>
      </w:pPr>
      <w:r>
        <w:rPr>
          <w:rFonts w:ascii="Arial" w:hAnsi="Arial"/>
          <w:sz w:val="22"/>
          <w:szCs w:val="22"/>
        </w:rPr>
        <w:t>Type: R21</w:t>
      </w:r>
    </w:p>
    <w:p w14:paraId="78B2A8D2" w14:textId="77777777" w:rsidR="00816AC4" w:rsidRDefault="00816AC4" w:rsidP="00816AC4">
      <w:pPr>
        <w:tabs>
          <w:tab w:val="left" w:pos="5040"/>
          <w:tab w:val="right" w:pos="10800"/>
        </w:tabs>
        <w:rPr>
          <w:rFonts w:ascii="Arial" w:hAnsi="Arial"/>
          <w:sz w:val="22"/>
        </w:rPr>
      </w:pPr>
    </w:p>
    <w:p w14:paraId="1309BA1E" w14:textId="77777777" w:rsidR="00816AC4" w:rsidRDefault="00816AC4" w:rsidP="00816AC4">
      <w:pPr>
        <w:jc w:val="both"/>
        <w:rPr>
          <w:rFonts w:ascii="Arial" w:eastAsia="Times New Roman" w:hAnsi="Arial" w:cs="Arial"/>
          <w:sz w:val="22"/>
        </w:rPr>
      </w:pPr>
      <w:r>
        <w:rPr>
          <w:rFonts w:ascii="Arial" w:eastAsia="Times New Roman" w:hAnsi="Arial" w:cs="Arial"/>
          <w:sz w:val="22"/>
        </w:rPr>
        <w:t>“</w:t>
      </w:r>
      <w:r w:rsidRPr="00A05285">
        <w:rPr>
          <w:rFonts w:ascii="Arial" w:eastAsia="Times New Roman" w:hAnsi="Arial" w:cs="Arial"/>
          <w:sz w:val="22"/>
        </w:rPr>
        <w:t>Developing MLL2-targeted therapy for pediatric leukemia</w:t>
      </w:r>
      <w:r>
        <w:rPr>
          <w:rFonts w:ascii="Arial" w:eastAsia="Times New Roman" w:hAnsi="Arial" w:cs="Arial"/>
          <w:sz w:val="22"/>
        </w:rPr>
        <w:t xml:space="preserve">”  </w:t>
      </w:r>
      <w:r>
        <w:rPr>
          <w:rFonts w:ascii="Arial" w:eastAsia="Times New Roman" w:hAnsi="Arial" w:cs="Arial"/>
          <w:sz w:val="22"/>
        </w:rPr>
        <w:tab/>
      </w:r>
    </w:p>
    <w:p w14:paraId="7735C891" w14:textId="77777777" w:rsidR="00816AC4" w:rsidRDefault="00816AC4" w:rsidP="00816AC4">
      <w:pPr>
        <w:rPr>
          <w:rFonts w:ascii="Arial" w:eastAsia="Times New Roman" w:hAnsi="Arial" w:cs="Arial"/>
          <w:sz w:val="22"/>
        </w:rPr>
      </w:pPr>
      <w:r>
        <w:rPr>
          <w:rFonts w:ascii="Arial" w:hAnsi="Arial" w:cs="Arial"/>
          <w:sz w:val="22"/>
          <w:szCs w:val="22"/>
        </w:rPr>
        <w:t>Principle Investigator: Patricia Ernst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eastAsia="Times New Roman" w:hAnsi="Arial" w:cs="Arial"/>
          <w:sz w:val="22"/>
        </w:rPr>
        <w:t>9/1/18-8/31/19</w:t>
      </w:r>
    </w:p>
    <w:p w14:paraId="655C614D" w14:textId="77777777" w:rsidR="00816AC4" w:rsidRDefault="00816AC4" w:rsidP="00816AC4">
      <w:pPr>
        <w:jc w:val="both"/>
        <w:rPr>
          <w:rFonts w:ascii="Arial" w:eastAsia="Times New Roman" w:hAnsi="Arial" w:cs="Arial"/>
          <w:sz w:val="22"/>
        </w:rPr>
      </w:pPr>
      <w:r>
        <w:rPr>
          <w:rFonts w:ascii="Arial" w:eastAsia="Times New Roman" w:hAnsi="Arial" w:cs="Arial"/>
          <w:sz w:val="22"/>
        </w:rPr>
        <w:t>Agency: Kate Amato Foundation</w:t>
      </w:r>
      <w:r>
        <w:rPr>
          <w:rFonts w:ascii="Arial" w:eastAsia="Times New Roman" w:hAnsi="Arial" w:cs="Arial"/>
          <w:sz w:val="22"/>
        </w:rPr>
        <w:tab/>
      </w:r>
      <w:r>
        <w:rPr>
          <w:rFonts w:ascii="Arial" w:eastAsia="Times New Roman" w:hAnsi="Arial" w:cs="Arial"/>
          <w:sz w:val="22"/>
        </w:rPr>
        <w:tab/>
      </w:r>
      <w:r>
        <w:rPr>
          <w:rFonts w:ascii="Arial" w:eastAsia="Times New Roman" w:hAnsi="Arial" w:cs="Arial"/>
          <w:sz w:val="22"/>
        </w:rPr>
        <w:tab/>
      </w:r>
      <w:r>
        <w:rPr>
          <w:rFonts w:ascii="Arial" w:eastAsia="Times New Roman" w:hAnsi="Arial" w:cs="Arial"/>
          <w:sz w:val="22"/>
        </w:rPr>
        <w:tab/>
      </w:r>
    </w:p>
    <w:p w14:paraId="240DC647" w14:textId="77777777" w:rsidR="00816AC4" w:rsidRDefault="00816AC4" w:rsidP="00816AC4">
      <w:pPr>
        <w:rPr>
          <w:rFonts w:ascii="Arial" w:eastAsia="Times New Roman" w:hAnsi="Arial" w:cs="Arial"/>
          <w:sz w:val="22"/>
        </w:rPr>
      </w:pPr>
      <w:r>
        <w:rPr>
          <w:rFonts w:ascii="Arial" w:eastAsia="Times New Roman" w:hAnsi="Arial" w:cs="Arial"/>
          <w:sz w:val="22"/>
        </w:rPr>
        <w:t>Type: Private Foundation Pediatric Cancer Research Innovation Grant</w:t>
      </w:r>
    </w:p>
    <w:p w14:paraId="79036A16" w14:textId="77777777" w:rsidR="00816AC4" w:rsidRDefault="00816AC4" w:rsidP="00816AC4">
      <w:pPr>
        <w:tabs>
          <w:tab w:val="left" w:pos="5040"/>
          <w:tab w:val="right" w:pos="10800"/>
        </w:tabs>
        <w:rPr>
          <w:rFonts w:ascii="Arial" w:hAnsi="Arial"/>
          <w:sz w:val="22"/>
        </w:rPr>
      </w:pPr>
    </w:p>
    <w:p w14:paraId="19287906" w14:textId="77777777" w:rsidR="00816AC4" w:rsidRDefault="00816AC4" w:rsidP="00816AC4">
      <w:pPr>
        <w:tabs>
          <w:tab w:val="left" w:pos="5040"/>
          <w:tab w:val="right" w:pos="10800"/>
        </w:tabs>
        <w:rPr>
          <w:rFonts w:ascii="Arial" w:hAnsi="Arial"/>
          <w:sz w:val="22"/>
        </w:rPr>
      </w:pPr>
      <w:r w:rsidRPr="004B4663">
        <w:rPr>
          <w:rFonts w:ascii="Arial" w:hAnsi="Arial"/>
          <w:sz w:val="22"/>
        </w:rPr>
        <w:lastRenderedPageBreak/>
        <w:t xml:space="preserve">Lady Tata Memorial Fellowship </w:t>
      </w:r>
      <w:r>
        <w:rPr>
          <w:rFonts w:ascii="Arial" w:hAnsi="Arial"/>
          <w:sz w:val="22"/>
        </w:rPr>
        <w:tab/>
        <w:t>9/01/18-8/31/19</w:t>
      </w:r>
    </w:p>
    <w:p w14:paraId="3014CF99" w14:textId="77777777" w:rsidR="002637BD" w:rsidRDefault="00816AC4" w:rsidP="00816AC4">
      <w:pPr>
        <w:tabs>
          <w:tab w:val="left" w:pos="5400"/>
          <w:tab w:val="right" w:pos="10800"/>
        </w:tabs>
        <w:rPr>
          <w:rFonts w:ascii="Arial" w:hAnsi="Arial"/>
          <w:sz w:val="22"/>
        </w:rPr>
      </w:pPr>
      <w:r>
        <w:rPr>
          <w:rFonts w:ascii="Arial" w:hAnsi="Arial"/>
          <w:sz w:val="22"/>
        </w:rPr>
        <w:t xml:space="preserve">Principle Investigator: </w:t>
      </w:r>
      <w:proofErr w:type="spellStart"/>
      <w:r>
        <w:rPr>
          <w:rFonts w:ascii="Arial" w:hAnsi="Arial"/>
          <w:sz w:val="22"/>
        </w:rPr>
        <w:t>Wenjuan</w:t>
      </w:r>
      <w:proofErr w:type="spellEnd"/>
      <w:r>
        <w:rPr>
          <w:rFonts w:ascii="Arial" w:hAnsi="Arial"/>
          <w:sz w:val="22"/>
        </w:rPr>
        <w:t xml:space="preserve"> Liao </w:t>
      </w:r>
      <w:r w:rsidRPr="004B4663">
        <w:rPr>
          <w:rFonts w:ascii="Arial" w:hAnsi="Arial"/>
          <w:sz w:val="22"/>
        </w:rPr>
        <w:tab/>
      </w:r>
      <w:r w:rsidRPr="004B4663">
        <w:rPr>
          <w:rFonts w:ascii="Arial" w:hAnsi="Arial"/>
          <w:sz w:val="22"/>
        </w:rPr>
        <w:tab/>
      </w:r>
    </w:p>
    <w:p w14:paraId="5F5E1861" w14:textId="1531BC63" w:rsidR="00816AC4" w:rsidRDefault="00816AC4" w:rsidP="00816AC4">
      <w:pPr>
        <w:tabs>
          <w:tab w:val="left" w:pos="5400"/>
          <w:tab w:val="right" w:pos="10800"/>
        </w:tabs>
        <w:rPr>
          <w:rFonts w:ascii="Arial" w:hAnsi="Arial"/>
          <w:sz w:val="22"/>
        </w:rPr>
      </w:pPr>
      <w:r w:rsidRPr="004B4663">
        <w:rPr>
          <w:rFonts w:ascii="Arial" w:hAnsi="Arial"/>
          <w:sz w:val="22"/>
        </w:rPr>
        <w:t xml:space="preserve">“MLL2 as an Epigenetic Target in Acute Myelogenous Leukemia.” </w:t>
      </w:r>
    </w:p>
    <w:p w14:paraId="37DA2CD6" w14:textId="77777777" w:rsidR="00816AC4" w:rsidRPr="004B4663" w:rsidRDefault="00816AC4" w:rsidP="00816AC4">
      <w:pPr>
        <w:tabs>
          <w:tab w:val="left" w:pos="5400"/>
          <w:tab w:val="right" w:pos="10800"/>
        </w:tabs>
        <w:rPr>
          <w:rFonts w:ascii="Arial" w:hAnsi="Arial"/>
          <w:sz w:val="22"/>
        </w:rPr>
      </w:pPr>
      <w:r>
        <w:rPr>
          <w:rFonts w:ascii="Arial" w:hAnsi="Arial"/>
          <w:sz w:val="22"/>
        </w:rPr>
        <w:t>Type: UK P</w:t>
      </w:r>
      <w:r w:rsidRPr="004B4663">
        <w:rPr>
          <w:rFonts w:ascii="Arial" w:hAnsi="Arial"/>
          <w:sz w:val="22"/>
        </w:rPr>
        <w:t>ostdoctoral fellowship to provide training for 1 year for Dr. Liao.</w:t>
      </w:r>
    </w:p>
    <w:p w14:paraId="5828FB76" w14:textId="77777777" w:rsidR="00905D49" w:rsidRDefault="00905D49" w:rsidP="00905D49">
      <w:pPr>
        <w:rPr>
          <w:rFonts w:ascii="Arial" w:hAnsi="Arial"/>
          <w:sz w:val="22"/>
          <w:szCs w:val="22"/>
        </w:rPr>
      </w:pPr>
    </w:p>
    <w:p w14:paraId="6C3BFAB4" w14:textId="2ECCD0C5" w:rsidR="002637BD" w:rsidRDefault="002637BD" w:rsidP="00905D49">
      <w:pPr>
        <w:rPr>
          <w:rFonts w:ascii="Arial" w:hAnsi="Arial"/>
          <w:sz w:val="22"/>
          <w:szCs w:val="22"/>
        </w:rPr>
      </w:pPr>
      <w:r w:rsidRPr="00DE3415">
        <w:rPr>
          <w:rFonts w:ascii="Arial" w:hAnsi="Arial"/>
          <w:sz w:val="22"/>
          <w:szCs w:val="22"/>
        </w:rPr>
        <w:t>University of Colorado RNA Biosciences Initiative</w:t>
      </w:r>
      <w:r>
        <w:rPr>
          <w:rFonts w:ascii="Arial" w:hAnsi="Arial"/>
          <w:sz w:val="22"/>
          <w:szCs w:val="22"/>
        </w:rPr>
        <w:t xml:space="preserve"> Pilot</w:t>
      </w:r>
    </w:p>
    <w:p w14:paraId="0A952243" w14:textId="03A857C6" w:rsidR="00905D49" w:rsidRDefault="00905D49" w:rsidP="00905D49">
      <w:pPr>
        <w:rPr>
          <w:rFonts w:ascii="Arial" w:hAnsi="Arial"/>
          <w:sz w:val="22"/>
          <w:szCs w:val="22"/>
        </w:rPr>
      </w:pPr>
      <w:r w:rsidRPr="00DE3415">
        <w:rPr>
          <w:rFonts w:ascii="Arial" w:hAnsi="Arial"/>
          <w:sz w:val="22"/>
          <w:szCs w:val="22"/>
        </w:rPr>
        <w:t xml:space="preserve">“Enhancing Hematopoietic Stem Cell Emergence from Pluripotent Embryonic Stem Cells Using MLL1 Induction” </w:t>
      </w:r>
    </w:p>
    <w:p w14:paraId="16501007" w14:textId="620A27EA" w:rsidR="00905D49" w:rsidRDefault="00905D49" w:rsidP="00905D49">
      <w:pPr>
        <w:rPr>
          <w:rFonts w:ascii="Arial" w:hAnsi="Arial"/>
          <w:sz w:val="22"/>
          <w:szCs w:val="22"/>
        </w:rPr>
      </w:pPr>
      <w:r>
        <w:rPr>
          <w:rFonts w:ascii="Arial" w:hAnsi="Arial" w:cs="Arial"/>
          <w:sz w:val="22"/>
          <w:szCs w:val="22"/>
        </w:rPr>
        <w:t>Principle Investigator: Patricia Ernst</w:t>
      </w:r>
      <w:r>
        <w:rPr>
          <w:rFonts w:ascii="Arial" w:hAnsi="Arial" w:cs="Arial"/>
          <w:sz w:val="22"/>
          <w:szCs w:val="22"/>
        </w:rPr>
        <w:tab/>
      </w:r>
      <w:r w:rsidR="002637BD">
        <w:rPr>
          <w:rFonts w:ascii="Arial" w:hAnsi="Arial" w:cs="Arial"/>
          <w:sz w:val="22"/>
          <w:szCs w:val="22"/>
        </w:rPr>
        <w:tab/>
      </w:r>
      <w:r w:rsidR="002637BD">
        <w:rPr>
          <w:rFonts w:ascii="Arial" w:hAnsi="Arial" w:cs="Arial"/>
          <w:sz w:val="22"/>
          <w:szCs w:val="22"/>
        </w:rPr>
        <w:tab/>
      </w:r>
      <w:r w:rsidR="002637BD" w:rsidRPr="00DE3415">
        <w:rPr>
          <w:rFonts w:ascii="Arial" w:hAnsi="Arial"/>
          <w:sz w:val="22"/>
          <w:szCs w:val="22"/>
        </w:rPr>
        <w:t>1/1/18-12/31/18</w:t>
      </w:r>
      <w:r>
        <w:rPr>
          <w:rFonts w:ascii="Arial" w:hAnsi="Arial" w:cs="Arial"/>
          <w:sz w:val="22"/>
          <w:szCs w:val="22"/>
        </w:rPr>
        <w:tab/>
      </w:r>
      <w:r>
        <w:rPr>
          <w:rFonts w:ascii="Arial" w:hAnsi="Arial" w:cs="Arial"/>
          <w:sz w:val="22"/>
          <w:szCs w:val="22"/>
        </w:rPr>
        <w:tab/>
      </w:r>
      <w:r>
        <w:rPr>
          <w:rFonts w:ascii="Arial" w:hAnsi="Arial"/>
          <w:sz w:val="22"/>
          <w:szCs w:val="22"/>
        </w:rPr>
        <w:t xml:space="preserve"> </w:t>
      </w:r>
    </w:p>
    <w:p w14:paraId="09A08859" w14:textId="529F4C20" w:rsidR="00905D49" w:rsidRDefault="00905D49" w:rsidP="00905D49">
      <w:pPr>
        <w:rPr>
          <w:rFonts w:ascii="Arial" w:hAnsi="Arial"/>
          <w:sz w:val="22"/>
          <w:szCs w:val="22"/>
        </w:rPr>
      </w:pPr>
      <w:r>
        <w:rPr>
          <w:rFonts w:ascii="Arial" w:hAnsi="Arial"/>
          <w:sz w:val="22"/>
          <w:szCs w:val="22"/>
        </w:rPr>
        <w:t>Type: intramural pilot grant</w:t>
      </w:r>
      <w:r w:rsidR="0075337E">
        <w:rPr>
          <w:rFonts w:ascii="Arial" w:hAnsi="Arial"/>
          <w:sz w:val="22"/>
          <w:szCs w:val="22"/>
        </w:rPr>
        <w:tab/>
      </w:r>
      <w:r w:rsidR="0075337E">
        <w:rPr>
          <w:rFonts w:ascii="Arial" w:hAnsi="Arial"/>
          <w:sz w:val="22"/>
          <w:szCs w:val="22"/>
        </w:rPr>
        <w:tab/>
      </w:r>
      <w:r w:rsidR="0075337E">
        <w:rPr>
          <w:rFonts w:ascii="Arial" w:hAnsi="Arial"/>
          <w:sz w:val="22"/>
          <w:szCs w:val="22"/>
        </w:rPr>
        <w:tab/>
      </w:r>
      <w:r w:rsidR="0075337E">
        <w:rPr>
          <w:rFonts w:ascii="Arial" w:hAnsi="Arial"/>
          <w:sz w:val="22"/>
          <w:szCs w:val="22"/>
        </w:rPr>
        <w:tab/>
      </w:r>
      <w:r w:rsidR="0075337E">
        <w:rPr>
          <w:rFonts w:ascii="Arial" w:hAnsi="Arial"/>
          <w:sz w:val="22"/>
          <w:szCs w:val="22"/>
        </w:rPr>
        <w:tab/>
      </w:r>
    </w:p>
    <w:p w14:paraId="6D065BD7" w14:textId="4C252582" w:rsidR="00857D0B" w:rsidRDefault="00905D49" w:rsidP="00777939">
      <w:pPr>
        <w:pStyle w:val="DataField11pt-Single"/>
      </w:pPr>
      <w:r w:rsidRPr="0003539F">
        <w:t xml:space="preserve"> </w:t>
      </w:r>
    </w:p>
    <w:p w14:paraId="01760ABF" w14:textId="2A181E7E" w:rsidR="005A6FBD" w:rsidRPr="005A6FBD" w:rsidRDefault="005A6FBD">
      <w:pPr>
        <w:jc w:val="both"/>
        <w:rPr>
          <w:rFonts w:ascii="Arial" w:hAnsi="Arial" w:cs="Arial"/>
          <w:sz w:val="22"/>
          <w:szCs w:val="22"/>
        </w:rPr>
      </w:pPr>
      <w:r w:rsidRPr="005A6FBD">
        <w:rPr>
          <w:rFonts w:ascii="Arial" w:hAnsi="Arial" w:cs="Arial"/>
          <w:sz w:val="22"/>
          <w:szCs w:val="22"/>
        </w:rPr>
        <w:tab/>
      </w:r>
    </w:p>
    <w:p w14:paraId="4BB2F84D" w14:textId="77777777" w:rsidR="00E2125F" w:rsidRPr="0003539F" w:rsidRDefault="00E2125F">
      <w:pPr>
        <w:jc w:val="both"/>
        <w:rPr>
          <w:rFonts w:ascii="Arial" w:hAnsi="Arial"/>
          <w:b/>
          <w:sz w:val="22"/>
        </w:rPr>
      </w:pPr>
      <w:r w:rsidRPr="0003539F">
        <w:rPr>
          <w:rFonts w:ascii="Arial" w:hAnsi="Arial"/>
          <w:b/>
          <w:sz w:val="22"/>
        </w:rPr>
        <w:t>PROFESSIONAL MEMBERSHIPS</w:t>
      </w:r>
    </w:p>
    <w:p w14:paraId="2BEC73B9" w14:textId="0365EF4A" w:rsidR="00E2125F" w:rsidRPr="0003539F" w:rsidRDefault="004B1E5C">
      <w:pPr>
        <w:jc w:val="both"/>
        <w:rPr>
          <w:rFonts w:ascii="Arial" w:hAnsi="Arial"/>
          <w:b/>
          <w:sz w:val="22"/>
        </w:rPr>
      </w:pPr>
      <w:r>
        <w:rPr>
          <w:rFonts w:ascii="Arial" w:hAnsi="Arial"/>
          <w:b/>
          <w:noProof/>
          <w:sz w:val="22"/>
        </w:rPr>
        <mc:AlternateContent>
          <mc:Choice Requires="wps">
            <w:drawing>
              <wp:anchor distT="0" distB="0" distL="114300" distR="114300" simplePos="0" relativeHeight="251658240" behindDoc="0" locked="0" layoutInCell="1" allowOverlap="1" wp14:anchorId="62B05F0B" wp14:editId="08C18708">
                <wp:simplePos x="0" y="0"/>
                <wp:positionH relativeFrom="column">
                  <wp:posOffset>-17145</wp:posOffset>
                </wp:positionH>
                <wp:positionV relativeFrom="paragraph">
                  <wp:posOffset>46355</wp:posOffset>
                </wp:positionV>
                <wp:extent cx="5308600" cy="0"/>
                <wp:effectExtent l="8255" t="8255" r="29845" b="29845"/>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92AF8C" id="Line 4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16.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"/>
            </w:pict>
          </mc:Fallback>
        </mc:AlternateContent>
      </w:r>
    </w:p>
    <w:p w14:paraId="29203A34" w14:textId="77777777" w:rsidR="00E2125F" w:rsidRPr="0003539F" w:rsidRDefault="00E2125F" w:rsidP="00E2125F">
      <w:pPr>
        <w:pStyle w:val="Header"/>
        <w:numPr>
          <w:ilvl w:val="0"/>
          <w:numId w:val="11"/>
        </w:numPr>
        <w:tabs>
          <w:tab w:val="clear" w:pos="4320"/>
          <w:tab w:val="clear" w:pos="8640"/>
          <w:tab w:val="num" w:pos="180"/>
          <w:tab w:val="left" w:pos="1440"/>
        </w:tabs>
        <w:ind w:hanging="720"/>
        <w:rPr>
          <w:rFonts w:ascii="Arial" w:hAnsi="Arial"/>
          <w:sz w:val="22"/>
        </w:rPr>
      </w:pPr>
      <w:r w:rsidRPr="0003539F">
        <w:rPr>
          <w:rFonts w:ascii="Arial" w:hAnsi="Arial"/>
          <w:sz w:val="22"/>
        </w:rPr>
        <w:t>2004</w:t>
      </w:r>
      <w:proofErr w:type="gramStart"/>
      <w:r w:rsidRPr="0003539F">
        <w:rPr>
          <w:rFonts w:ascii="Arial" w:hAnsi="Arial"/>
          <w:sz w:val="22"/>
        </w:rPr>
        <w:t>-  American</w:t>
      </w:r>
      <w:proofErr w:type="gramEnd"/>
      <w:r w:rsidRPr="0003539F">
        <w:rPr>
          <w:rFonts w:ascii="Arial" w:hAnsi="Arial"/>
          <w:sz w:val="22"/>
        </w:rPr>
        <w:t xml:space="preserve"> Society of Hematology Active Member (ASH)</w:t>
      </w:r>
    </w:p>
    <w:p w14:paraId="5465A6FE" w14:textId="77777777" w:rsidR="00E2125F" w:rsidRPr="0003539F" w:rsidRDefault="00E2125F" w:rsidP="00E2125F">
      <w:pPr>
        <w:pStyle w:val="Header"/>
        <w:numPr>
          <w:ilvl w:val="0"/>
          <w:numId w:val="11"/>
        </w:numPr>
        <w:tabs>
          <w:tab w:val="clear" w:pos="720"/>
          <w:tab w:val="clear" w:pos="4320"/>
          <w:tab w:val="clear" w:pos="8640"/>
          <w:tab w:val="num" w:pos="180"/>
          <w:tab w:val="left" w:pos="1440"/>
        </w:tabs>
        <w:ind w:hanging="720"/>
        <w:rPr>
          <w:rFonts w:ascii="Arial" w:hAnsi="Arial"/>
          <w:sz w:val="22"/>
        </w:rPr>
      </w:pPr>
      <w:r w:rsidRPr="0003539F">
        <w:rPr>
          <w:rFonts w:ascii="Arial" w:hAnsi="Arial"/>
          <w:sz w:val="22"/>
        </w:rPr>
        <w:t>2004</w:t>
      </w:r>
      <w:proofErr w:type="gramStart"/>
      <w:r w:rsidRPr="0003539F">
        <w:rPr>
          <w:rFonts w:ascii="Arial" w:hAnsi="Arial"/>
          <w:sz w:val="22"/>
        </w:rPr>
        <w:t>-  International</w:t>
      </w:r>
      <w:proofErr w:type="gramEnd"/>
      <w:r w:rsidRPr="0003539F">
        <w:rPr>
          <w:rFonts w:ascii="Arial" w:hAnsi="Arial"/>
          <w:sz w:val="22"/>
        </w:rPr>
        <w:t xml:space="preserve"> Society for Stem Cell Research (ISSCR)</w:t>
      </w:r>
    </w:p>
    <w:p w14:paraId="5AC450C3" w14:textId="67F147BD" w:rsidR="00E2125F" w:rsidRPr="0003539F" w:rsidRDefault="00E2125F" w:rsidP="00E2125F">
      <w:pPr>
        <w:pStyle w:val="Header"/>
        <w:numPr>
          <w:ilvl w:val="0"/>
          <w:numId w:val="11"/>
        </w:numPr>
        <w:tabs>
          <w:tab w:val="clear" w:pos="720"/>
          <w:tab w:val="clear" w:pos="4320"/>
          <w:tab w:val="clear" w:pos="8640"/>
          <w:tab w:val="num" w:pos="180"/>
          <w:tab w:val="left" w:pos="1440"/>
        </w:tabs>
        <w:ind w:hanging="720"/>
        <w:rPr>
          <w:rFonts w:ascii="Arial" w:hAnsi="Arial"/>
          <w:b/>
          <w:sz w:val="22"/>
        </w:rPr>
      </w:pPr>
      <w:r w:rsidRPr="0003539F">
        <w:rPr>
          <w:rFonts w:ascii="Arial" w:hAnsi="Arial"/>
          <w:sz w:val="22"/>
        </w:rPr>
        <w:t>2004</w:t>
      </w:r>
      <w:proofErr w:type="gramStart"/>
      <w:r w:rsidRPr="0003539F">
        <w:rPr>
          <w:rFonts w:ascii="Arial" w:hAnsi="Arial"/>
          <w:sz w:val="22"/>
        </w:rPr>
        <w:t xml:space="preserve">-  </w:t>
      </w:r>
      <w:r>
        <w:rPr>
          <w:rFonts w:ascii="Arial" w:hAnsi="Arial"/>
          <w:sz w:val="22"/>
        </w:rPr>
        <w:t>International</w:t>
      </w:r>
      <w:proofErr w:type="gramEnd"/>
      <w:r w:rsidRPr="0003539F">
        <w:rPr>
          <w:rFonts w:ascii="Arial" w:hAnsi="Arial"/>
          <w:sz w:val="22"/>
        </w:rPr>
        <w:t xml:space="preserve"> Society </w:t>
      </w:r>
      <w:r>
        <w:rPr>
          <w:rFonts w:ascii="Arial" w:hAnsi="Arial"/>
          <w:sz w:val="22"/>
        </w:rPr>
        <w:t>for</w:t>
      </w:r>
      <w:r w:rsidRPr="0003539F">
        <w:rPr>
          <w:rFonts w:ascii="Arial" w:hAnsi="Arial"/>
          <w:sz w:val="22"/>
        </w:rPr>
        <w:t xml:space="preserve"> </w:t>
      </w:r>
      <w:r w:rsidR="00D5534D">
        <w:rPr>
          <w:rFonts w:ascii="Arial" w:hAnsi="Arial"/>
          <w:sz w:val="22"/>
        </w:rPr>
        <w:t>Experimental Hematology</w:t>
      </w:r>
      <w:r>
        <w:rPr>
          <w:rFonts w:ascii="Arial" w:hAnsi="Arial"/>
          <w:sz w:val="22"/>
        </w:rPr>
        <w:t xml:space="preserve"> </w:t>
      </w:r>
      <w:r w:rsidRPr="0003539F">
        <w:rPr>
          <w:rFonts w:ascii="Arial" w:hAnsi="Arial"/>
          <w:sz w:val="22"/>
        </w:rPr>
        <w:t>(ISEH)</w:t>
      </w:r>
    </w:p>
    <w:p w14:paraId="385B37A9" w14:textId="6F579733" w:rsidR="00E2125F" w:rsidRPr="00922F26" w:rsidRDefault="00E2125F" w:rsidP="00E2125F">
      <w:pPr>
        <w:pStyle w:val="Header"/>
        <w:numPr>
          <w:ilvl w:val="0"/>
          <w:numId w:val="11"/>
        </w:numPr>
        <w:tabs>
          <w:tab w:val="clear" w:pos="720"/>
          <w:tab w:val="clear" w:pos="4320"/>
          <w:tab w:val="clear" w:pos="8640"/>
          <w:tab w:val="num" w:pos="180"/>
          <w:tab w:val="left" w:pos="1440"/>
        </w:tabs>
        <w:ind w:hanging="720"/>
        <w:rPr>
          <w:rFonts w:ascii="Arial" w:hAnsi="Arial"/>
          <w:b/>
          <w:sz w:val="22"/>
        </w:rPr>
      </w:pPr>
      <w:r w:rsidRPr="0003539F">
        <w:rPr>
          <w:rFonts w:ascii="Arial" w:hAnsi="Arial"/>
          <w:sz w:val="22"/>
        </w:rPr>
        <w:t>2009</w:t>
      </w:r>
      <w:proofErr w:type="gramStart"/>
      <w:r w:rsidRPr="0003539F">
        <w:rPr>
          <w:rFonts w:ascii="Arial" w:hAnsi="Arial"/>
          <w:sz w:val="22"/>
        </w:rPr>
        <w:t>-  European</w:t>
      </w:r>
      <w:proofErr w:type="gramEnd"/>
      <w:r w:rsidRPr="0003539F">
        <w:rPr>
          <w:rFonts w:ascii="Arial" w:hAnsi="Arial"/>
          <w:sz w:val="22"/>
        </w:rPr>
        <w:t xml:space="preserve"> Hematology Society (EHA)</w:t>
      </w:r>
    </w:p>
    <w:p w14:paraId="0E5071A6" w14:textId="29C79531" w:rsidR="00922F26" w:rsidRPr="00922F26" w:rsidRDefault="00922F26" w:rsidP="00E2125F">
      <w:pPr>
        <w:pStyle w:val="Header"/>
        <w:numPr>
          <w:ilvl w:val="0"/>
          <w:numId w:val="11"/>
        </w:numPr>
        <w:tabs>
          <w:tab w:val="clear" w:pos="720"/>
          <w:tab w:val="clear" w:pos="4320"/>
          <w:tab w:val="clear" w:pos="8640"/>
          <w:tab w:val="num" w:pos="180"/>
          <w:tab w:val="left" w:pos="1440"/>
        </w:tabs>
        <w:ind w:hanging="720"/>
        <w:rPr>
          <w:rFonts w:ascii="Arial" w:hAnsi="Arial"/>
          <w:b/>
          <w:sz w:val="22"/>
        </w:rPr>
      </w:pPr>
      <w:r>
        <w:rPr>
          <w:rFonts w:ascii="Arial" w:hAnsi="Arial"/>
          <w:sz w:val="22"/>
        </w:rPr>
        <w:t>2022- Children’s Oncology Group (COG)</w:t>
      </w:r>
    </w:p>
    <w:p w14:paraId="480A1959" w14:textId="49DAAE37" w:rsidR="00922F26" w:rsidRPr="0003539F" w:rsidRDefault="00922F26" w:rsidP="00E2125F">
      <w:pPr>
        <w:pStyle w:val="Header"/>
        <w:numPr>
          <w:ilvl w:val="0"/>
          <w:numId w:val="11"/>
        </w:numPr>
        <w:tabs>
          <w:tab w:val="clear" w:pos="720"/>
          <w:tab w:val="clear" w:pos="4320"/>
          <w:tab w:val="clear" w:pos="8640"/>
          <w:tab w:val="num" w:pos="180"/>
          <w:tab w:val="left" w:pos="1440"/>
        </w:tabs>
        <w:ind w:hanging="720"/>
        <w:rPr>
          <w:rFonts w:ascii="Arial" w:hAnsi="Arial"/>
          <w:b/>
          <w:sz w:val="22"/>
        </w:rPr>
      </w:pPr>
      <w:r>
        <w:rPr>
          <w:rFonts w:ascii="Arial" w:hAnsi="Arial"/>
          <w:sz w:val="22"/>
        </w:rPr>
        <w:t>2022- Cancer Therapy Evaluation Group (CTEP)</w:t>
      </w:r>
    </w:p>
    <w:p w14:paraId="1E731AAD" w14:textId="77777777" w:rsidR="00E2125F" w:rsidRPr="0003539F" w:rsidRDefault="00E2125F">
      <w:pPr>
        <w:jc w:val="both"/>
        <w:rPr>
          <w:rFonts w:ascii="Arial" w:hAnsi="Arial"/>
          <w:b/>
          <w:sz w:val="22"/>
        </w:rPr>
      </w:pPr>
    </w:p>
    <w:p w14:paraId="40D30EE1" w14:textId="77777777" w:rsidR="00E2125F" w:rsidRPr="0003539F" w:rsidRDefault="00E2125F" w:rsidP="00E2125F">
      <w:pPr>
        <w:rPr>
          <w:rFonts w:ascii="Arial" w:hAnsi="Arial"/>
          <w:b/>
          <w:sz w:val="22"/>
        </w:rPr>
      </w:pPr>
      <w:r w:rsidRPr="0003539F">
        <w:rPr>
          <w:rFonts w:ascii="Arial" w:hAnsi="Arial"/>
          <w:b/>
          <w:sz w:val="22"/>
        </w:rPr>
        <w:t>SERVICE</w:t>
      </w:r>
    </w:p>
    <w:p w14:paraId="7BEE91C5" w14:textId="3257D6C8" w:rsidR="00E2125F" w:rsidRPr="0003539F" w:rsidRDefault="004B1E5C" w:rsidP="00E2125F">
      <w:pPr>
        <w:rPr>
          <w:rFonts w:ascii="Arial" w:hAnsi="Arial"/>
          <w:b/>
          <w:sz w:val="22"/>
        </w:rPr>
      </w:pPr>
      <w:r>
        <w:rPr>
          <w:rFonts w:ascii="Arial" w:hAnsi="Arial"/>
          <w:b/>
          <w:noProof/>
          <w:sz w:val="22"/>
        </w:rPr>
        <mc:AlternateContent>
          <mc:Choice Requires="wps">
            <w:drawing>
              <wp:anchor distT="0" distB="0" distL="114300" distR="114300" simplePos="0" relativeHeight="251660288" behindDoc="0" locked="0" layoutInCell="1" allowOverlap="1" wp14:anchorId="233B0EAD" wp14:editId="195022E8">
                <wp:simplePos x="0" y="0"/>
                <wp:positionH relativeFrom="column">
                  <wp:posOffset>-27305</wp:posOffset>
                </wp:positionH>
                <wp:positionV relativeFrom="paragraph">
                  <wp:posOffset>29210</wp:posOffset>
                </wp:positionV>
                <wp:extent cx="5308600" cy="0"/>
                <wp:effectExtent l="10795" t="16510" r="27305" b="21590"/>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EA9240" id="Line 5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3pt" to="41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"/>
            </w:pict>
          </mc:Fallback>
        </mc:AlternateContent>
      </w:r>
    </w:p>
    <w:p w14:paraId="0A5B3013" w14:textId="64626252" w:rsidR="00E2125F" w:rsidRPr="0003539F" w:rsidRDefault="00E2125F" w:rsidP="00E2125F">
      <w:pPr>
        <w:numPr>
          <w:ilvl w:val="0"/>
          <w:numId w:val="10"/>
        </w:numPr>
        <w:tabs>
          <w:tab w:val="num" w:pos="180"/>
        </w:tabs>
        <w:ind w:left="180" w:hanging="180"/>
        <w:rPr>
          <w:rFonts w:ascii="Arial" w:hAnsi="Arial"/>
          <w:sz w:val="22"/>
        </w:rPr>
      </w:pPr>
      <w:r w:rsidRPr="0003539F">
        <w:rPr>
          <w:rFonts w:ascii="Arial" w:hAnsi="Arial"/>
          <w:sz w:val="22"/>
        </w:rPr>
        <w:t>Organizer of New England Regional (5 institute) Hematology Retreat, Holderness NH, 2006</w:t>
      </w:r>
    </w:p>
    <w:p w14:paraId="675005F8"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Breast Cancer Translational Scientist Search Committee, Dartmouth Med. School 2006/7 &amp; 2007/8</w:t>
      </w:r>
    </w:p>
    <w:p w14:paraId="0401D65C" w14:textId="77777777" w:rsidR="00E2125F" w:rsidRPr="0003539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M</w:t>
      </w:r>
      <w:r w:rsidRPr="0003539F">
        <w:rPr>
          <w:rFonts w:ascii="Arial" w:hAnsi="Arial"/>
          <w:sz w:val="22"/>
        </w:rPr>
        <w:t xml:space="preserve">ember, NCIC Panel H (Hematopoiesis) Study Section (National Cancer Institute of Canada, now </w:t>
      </w:r>
      <w:r w:rsidRPr="005E2CD5">
        <w:rPr>
          <w:rFonts w:ascii="Arial" w:hAnsi="Arial"/>
          <w:sz w:val="22"/>
        </w:rPr>
        <w:t>Canadian Cancer Society</w:t>
      </w:r>
      <w:r>
        <w:rPr>
          <w:rFonts w:ascii="Arial" w:hAnsi="Arial"/>
          <w:sz w:val="22"/>
        </w:rPr>
        <w:t xml:space="preserve"> Research Institute</w:t>
      </w:r>
      <w:r w:rsidRPr="0003539F">
        <w:rPr>
          <w:rFonts w:ascii="Arial" w:hAnsi="Arial"/>
          <w:sz w:val="22"/>
        </w:rPr>
        <w:t>), 2007-2011</w:t>
      </w:r>
    </w:p>
    <w:p w14:paraId="5589440A"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Women in Science Program, Mentor 2008-2009</w:t>
      </w:r>
    </w:p>
    <w:p w14:paraId="0E040B74"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ISEH Young Investigator Planning Committee, 2007-2008</w:t>
      </w:r>
    </w:p>
    <w:p w14:paraId="4C38101F"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Co-Organizer of 3</w:t>
      </w:r>
      <w:r w:rsidRPr="0003539F">
        <w:rPr>
          <w:rFonts w:ascii="Arial" w:hAnsi="Arial"/>
          <w:sz w:val="22"/>
          <w:vertAlign w:val="superscript"/>
        </w:rPr>
        <w:t>rd</w:t>
      </w:r>
      <w:r w:rsidRPr="0003539F">
        <w:rPr>
          <w:rFonts w:ascii="Arial" w:hAnsi="Arial"/>
          <w:sz w:val="22"/>
        </w:rPr>
        <w:t xml:space="preserve"> Northeast Regional </w:t>
      </w:r>
      <w:proofErr w:type="spellStart"/>
      <w:r w:rsidRPr="0003539F">
        <w:rPr>
          <w:rFonts w:ascii="Arial" w:hAnsi="Arial"/>
          <w:sz w:val="22"/>
        </w:rPr>
        <w:t>IDeA</w:t>
      </w:r>
      <w:proofErr w:type="spellEnd"/>
      <w:r w:rsidRPr="0003539F">
        <w:rPr>
          <w:rFonts w:ascii="Arial" w:hAnsi="Arial"/>
          <w:sz w:val="22"/>
        </w:rPr>
        <w:t xml:space="preserve"> Meeting (Delaware, New Hampshire, Maine, Vermont, Rhode Island) hosted by Dartmouth Aug. 2009</w:t>
      </w:r>
    </w:p>
    <w:p w14:paraId="1DCF4AD5"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Stem Cell Expertise, I-Search Interview Projects, Richmond Middle School (Max Block, 2008; Katherine Chen 2009)</w:t>
      </w:r>
    </w:p>
    <w:p w14:paraId="3476917D"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Interviewee for Women, Gender and Science Course, Dartmouth College, 2009</w:t>
      </w:r>
    </w:p>
    <w:p w14:paraId="43B84685"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Co-Organizer of New England Regional Hematology Retreat, Holderness, NH, 2009</w:t>
      </w:r>
    </w:p>
    <w:p w14:paraId="0F763B8E"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ARRA Challenge Grant Ad-Hoc Reviewer, NHLBI Stem Cell Panel, 2009</w:t>
      </w:r>
    </w:p>
    <w:p w14:paraId="45D764E4"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Norris Cotton Cancer Center Shared Resource Review Panel, 2009</w:t>
      </w:r>
    </w:p>
    <w:p w14:paraId="73466268"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American Cancer Society Review Panel, Institutional Grants 2009-2010</w:t>
      </w:r>
    </w:p>
    <w:p w14:paraId="6E3A18FA"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NICHD Ad-Hoc Reviewer, Epigenetics and Development Special Emphasis Panel, 2010</w:t>
      </w:r>
    </w:p>
    <w:p w14:paraId="45DD2FEC"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Dartmouth Community Medical School Speaker, Stem Cells and Regenerative Medicine, 2010</w:t>
      </w:r>
    </w:p>
    <w:p w14:paraId="51844960"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 xml:space="preserve">Pharmacology and Toxicology Search Committee, Dartmouth Med. School 2010/11 </w:t>
      </w:r>
    </w:p>
    <w:p w14:paraId="5AFFBD24" w14:textId="77777777" w:rsidR="00E2125F" w:rsidRPr="0003539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NRSA Review Panel-Fellowships:  Physiology and Pathobiology of Cardiovascular and Respiratory Systems, 2010</w:t>
      </w:r>
    </w:p>
    <w:p w14:paraId="2008030B" w14:textId="77777777" w:rsidR="00E2125F" w:rsidRDefault="00E2125F" w:rsidP="00E2125F">
      <w:pPr>
        <w:numPr>
          <w:ilvl w:val="0"/>
          <w:numId w:val="10"/>
        </w:numPr>
        <w:tabs>
          <w:tab w:val="clear" w:pos="720"/>
          <w:tab w:val="num" w:pos="180"/>
        </w:tabs>
        <w:ind w:left="180" w:hanging="180"/>
        <w:rPr>
          <w:rFonts w:ascii="Arial" w:hAnsi="Arial"/>
          <w:sz w:val="22"/>
        </w:rPr>
      </w:pPr>
      <w:r w:rsidRPr="0003539F">
        <w:rPr>
          <w:rFonts w:ascii="Arial" w:hAnsi="Arial"/>
          <w:sz w:val="22"/>
        </w:rPr>
        <w:t>Ad Hoc Reviewer, MCH Study Section, NIH, Washington DC, Feb. 2011</w:t>
      </w:r>
    </w:p>
    <w:p w14:paraId="6E698539" w14:textId="77777777"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Member, Pharmacology and Toxicology Molecular Therapeutics Faculty Search Committee, 2011-2012</w:t>
      </w:r>
    </w:p>
    <w:p w14:paraId="6128DFCE" w14:textId="77777777"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Member, Committee on Internal Review of PEMM Graduate Program 2011</w:t>
      </w:r>
    </w:p>
    <w:p w14:paraId="781EC4AA" w14:textId="77777777"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lastRenderedPageBreak/>
        <w:t>Chair, Genetics Faculty Search Committee, Genetics Position, Dartmouth Medical School, Fall 2011-2012</w:t>
      </w:r>
    </w:p>
    <w:p w14:paraId="4F6B9E00" w14:textId="77777777"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Board of Directors, ISEH (International Society for Experimental Hematology and Stem Cells), 2011-2014</w:t>
      </w:r>
    </w:p>
    <w:p w14:paraId="6E9943BC" w14:textId="77777777"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Panel Speaker, Dartmouth Postdoc Association Job Search Workshop, 2012</w:t>
      </w:r>
    </w:p>
    <w:p w14:paraId="08C8660E" w14:textId="0CD18316"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 xml:space="preserve">Organizer, </w:t>
      </w:r>
      <w:proofErr w:type="spellStart"/>
      <w:r>
        <w:rPr>
          <w:rFonts w:ascii="Arial" w:hAnsi="Arial"/>
          <w:sz w:val="22"/>
        </w:rPr>
        <w:t>Safanie</w:t>
      </w:r>
      <w:proofErr w:type="spellEnd"/>
      <w:r>
        <w:rPr>
          <w:rFonts w:ascii="Arial" w:hAnsi="Arial"/>
          <w:sz w:val="22"/>
        </w:rPr>
        <w:t xml:space="preserve"> Leukemia Mini-Symposium, May 2013 </w:t>
      </w:r>
    </w:p>
    <w:p w14:paraId="0AFFEA26" w14:textId="77777777" w:rsidR="00E2125F" w:rsidRDefault="00E2125F" w:rsidP="00E2125F">
      <w:pPr>
        <w:numPr>
          <w:ilvl w:val="0"/>
          <w:numId w:val="10"/>
        </w:numPr>
        <w:tabs>
          <w:tab w:val="clear" w:pos="720"/>
          <w:tab w:val="num" w:pos="180"/>
        </w:tabs>
        <w:ind w:left="180" w:hanging="180"/>
        <w:rPr>
          <w:rFonts w:ascii="Arial" w:hAnsi="Arial"/>
          <w:sz w:val="22"/>
        </w:rPr>
      </w:pPr>
      <w:r>
        <w:rPr>
          <w:rFonts w:ascii="Arial" w:hAnsi="Arial"/>
          <w:sz w:val="22"/>
        </w:rPr>
        <w:t>Charter member, MCH Study Section, NIH 2012-2018</w:t>
      </w:r>
    </w:p>
    <w:p w14:paraId="16C67D16" w14:textId="77777777" w:rsidR="005D73E1" w:rsidRDefault="00E2125F" w:rsidP="00E2125F">
      <w:pPr>
        <w:numPr>
          <w:ilvl w:val="0"/>
          <w:numId w:val="14"/>
        </w:numPr>
        <w:tabs>
          <w:tab w:val="clear" w:pos="720"/>
          <w:tab w:val="num" w:pos="180"/>
        </w:tabs>
        <w:ind w:left="180" w:hanging="180"/>
        <w:rPr>
          <w:rFonts w:ascii="Arial" w:hAnsi="Arial"/>
          <w:sz w:val="22"/>
        </w:rPr>
      </w:pPr>
      <w:r>
        <w:rPr>
          <w:rFonts w:ascii="Arial" w:hAnsi="Arial"/>
          <w:sz w:val="22"/>
        </w:rPr>
        <w:t>Co-Organizer, Keystone Symposium (“Hematopoiesis”), 2015</w:t>
      </w:r>
    </w:p>
    <w:p w14:paraId="57B98131" w14:textId="77777777" w:rsidR="00B6667A" w:rsidRDefault="005D73E1" w:rsidP="00E2125F">
      <w:pPr>
        <w:numPr>
          <w:ilvl w:val="0"/>
          <w:numId w:val="14"/>
        </w:numPr>
        <w:tabs>
          <w:tab w:val="clear" w:pos="720"/>
          <w:tab w:val="num" w:pos="180"/>
        </w:tabs>
        <w:ind w:left="180" w:hanging="180"/>
        <w:rPr>
          <w:rFonts w:ascii="Arial" w:hAnsi="Arial"/>
          <w:sz w:val="22"/>
        </w:rPr>
      </w:pPr>
      <w:r>
        <w:rPr>
          <w:rFonts w:ascii="Arial" w:hAnsi="Arial"/>
          <w:sz w:val="22"/>
        </w:rPr>
        <w:t>Nominating Committee, ISEH, 2014</w:t>
      </w:r>
      <w:r w:rsidR="009443B8">
        <w:rPr>
          <w:rFonts w:ascii="Arial" w:hAnsi="Arial"/>
          <w:sz w:val="22"/>
        </w:rPr>
        <w:t>-2016</w:t>
      </w:r>
    </w:p>
    <w:p w14:paraId="029E2A98" w14:textId="77777777" w:rsidR="009443B8" w:rsidRDefault="00B6667A" w:rsidP="00E2125F">
      <w:pPr>
        <w:numPr>
          <w:ilvl w:val="0"/>
          <w:numId w:val="14"/>
        </w:numPr>
        <w:tabs>
          <w:tab w:val="clear" w:pos="720"/>
          <w:tab w:val="num" w:pos="180"/>
        </w:tabs>
        <w:ind w:left="180" w:hanging="180"/>
        <w:rPr>
          <w:rFonts w:ascii="Arial" w:hAnsi="Arial"/>
          <w:sz w:val="22"/>
        </w:rPr>
      </w:pPr>
      <w:r>
        <w:rPr>
          <w:rFonts w:ascii="Arial" w:hAnsi="Arial"/>
          <w:sz w:val="22"/>
        </w:rPr>
        <w:t xml:space="preserve">Session Chair, ISEH Annual Meeting 2014 Montreal </w:t>
      </w:r>
    </w:p>
    <w:p w14:paraId="08D4AB04" w14:textId="77777777" w:rsidR="00E2125F" w:rsidRDefault="009443B8" w:rsidP="00E2125F">
      <w:pPr>
        <w:numPr>
          <w:ilvl w:val="0"/>
          <w:numId w:val="14"/>
        </w:numPr>
        <w:tabs>
          <w:tab w:val="clear" w:pos="720"/>
          <w:tab w:val="num" w:pos="180"/>
        </w:tabs>
        <w:ind w:left="180" w:hanging="180"/>
        <w:rPr>
          <w:rFonts w:ascii="Arial" w:hAnsi="Arial"/>
          <w:sz w:val="22"/>
        </w:rPr>
      </w:pPr>
      <w:r>
        <w:rPr>
          <w:rFonts w:ascii="Arial" w:hAnsi="Arial"/>
          <w:sz w:val="22"/>
        </w:rPr>
        <w:t>Chair, Stem Cell Section of Myeloid Workshop, Satellite meeting of ASH, 2015-2018</w:t>
      </w:r>
    </w:p>
    <w:p w14:paraId="6D305861" w14:textId="607DF9C6" w:rsidR="000C7C67" w:rsidRPr="000C7C67" w:rsidRDefault="00505B7B" w:rsidP="000C7C67">
      <w:pPr>
        <w:numPr>
          <w:ilvl w:val="0"/>
          <w:numId w:val="14"/>
        </w:numPr>
        <w:tabs>
          <w:tab w:val="clear" w:pos="720"/>
          <w:tab w:val="num" w:pos="180"/>
        </w:tabs>
        <w:ind w:left="180" w:hanging="180"/>
        <w:rPr>
          <w:rFonts w:ascii="Arial" w:hAnsi="Arial"/>
          <w:sz w:val="22"/>
        </w:rPr>
      </w:pPr>
      <w:r>
        <w:rPr>
          <w:rFonts w:ascii="Arial" w:hAnsi="Arial"/>
          <w:sz w:val="22"/>
        </w:rPr>
        <w:t xml:space="preserve">Session Chair, ISEH Annual Meeting 2015 Kyoto </w:t>
      </w:r>
    </w:p>
    <w:p w14:paraId="40310F7F" w14:textId="248F277E" w:rsidR="00D74708" w:rsidRDefault="00D74708" w:rsidP="00505B7B">
      <w:pPr>
        <w:numPr>
          <w:ilvl w:val="0"/>
          <w:numId w:val="14"/>
        </w:numPr>
        <w:tabs>
          <w:tab w:val="clear" w:pos="720"/>
          <w:tab w:val="num" w:pos="180"/>
        </w:tabs>
        <w:ind w:left="180" w:hanging="180"/>
        <w:rPr>
          <w:rFonts w:ascii="Arial" w:hAnsi="Arial"/>
          <w:sz w:val="22"/>
        </w:rPr>
      </w:pPr>
      <w:r>
        <w:rPr>
          <w:rFonts w:ascii="Arial" w:hAnsi="Arial"/>
          <w:sz w:val="22"/>
        </w:rPr>
        <w:t>Session Chair, 11</w:t>
      </w:r>
      <w:r w:rsidRPr="00D74708">
        <w:rPr>
          <w:rFonts w:ascii="Arial" w:hAnsi="Arial"/>
          <w:sz w:val="22"/>
          <w:vertAlign w:val="superscript"/>
        </w:rPr>
        <w:t>th</w:t>
      </w:r>
      <w:r>
        <w:rPr>
          <w:rFonts w:ascii="Arial" w:hAnsi="Arial"/>
          <w:sz w:val="22"/>
        </w:rPr>
        <w:t xml:space="preserve"> Annual Workshop on Molecular Aspects of Myeloid, Stem Cell Development and Leukemia 2016 Cincinnati</w:t>
      </w:r>
    </w:p>
    <w:p w14:paraId="724A3DB8" w14:textId="59926A9E" w:rsidR="00A17B30" w:rsidRDefault="00A17B30" w:rsidP="00505B7B">
      <w:pPr>
        <w:numPr>
          <w:ilvl w:val="0"/>
          <w:numId w:val="14"/>
        </w:numPr>
        <w:tabs>
          <w:tab w:val="clear" w:pos="720"/>
          <w:tab w:val="num" w:pos="180"/>
        </w:tabs>
        <w:ind w:left="180" w:hanging="180"/>
        <w:rPr>
          <w:rFonts w:ascii="Arial" w:hAnsi="Arial"/>
          <w:sz w:val="22"/>
        </w:rPr>
      </w:pPr>
      <w:r>
        <w:rPr>
          <w:rFonts w:ascii="Arial" w:hAnsi="Arial"/>
          <w:sz w:val="22"/>
        </w:rPr>
        <w:t>Scientific Program Committee, ISEH Annual Meeting, 2017</w:t>
      </w:r>
    </w:p>
    <w:p w14:paraId="2B26A5F8" w14:textId="29BF9B84" w:rsidR="00C3713B" w:rsidRDefault="00553EB8" w:rsidP="00505B7B">
      <w:pPr>
        <w:numPr>
          <w:ilvl w:val="0"/>
          <w:numId w:val="14"/>
        </w:numPr>
        <w:tabs>
          <w:tab w:val="clear" w:pos="720"/>
          <w:tab w:val="num" w:pos="180"/>
        </w:tabs>
        <w:ind w:left="180" w:hanging="180"/>
        <w:rPr>
          <w:rFonts w:ascii="Arial" w:hAnsi="Arial"/>
          <w:sz w:val="22"/>
        </w:rPr>
      </w:pPr>
      <w:r>
        <w:rPr>
          <w:rFonts w:ascii="Arial" w:hAnsi="Arial"/>
          <w:sz w:val="22"/>
        </w:rPr>
        <w:t>Medical Scientist Training Program</w:t>
      </w:r>
      <w:r w:rsidR="00C3713B">
        <w:rPr>
          <w:rFonts w:ascii="Arial" w:hAnsi="Arial"/>
          <w:sz w:val="22"/>
        </w:rPr>
        <w:t xml:space="preserve"> </w:t>
      </w:r>
      <w:r w:rsidR="006E22F1">
        <w:rPr>
          <w:rFonts w:ascii="Arial" w:hAnsi="Arial"/>
          <w:sz w:val="22"/>
        </w:rPr>
        <w:t>A</w:t>
      </w:r>
      <w:r w:rsidR="000672D6">
        <w:rPr>
          <w:rFonts w:ascii="Arial" w:hAnsi="Arial"/>
          <w:sz w:val="22"/>
        </w:rPr>
        <w:t>dmission</w:t>
      </w:r>
      <w:r w:rsidR="00C3713B">
        <w:rPr>
          <w:rFonts w:ascii="Arial" w:hAnsi="Arial"/>
          <w:sz w:val="22"/>
        </w:rPr>
        <w:t xml:space="preserve"> </w:t>
      </w:r>
      <w:r w:rsidR="006E22F1">
        <w:rPr>
          <w:rFonts w:ascii="Arial" w:hAnsi="Arial"/>
          <w:sz w:val="22"/>
        </w:rPr>
        <w:t>C</w:t>
      </w:r>
      <w:r w:rsidR="00C3713B">
        <w:rPr>
          <w:rFonts w:ascii="Arial" w:hAnsi="Arial"/>
          <w:sz w:val="22"/>
        </w:rPr>
        <w:t>ommittee, University of Colorado 2016-</w:t>
      </w:r>
      <w:r w:rsidR="00DC1EB3">
        <w:rPr>
          <w:rFonts w:ascii="Arial" w:hAnsi="Arial"/>
          <w:sz w:val="22"/>
        </w:rPr>
        <w:t>2017</w:t>
      </w:r>
    </w:p>
    <w:p w14:paraId="3CDC9BD2" w14:textId="392727E4" w:rsidR="00F822BE" w:rsidRDefault="00F822BE" w:rsidP="00F822BE">
      <w:pPr>
        <w:numPr>
          <w:ilvl w:val="0"/>
          <w:numId w:val="14"/>
        </w:numPr>
        <w:tabs>
          <w:tab w:val="clear" w:pos="720"/>
          <w:tab w:val="num" w:pos="180"/>
        </w:tabs>
        <w:ind w:left="180" w:hanging="180"/>
        <w:rPr>
          <w:rFonts w:ascii="Arial" w:hAnsi="Arial"/>
          <w:sz w:val="22"/>
        </w:rPr>
      </w:pPr>
      <w:r>
        <w:rPr>
          <w:rFonts w:ascii="Arial" w:hAnsi="Arial"/>
          <w:sz w:val="22"/>
        </w:rPr>
        <w:t>Faculty Organizer, Molecular Biology Program Retreat, Snow Mountain Ranch 2016</w:t>
      </w:r>
    </w:p>
    <w:p w14:paraId="7962D9B2" w14:textId="322E9010" w:rsidR="00553EB8" w:rsidRDefault="00553EB8" w:rsidP="00505B7B">
      <w:pPr>
        <w:numPr>
          <w:ilvl w:val="0"/>
          <w:numId w:val="14"/>
        </w:numPr>
        <w:tabs>
          <w:tab w:val="clear" w:pos="720"/>
          <w:tab w:val="num" w:pos="180"/>
        </w:tabs>
        <w:ind w:left="180" w:hanging="180"/>
        <w:rPr>
          <w:rFonts w:ascii="Arial" w:hAnsi="Arial"/>
          <w:sz w:val="22"/>
        </w:rPr>
      </w:pPr>
      <w:r>
        <w:rPr>
          <w:rFonts w:ascii="Arial" w:hAnsi="Arial"/>
          <w:sz w:val="22"/>
        </w:rPr>
        <w:t>Leukemia and Lymphoma Society Career Development Program Review 2017</w:t>
      </w:r>
      <w:r w:rsidR="000672D6">
        <w:rPr>
          <w:rFonts w:ascii="Arial" w:hAnsi="Arial"/>
          <w:sz w:val="22"/>
        </w:rPr>
        <w:t>-</w:t>
      </w:r>
      <w:r w:rsidR="002F5F1B">
        <w:rPr>
          <w:rFonts w:ascii="Arial" w:hAnsi="Arial"/>
          <w:sz w:val="22"/>
        </w:rPr>
        <w:t>20</w:t>
      </w:r>
      <w:r w:rsidR="00A24BFA">
        <w:rPr>
          <w:rFonts w:ascii="Arial" w:hAnsi="Arial"/>
          <w:sz w:val="22"/>
        </w:rPr>
        <w:t>2</w:t>
      </w:r>
      <w:r w:rsidR="00B77E3F">
        <w:rPr>
          <w:rFonts w:ascii="Arial" w:hAnsi="Arial"/>
          <w:sz w:val="22"/>
        </w:rPr>
        <w:t>1</w:t>
      </w:r>
    </w:p>
    <w:p w14:paraId="20BBA11F" w14:textId="4F3A7E2A" w:rsidR="00543A9A" w:rsidRDefault="00543A9A" w:rsidP="00505B7B">
      <w:pPr>
        <w:numPr>
          <w:ilvl w:val="0"/>
          <w:numId w:val="14"/>
        </w:numPr>
        <w:tabs>
          <w:tab w:val="clear" w:pos="720"/>
          <w:tab w:val="num" w:pos="180"/>
        </w:tabs>
        <w:ind w:left="180" w:hanging="180"/>
        <w:rPr>
          <w:rFonts w:ascii="Arial" w:hAnsi="Arial"/>
          <w:sz w:val="22"/>
        </w:rPr>
      </w:pPr>
      <w:r>
        <w:rPr>
          <w:rFonts w:ascii="Arial" w:hAnsi="Arial"/>
          <w:sz w:val="22"/>
        </w:rPr>
        <w:t>Panel Speaker, CU Denver Center for Identity and Inclusion</w:t>
      </w:r>
      <w:r w:rsidR="008553CE">
        <w:rPr>
          <w:rFonts w:ascii="Arial" w:hAnsi="Arial"/>
          <w:sz w:val="22"/>
        </w:rPr>
        <w:t>,</w:t>
      </w:r>
      <w:r>
        <w:rPr>
          <w:rFonts w:ascii="Arial" w:hAnsi="Arial"/>
          <w:sz w:val="22"/>
        </w:rPr>
        <w:t xml:space="preserve"> “Biomedical Careers”, 2018</w:t>
      </w:r>
    </w:p>
    <w:p w14:paraId="688DB737" w14:textId="02F9767D" w:rsidR="00747A5D" w:rsidRDefault="00747A5D" w:rsidP="00505B7B">
      <w:pPr>
        <w:numPr>
          <w:ilvl w:val="0"/>
          <w:numId w:val="14"/>
        </w:numPr>
        <w:tabs>
          <w:tab w:val="clear" w:pos="720"/>
          <w:tab w:val="num" w:pos="180"/>
        </w:tabs>
        <w:ind w:left="180" w:hanging="180"/>
        <w:rPr>
          <w:rFonts w:ascii="Arial" w:hAnsi="Arial"/>
          <w:sz w:val="22"/>
        </w:rPr>
      </w:pPr>
      <w:r>
        <w:rPr>
          <w:rFonts w:ascii="Arial" w:hAnsi="Arial"/>
          <w:sz w:val="22"/>
        </w:rPr>
        <w:t>Scientific Program Committee, Poster Judge, and Session Chair for ISEH Annual Meeting, 2018</w:t>
      </w:r>
    </w:p>
    <w:p w14:paraId="15852608" w14:textId="687611A2" w:rsidR="001D5CC4" w:rsidRDefault="001D5CC4" w:rsidP="00505B7B">
      <w:pPr>
        <w:numPr>
          <w:ilvl w:val="0"/>
          <w:numId w:val="14"/>
        </w:numPr>
        <w:tabs>
          <w:tab w:val="clear" w:pos="720"/>
          <w:tab w:val="num" w:pos="180"/>
        </w:tabs>
        <w:ind w:left="180" w:hanging="180"/>
        <w:rPr>
          <w:rFonts w:ascii="Arial" w:hAnsi="Arial"/>
          <w:sz w:val="22"/>
        </w:rPr>
      </w:pPr>
      <w:r>
        <w:rPr>
          <w:rFonts w:ascii="Arial" w:hAnsi="Arial"/>
          <w:sz w:val="22"/>
        </w:rPr>
        <w:t xml:space="preserve">Reviewer, </w:t>
      </w:r>
      <w:proofErr w:type="spellStart"/>
      <w:r>
        <w:rPr>
          <w:rFonts w:ascii="Arial" w:hAnsi="Arial"/>
          <w:sz w:val="22"/>
        </w:rPr>
        <w:t>Agence</w:t>
      </w:r>
      <w:proofErr w:type="spellEnd"/>
      <w:r>
        <w:rPr>
          <w:rFonts w:ascii="Arial" w:hAnsi="Arial"/>
          <w:sz w:val="22"/>
        </w:rPr>
        <w:t xml:space="preserve"> </w:t>
      </w:r>
      <w:proofErr w:type="spellStart"/>
      <w:r>
        <w:rPr>
          <w:rFonts w:ascii="Arial" w:hAnsi="Arial"/>
          <w:sz w:val="22"/>
        </w:rPr>
        <w:t>Nationale</w:t>
      </w:r>
      <w:proofErr w:type="spellEnd"/>
      <w:r>
        <w:rPr>
          <w:rFonts w:ascii="Arial" w:hAnsi="Arial"/>
          <w:sz w:val="22"/>
        </w:rPr>
        <w:t xml:space="preserve"> de la Recherche grants, 2018</w:t>
      </w:r>
    </w:p>
    <w:p w14:paraId="3F597CD8" w14:textId="6504163D" w:rsidR="00B77E3F" w:rsidRPr="00FD1744" w:rsidRDefault="00B77E3F" w:rsidP="00FD1744">
      <w:pPr>
        <w:pStyle w:val="ListParagraph"/>
        <w:numPr>
          <w:ilvl w:val="0"/>
          <w:numId w:val="14"/>
        </w:numPr>
        <w:ind w:left="180" w:hanging="180"/>
        <w:rPr>
          <w:rFonts w:ascii="Arial" w:hAnsi="Arial"/>
          <w:sz w:val="22"/>
        </w:rPr>
      </w:pPr>
      <w:r w:rsidRPr="00FD1744">
        <w:rPr>
          <w:rFonts w:ascii="Arial" w:hAnsi="Arial"/>
          <w:sz w:val="22"/>
        </w:rPr>
        <w:t xml:space="preserve">External Advisory Board, </w:t>
      </w:r>
      <w:r w:rsidRPr="00FD1744">
        <w:rPr>
          <w:rFonts w:ascii="Arial" w:hAnsi="Arial" w:cs="Arial"/>
          <w:sz w:val="22"/>
        </w:rPr>
        <w:t xml:space="preserve">External Advisory Board, Northwestern University Leukemia and Lymphoma Society SCOR grant, Drs. </w:t>
      </w:r>
      <w:proofErr w:type="spellStart"/>
      <w:r w:rsidRPr="00FD1744">
        <w:rPr>
          <w:rFonts w:ascii="Arial" w:hAnsi="Arial" w:cs="Arial"/>
          <w:sz w:val="22"/>
        </w:rPr>
        <w:t>Crispino</w:t>
      </w:r>
      <w:proofErr w:type="spellEnd"/>
      <w:r w:rsidRPr="00FD1744">
        <w:rPr>
          <w:rFonts w:ascii="Arial" w:hAnsi="Arial" w:cs="Arial"/>
          <w:sz w:val="22"/>
        </w:rPr>
        <w:t xml:space="preserve">, Eklund, Kelleher, </w:t>
      </w:r>
      <w:proofErr w:type="spellStart"/>
      <w:r w:rsidRPr="00FD1744">
        <w:rPr>
          <w:rFonts w:ascii="Arial" w:hAnsi="Arial" w:cs="Arial"/>
          <w:sz w:val="22"/>
        </w:rPr>
        <w:t>Ntziachristos</w:t>
      </w:r>
      <w:proofErr w:type="spellEnd"/>
      <w:r w:rsidRPr="00FD1744">
        <w:rPr>
          <w:rFonts w:ascii="Arial" w:hAnsi="Arial" w:cs="Arial"/>
          <w:sz w:val="22"/>
        </w:rPr>
        <w:t xml:space="preserve"> and </w:t>
      </w:r>
      <w:proofErr w:type="spellStart"/>
      <w:r w:rsidRPr="00FD1744">
        <w:rPr>
          <w:rFonts w:ascii="Arial" w:hAnsi="Arial" w:cs="Arial"/>
          <w:sz w:val="22"/>
        </w:rPr>
        <w:t>Shilatifard</w:t>
      </w:r>
      <w:proofErr w:type="spellEnd"/>
      <w:r w:rsidRPr="00FD1744">
        <w:rPr>
          <w:rFonts w:ascii="Arial" w:hAnsi="Arial" w:cs="Arial"/>
          <w:sz w:val="22"/>
        </w:rPr>
        <w:t xml:space="preserve"> PIs.</w:t>
      </w:r>
    </w:p>
    <w:p w14:paraId="43B7A777" w14:textId="3445907A" w:rsidR="00861640" w:rsidRDefault="00861640" w:rsidP="00505B7B">
      <w:pPr>
        <w:numPr>
          <w:ilvl w:val="0"/>
          <w:numId w:val="14"/>
        </w:numPr>
        <w:tabs>
          <w:tab w:val="clear" w:pos="720"/>
          <w:tab w:val="num" w:pos="180"/>
        </w:tabs>
        <w:ind w:left="180" w:hanging="180"/>
        <w:rPr>
          <w:rFonts w:ascii="Arial" w:hAnsi="Arial"/>
          <w:sz w:val="22"/>
        </w:rPr>
      </w:pPr>
      <w:r>
        <w:rPr>
          <w:rFonts w:ascii="Arial" w:hAnsi="Arial"/>
          <w:sz w:val="22"/>
        </w:rPr>
        <w:t>Chair, Scientific Spotlight</w:t>
      </w:r>
      <w:r w:rsidR="005A3F1D">
        <w:rPr>
          <w:rFonts w:ascii="Arial" w:hAnsi="Arial"/>
          <w:sz w:val="22"/>
        </w:rPr>
        <w:t xml:space="preserve"> “Biochemical and Genetic Insights into MLL/11q23 Translocation Leukemia”</w:t>
      </w:r>
      <w:r>
        <w:rPr>
          <w:rFonts w:ascii="Arial" w:hAnsi="Arial"/>
          <w:sz w:val="22"/>
        </w:rPr>
        <w:t>, American Society of Hematology Annual Meeting</w:t>
      </w:r>
      <w:r w:rsidR="00D25C15">
        <w:rPr>
          <w:rFonts w:ascii="Arial" w:hAnsi="Arial"/>
          <w:sz w:val="22"/>
        </w:rPr>
        <w:t xml:space="preserve"> 2018</w:t>
      </w:r>
    </w:p>
    <w:p w14:paraId="0D8E2783" w14:textId="1AE16238" w:rsidR="00505B7B" w:rsidRDefault="0074452C" w:rsidP="00E2125F">
      <w:pPr>
        <w:numPr>
          <w:ilvl w:val="0"/>
          <w:numId w:val="14"/>
        </w:numPr>
        <w:tabs>
          <w:tab w:val="clear" w:pos="720"/>
          <w:tab w:val="num" w:pos="180"/>
        </w:tabs>
        <w:ind w:left="180" w:hanging="180"/>
        <w:rPr>
          <w:rFonts w:ascii="Arial" w:hAnsi="Arial"/>
          <w:sz w:val="22"/>
        </w:rPr>
      </w:pPr>
      <w:r>
        <w:rPr>
          <w:rFonts w:ascii="Arial" w:hAnsi="Arial"/>
          <w:sz w:val="22"/>
        </w:rPr>
        <w:t>Chair,</w:t>
      </w:r>
      <w:r w:rsidR="00380993" w:rsidRPr="00380993">
        <w:rPr>
          <w:rFonts w:ascii="Arial" w:hAnsi="Arial"/>
          <w:sz w:val="22"/>
        </w:rPr>
        <w:t xml:space="preserve"> "From Single Cell Measurements to Molecular Mechanisms" Session at Keystone Symposium "Single Cell Biology"</w:t>
      </w:r>
      <w:r w:rsidR="00380993">
        <w:rPr>
          <w:rFonts w:ascii="Arial" w:hAnsi="Arial"/>
          <w:sz w:val="22"/>
        </w:rPr>
        <w:t xml:space="preserve"> Jan. 2019</w:t>
      </w:r>
    </w:p>
    <w:p w14:paraId="4EE5DA4B" w14:textId="46903807" w:rsidR="006E22F1" w:rsidRDefault="006E22F1" w:rsidP="00E2125F">
      <w:pPr>
        <w:numPr>
          <w:ilvl w:val="0"/>
          <w:numId w:val="14"/>
        </w:numPr>
        <w:tabs>
          <w:tab w:val="clear" w:pos="720"/>
          <w:tab w:val="num" w:pos="180"/>
        </w:tabs>
        <w:ind w:left="180" w:hanging="180"/>
        <w:rPr>
          <w:rFonts w:ascii="Arial" w:hAnsi="Arial"/>
          <w:sz w:val="22"/>
        </w:rPr>
      </w:pPr>
      <w:r>
        <w:rPr>
          <w:rFonts w:ascii="Arial" w:hAnsi="Arial"/>
          <w:sz w:val="22"/>
        </w:rPr>
        <w:t>Curriculum Reform Committee, MSTP Representative, University of Colorado School of Medicine, 2018-2019</w:t>
      </w:r>
    </w:p>
    <w:p w14:paraId="4533DFD0" w14:textId="32C9FF65" w:rsidR="00D35609" w:rsidRDefault="00543F67" w:rsidP="00E2125F">
      <w:pPr>
        <w:numPr>
          <w:ilvl w:val="0"/>
          <w:numId w:val="14"/>
        </w:numPr>
        <w:tabs>
          <w:tab w:val="clear" w:pos="720"/>
          <w:tab w:val="num" w:pos="180"/>
        </w:tabs>
        <w:ind w:left="180" w:hanging="180"/>
        <w:rPr>
          <w:rFonts w:ascii="Arial" w:hAnsi="Arial"/>
          <w:sz w:val="22"/>
        </w:rPr>
      </w:pPr>
      <w:r>
        <w:rPr>
          <w:rFonts w:ascii="Arial" w:hAnsi="Arial"/>
          <w:sz w:val="22"/>
        </w:rPr>
        <w:t xml:space="preserve">Reviewer, </w:t>
      </w:r>
      <w:proofErr w:type="spellStart"/>
      <w:r w:rsidRPr="00543F67">
        <w:rPr>
          <w:rFonts w:ascii="Arial" w:hAnsi="Arial"/>
          <w:sz w:val="22"/>
        </w:rPr>
        <w:t>Eidgenössische</w:t>
      </w:r>
      <w:proofErr w:type="spellEnd"/>
      <w:r w:rsidRPr="00543F67">
        <w:rPr>
          <w:rFonts w:ascii="Arial" w:hAnsi="Arial"/>
          <w:sz w:val="22"/>
        </w:rPr>
        <w:t xml:space="preserve"> </w:t>
      </w:r>
      <w:proofErr w:type="spellStart"/>
      <w:r w:rsidRPr="00543F67">
        <w:rPr>
          <w:rFonts w:ascii="Arial" w:hAnsi="Arial"/>
          <w:sz w:val="22"/>
        </w:rPr>
        <w:t>Technische</w:t>
      </w:r>
      <w:proofErr w:type="spellEnd"/>
      <w:r w:rsidRPr="00543F67">
        <w:rPr>
          <w:rFonts w:ascii="Arial" w:hAnsi="Arial"/>
          <w:sz w:val="22"/>
        </w:rPr>
        <w:t xml:space="preserve"> Hochschule</w:t>
      </w:r>
      <w:r>
        <w:rPr>
          <w:rFonts w:ascii="Arial" w:hAnsi="Arial"/>
          <w:sz w:val="22"/>
        </w:rPr>
        <w:t xml:space="preserve"> (ETH)</w:t>
      </w:r>
      <w:r w:rsidRPr="00543F67">
        <w:rPr>
          <w:rFonts w:ascii="Arial" w:hAnsi="Arial"/>
          <w:sz w:val="22"/>
        </w:rPr>
        <w:t xml:space="preserve"> Zürich</w:t>
      </w:r>
      <w:r>
        <w:rPr>
          <w:rFonts w:ascii="Arial" w:hAnsi="Arial"/>
          <w:sz w:val="22"/>
        </w:rPr>
        <w:t xml:space="preserve"> Research Commission, 2019</w:t>
      </w:r>
    </w:p>
    <w:p w14:paraId="0ABD9576" w14:textId="548437EF" w:rsidR="00FD1744" w:rsidRDefault="00FD1744" w:rsidP="00E2125F">
      <w:pPr>
        <w:numPr>
          <w:ilvl w:val="0"/>
          <w:numId w:val="14"/>
        </w:numPr>
        <w:tabs>
          <w:tab w:val="clear" w:pos="720"/>
          <w:tab w:val="num" w:pos="180"/>
        </w:tabs>
        <w:ind w:left="180" w:hanging="180"/>
        <w:rPr>
          <w:rFonts w:ascii="Arial" w:hAnsi="Arial"/>
          <w:sz w:val="22"/>
        </w:rPr>
      </w:pPr>
      <w:r>
        <w:rPr>
          <w:rFonts w:ascii="Arial" w:hAnsi="Arial"/>
          <w:sz w:val="22"/>
        </w:rPr>
        <w:t xml:space="preserve">Member, Director Search Committee for Gates Bio-manufacturing Facility, </w:t>
      </w:r>
      <w:r w:rsidR="00556EEE">
        <w:rPr>
          <w:rFonts w:ascii="Arial" w:hAnsi="Arial"/>
          <w:sz w:val="22"/>
        </w:rPr>
        <w:t xml:space="preserve">University of Colorado/AMC </w:t>
      </w:r>
      <w:r>
        <w:rPr>
          <w:rFonts w:ascii="Arial" w:hAnsi="Arial"/>
          <w:sz w:val="22"/>
        </w:rPr>
        <w:t>March 2020</w:t>
      </w:r>
    </w:p>
    <w:p w14:paraId="65E3062C" w14:textId="51EC097A"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Ad hoc NIH Reviewer. SEP ZRG1 VH-C (02) August 2020</w:t>
      </w:r>
    </w:p>
    <w:p w14:paraId="77FF3925" w14:textId="3206AE9D"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Reviewer, R01 application as p</w:t>
      </w:r>
      <w:r>
        <w:rPr>
          <w:rFonts w:ascii="Arial" w:hAnsi="Arial"/>
          <w:sz w:val="22"/>
        </w:rPr>
        <w:t xml:space="preserve">art of CCTSI K to R program, </w:t>
      </w:r>
      <w:r w:rsidRPr="00FD1744">
        <w:rPr>
          <w:rFonts w:ascii="Arial" w:hAnsi="Arial"/>
          <w:sz w:val="22"/>
        </w:rPr>
        <w:t>December 2020</w:t>
      </w:r>
    </w:p>
    <w:p w14:paraId="1F7EA4FE" w14:textId="0E2A413B" w:rsidR="00A05690" w:rsidRPr="00A05690" w:rsidRDefault="00A05690" w:rsidP="00E2125F">
      <w:pPr>
        <w:numPr>
          <w:ilvl w:val="0"/>
          <w:numId w:val="14"/>
        </w:numPr>
        <w:tabs>
          <w:tab w:val="clear" w:pos="720"/>
          <w:tab w:val="num" w:pos="180"/>
        </w:tabs>
        <w:ind w:left="180" w:hanging="180"/>
        <w:rPr>
          <w:rFonts w:ascii="Arial" w:hAnsi="Arial"/>
          <w:sz w:val="22"/>
        </w:rPr>
      </w:pPr>
      <w:r>
        <w:rPr>
          <w:rFonts w:ascii="Arial" w:hAnsi="Arial"/>
          <w:sz w:val="22"/>
        </w:rPr>
        <w:t>Member, Pharmacology Chair Search Committee February 2021</w:t>
      </w:r>
    </w:p>
    <w:p w14:paraId="45658664" w14:textId="78E95288"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Reviewer, Anschutz NRSA workshop &amp; mock study section, April 2021</w:t>
      </w:r>
    </w:p>
    <w:p w14:paraId="3B5B5650" w14:textId="7E67CA90"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 xml:space="preserve">Career Development committee member, Maura </w:t>
      </w:r>
      <w:proofErr w:type="spellStart"/>
      <w:r w:rsidRPr="00FD1744">
        <w:rPr>
          <w:rFonts w:ascii="Arial" w:hAnsi="Arial"/>
          <w:sz w:val="22"/>
        </w:rPr>
        <w:t>Gasparetto</w:t>
      </w:r>
      <w:proofErr w:type="spellEnd"/>
      <w:r w:rsidRPr="00FD1744">
        <w:rPr>
          <w:rFonts w:ascii="Arial" w:hAnsi="Arial"/>
          <w:sz w:val="22"/>
        </w:rPr>
        <w:t>, Research Assistant Professor, Hematology, University of Colorado/AMC, June 2021</w:t>
      </w:r>
    </w:p>
    <w:p w14:paraId="11CE6F09" w14:textId="1EAEA4DD"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Poster judge, Pharmacology Research Day October 8, 2021</w:t>
      </w:r>
    </w:p>
    <w:p w14:paraId="5910ECD5" w14:textId="795A8BDB"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Reviewer, Anschutz NRSA workshop &amp; mock study section, November 2021</w:t>
      </w:r>
    </w:p>
    <w:p w14:paraId="4D6CCBD0" w14:textId="2E82AB3E" w:rsidR="00FD1744" w:rsidRDefault="00FD1744" w:rsidP="00E2125F">
      <w:pPr>
        <w:numPr>
          <w:ilvl w:val="0"/>
          <w:numId w:val="14"/>
        </w:numPr>
        <w:tabs>
          <w:tab w:val="clear" w:pos="720"/>
          <w:tab w:val="num" w:pos="180"/>
        </w:tabs>
        <w:ind w:left="180" w:hanging="180"/>
        <w:rPr>
          <w:rFonts w:ascii="Arial" w:hAnsi="Arial"/>
          <w:sz w:val="22"/>
        </w:rPr>
      </w:pPr>
      <w:r w:rsidRPr="00FD1744">
        <w:rPr>
          <w:rFonts w:ascii="Arial" w:hAnsi="Arial"/>
          <w:sz w:val="22"/>
        </w:rPr>
        <w:t>Ad hoc NIH Reviewer. SEP ZRG1 OBT-C November 2021</w:t>
      </w:r>
    </w:p>
    <w:p w14:paraId="1CD59E2E" w14:textId="68957E4F" w:rsidR="00154647" w:rsidRDefault="00154647" w:rsidP="00E2125F">
      <w:pPr>
        <w:numPr>
          <w:ilvl w:val="0"/>
          <w:numId w:val="14"/>
        </w:numPr>
        <w:tabs>
          <w:tab w:val="clear" w:pos="720"/>
          <w:tab w:val="num" w:pos="180"/>
        </w:tabs>
        <w:ind w:left="180" w:hanging="180"/>
        <w:rPr>
          <w:rFonts w:ascii="Arial" w:hAnsi="Arial"/>
          <w:sz w:val="22"/>
        </w:rPr>
      </w:pPr>
      <w:r>
        <w:rPr>
          <w:rFonts w:ascii="Arial" w:hAnsi="Arial"/>
          <w:sz w:val="22"/>
        </w:rPr>
        <w:t>Career Panel Speaker (MSTP representative), CREU Summer Research Program, July 2022</w:t>
      </w:r>
    </w:p>
    <w:p w14:paraId="16C4F977" w14:textId="7133CE2B" w:rsidR="006B66DE" w:rsidRDefault="006B66DE" w:rsidP="00E2125F">
      <w:pPr>
        <w:numPr>
          <w:ilvl w:val="0"/>
          <w:numId w:val="14"/>
        </w:numPr>
        <w:tabs>
          <w:tab w:val="clear" w:pos="720"/>
          <w:tab w:val="num" w:pos="180"/>
        </w:tabs>
        <w:ind w:left="180" w:hanging="180"/>
        <w:rPr>
          <w:rFonts w:ascii="Arial" w:hAnsi="Arial"/>
          <w:sz w:val="22"/>
        </w:rPr>
      </w:pPr>
      <w:r>
        <w:rPr>
          <w:rFonts w:ascii="Arial" w:hAnsi="Arial"/>
          <w:sz w:val="22"/>
        </w:rPr>
        <w:t>Poster Judge, Colorado Genome Regulation Symposium, Aug. 2022</w:t>
      </w:r>
    </w:p>
    <w:p w14:paraId="6B794952" w14:textId="35805FFE" w:rsidR="006B66DE" w:rsidRDefault="006B66DE" w:rsidP="00E2125F">
      <w:pPr>
        <w:numPr>
          <w:ilvl w:val="0"/>
          <w:numId w:val="14"/>
        </w:numPr>
        <w:tabs>
          <w:tab w:val="clear" w:pos="720"/>
          <w:tab w:val="num" w:pos="180"/>
        </w:tabs>
        <w:ind w:left="180" w:hanging="180"/>
        <w:rPr>
          <w:rFonts w:ascii="Arial" w:hAnsi="Arial"/>
          <w:sz w:val="22"/>
        </w:rPr>
      </w:pPr>
      <w:r>
        <w:rPr>
          <w:rFonts w:ascii="Arial" w:hAnsi="Arial"/>
          <w:sz w:val="22"/>
        </w:rPr>
        <w:t>Poster Judge, 10</w:t>
      </w:r>
      <w:r w:rsidRPr="006B66DE">
        <w:rPr>
          <w:rFonts w:ascii="Arial" w:hAnsi="Arial"/>
          <w:sz w:val="22"/>
          <w:vertAlign w:val="superscript"/>
        </w:rPr>
        <w:t>th</w:t>
      </w:r>
      <w:r>
        <w:rPr>
          <w:rFonts w:ascii="Arial" w:hAnsi="Arial"/>
          <w:sz w:val="22"/>
        </w:rPr>
        <w:t xml:space="preserve"> Annual Pharmacology Research Day, Sept. 2022</w:t>
      </w:r>
    </w:p>
    <w:p w14:paraId="736E456C" w14:textId="75896479" w:rsidR="00403EAB" w:rsidRPr="00403EAB" w:rsidRDefault="00CD307A" w:rsidP="00E2125F">
      <w:pPr>
        <w:numPr>
          <w:ilvl w:val="0"/>
          <w:numId w:val="14"/>
        </w:numPr>
        <w:tabs>
          <w:tab w:val="clear" w:pos="720"/>
          <w:tab w:val="num" w:pos="180"/>
        </w:tabs>
        <w:ind w:left="180" w:hanging="180"/>
        <w:rPr>
          <w:rFonts w:ascii="Arial" w:hAnsi="Arial"/>
          <w:sz w:val="22"/>
        </w:rPr>
      </w:pPr>
      <w:r>
        <w:rPr>
          <w:rFonts w:ascii="Arial" w:hAnsi="Arial"/>
          <w:sz w:val="22"/>
        </w:rPr>
        <w:t>Institutional internal r</w:t>
      </w:r>
      <w:r w:rsidR="00A05690">
        <w:rPr>
          <w:rFonts w:ascii="Arial" w:hAnsi="Arial"/>
          <w:sz w:val="22"/>
        </w:rPr>
        <w:t>eviewer, Searle Grant Applications, 2022</w:t>
      </w:r>
    </w:p>
    <w:p w14:paraId="481CC3D1" w14:textId="411F939A" w:rsidR="00777939" w:rsidRDefault="00403EAB" w:rsidP="00E2125F">
      <w:pPr>
        <w:numPr>
          <w:ilvl w:val="0"/>
          <w:numId w:val="14"/>
        </w:numPr>
        <w:tabs>
          <w:tab w:val="clear" w:pos="720"/>
          <w:tab w:val="num" w:pos="180"/>
        </w:tabs>
        <w:ind w:left="180" w:hanging="180"/>
        <w:rPr>
          <w:rFonts w:ascii="Arial" w:hAnsi="Arial"/>
          <w:sz w:val="22"/>
        </w:rPr>
      </w:pPr>
      <w:r>
        <w:rPr>
          <w:rFonts w:ascii="Arial" w:hAnsi="Arial"/>
          <w:sz w:val="22"/>
        </w:rPr>
        <w:t>Reviewer, Kate Amato Foundation, 2022-pres</w:t>
      </w:r>
    </w:p>
    <w:p w14:paraId="0EC65C9C" w14:textId="7A859242" w:rsidR="00403EAB" w:rsidRDefault="00403EAB" w:rsidP="00E2125F">
      <w:pPr>
        <w:numPr>
          <w:ilvl w:val="0"/>
          <w:numId w:val="14"/>
        </w:numPr>
        <w:tabs>
          <w:tab w:val="clear" w:pos="720"/>
          <w:tab w:val="num" w:pos="180"/>
        </w:tabs>
        <w:ind w:left="180" w:hanging="180"/>
        <w:rPr>
          <w:rFonts w:ascii="Arial" w:hAnsi="Arial"/>
          <w:sz w:val="22"/>
        </w:rPr>
      </w:pPr>
      <w:r>
        <w:rPr>
          <w:rFonts w:ascii="Arial" w:hAnsi="Arial"/>
          <w:sz w:val="22"/>
        </w:rPr>
        <w:lastRenderedPageBreak/>
        <w:t xml:space="preserve">Ad hoc NIH Reviewer GRIC study section, 2023 </w:t>
      </w:r>
    </w:p>
    <w:p w14:paraId="7148E748" w14:textId="6914C7DC" w:rsidR="007D4FA1" w:rsidRPr="007D4FA1" w:rsidRDefault="007D4FA1" w:rsidP="007D4FA1">
      <w:pPr>
        <w:numPr>
          <w:ilvl w:val="0"/>
          <w:numId w:val="14"/>
        </w:numPr>
        <w:tabs>
          <w:tab w:val="clear" w:pos="720"/>
          <w:tab w:val="num" w:pos="180"/>
        </w:tabs>
        <w:ind w:left="180" w:hanging="180"/>
        <w:rPr>
          <w:rFonts w:ascii="Arial" w:hAnsi="Arial"/>
          <w:sz w:val="22"/>
        </w:rPr>
      </w:pPr>
      <w:r>
        <w:rPr>
          <w:rFonts w:ascii="Arial" w:hAnsi="Arial"/>
          <w:sz w:val="22"/>
        </w:rPr>
        <w:t>Poster Judge, Colorado Genome Regulation Symposium, Aug. 2024</w:t>
      </w:r>
    </w:p>
    <w:p w14:paraId="72D08F04" w14:textId="05DF0383" w:rsidR="00CA4D1C" w:rsidRDefault="00CA4D1C" w:rsidP="00E2125F">
      <w:pPr>
        <w:numPr>
          <w:ilvl w:val="0"/>
          <w:numId w:val="14"/>
        </w:numPr>
        <w:tabs>
          <w:tab w:val="clear" w:pos="720"/>
          <w:tab w:val="num" w:pos="180"/>
        </w:tabs>
        <w:ind w:left="180" w:hanging="180"/>
        <w:rPr>
          <w:rFonts w:ascii="Arial" w:hAnsi="Arial"/>
          <w:sz w:val="22"/>
        </w:rPr>
      </w:pPr>
      <w:r>
        <w:rPr>
          <w:rFonts w:ascii="Arial" w:hAnsi="Arial"/>
          <w:sz w:val="22"/>
        </w:rPr>
        <w:t xml:space="preserve">Ad hoc NIH Reviewer </w:t>
      </w:r>
      <w:r w:rsidRPr="00CA4D1C">
        <w:rPr>
          <w:rFonts w:ascii="Arial" w:hAnsi="Arial"/>
          <w:sz w:val="22"/>
        </w:rPr>
        <w:t>ZRG1 BTC-D (02) Cancer Biology</w:t>
      </w:r>
      <w:r>
        <w:rPr>
          <w:rFonts w:ascii="Arial" w:hAnsi="Arial"/>
          <w:sz w:val="22"/>
        </w:rPr>
        <w:t xml:space="preserve"> study section, 2024</w:t>
      </w:r>
    </w:p>
    <w:p w14:paraId="22159E3F" w14:textId="63565B7E" w:rsidR="007D4FA1" w:rsidRDefault="007D4FA1" w:rsidP="007D4FA1">
      <w:pPr>
        <w:numPr>
          <w:ilvl w:val="0"/>
          <w:numId w:val="14"/>
        </w:numPr>
        <w:tabs>
          <w:tab w:val="clear" w:pos="720"/>
          <w:tab w:val="num" w:pos="180"/>
        </w:tabs>
        <w:ind w:left="180" w:hanging="180"/>
        <w:rPr>
          <w:rFonts w:ascii="Arial" w:hAnsi="Arial"/>
          <w:sz w:val="22"/>
        </w:rPr>
      </w:pPr>
      <w:r w:rsidRPr="00FD1744">
        <w:rPr>
          <w:rFonts w:ascii="Arial" w:hAnsi="Arial"/>
          <w:sz w:val="22"/>
        </w:rPr>
        <w:t xml:space="preserve">Career Development committee member, </w:t>
      </w:r>
      <w:r>
        <w:rPr>
          <w:rFonts w:ascii="Arial" w:hAnsi="Arial"/>
          <w:sz w:val="22"/>
        </w:rPr>
        <w:t>Cailin Collins</w:t>
      </w:r>
      <w:r w:rsidRPr="00FD1744">
        <w:rPr>
          <w:rFonts w:ascii="Arial" w:hAnsi="Arial"/>
          <w:sz w:val="22"/>
        </w:rPr>
        <w:t xml:space="preserve">, Assistant Professor, Hematology, University of Colorado/AMC, </w:t>
      </w:r>
      <w:r>
        <w:rPr>
          <w:rFonts w:ascii="Arial" w:hAnsi="Arial"/>
          <w:sz w:val="22"/>
        </w:rPr>
        <w:t>April 2025</w:t>
      </w:r>
    </w:p>
    <w:p w14:paraId="0300D7A7" w14:textId="1F310818" w:rsidR="007D4FA1" w:rsidRDefault="007D4FA1" w:rsidP="007D4FA1">
      <w:pPr>
        <w:numPr>
          <w:ilvl w:val="0"/>
          <w:numId w:val="14"/>
        </w:numPr>
        <w:tabs>
          <w:tab w:val="clear" w:pos="720"/>
          <w:tab w:val="num" w:pos="180"/>
        </w:tabs>
        <w:ind w:left="180" w:hanging="180"/>
        <w:rPr>
          <w:rFonts w:ascii="Arial" w:hAnsi="Arial"/>
          <w:sz w:val="22"/>
        </w:rPr>
      </w:pPr>
      <w:r>
        <w:rPr>
          <w:rFonts w:ascii="Arial" w:hAnsi="Arial"/>
          <w:sz w:val="22"/>
        </w:rPr>
        <w:t>CREU</w:t>
      </w:r>
      <w:r w:rsidR="00CD307A">
        <w:rPr>
          <w:rFonts w:ascii="Arial" w:hAnsi="Arial"/>
          <w:sz w:val="22"/>
        </w:rPr>
        <w:t>/DICR applicant</w:t>
      </w:r>
      <w:r>
        <w:rPr>
          <w:rFonts w:ascii="Arial" w:hAnsi="Arial"/>
          <w:sz w:val="22"/>
        </w:rPr>
        <w:t xml:space="preserve"> review, </w:t>
      </w:r>
      <w:r w:rsidR="00AD6026">
        <w:rPr>
          <w:rFonts w:ascii="Arial" w:hAnsi="Arial"/>
          <w:sz w:val="22"/>
        </w:rPr>
        <w:t xml:space="preserve">April, </w:t>
      </w:r>
      <w:r>
        <w:rPr>
          <w:rFonts w:ascii="Arial" w:hAnsi="Arial"/>
          <w:sz w:val="22"/>
        </w:rPr>
        <w:t>2025</w:t>
      </w:r>
    </w:p>
    <w:p w14:paraId="6FF9FB12" w14:textId="489748DE" w:rsidR="007D4FA1" w:rsidRDefault="007D4FA1" w:rsidP="007D4FA1">
      <w:pPr>
        <w:numPr>
          <w:ilvl w:val="0"/>
          <w:numId w:val="14"/>
        </w:numPr>
        <w:tabs>
          <w:tab w:val="clear" w:pos="720"/>
          <w:tab w:val="num" w:pos="180"/>
        </w:tabs>
        <w:ind w:left="180" w:hanging="180"/>
        <w:rPr>
          <w:rFonts w:ascii="Arial" w:hAnsi="Arial"/>
          <w:sz w:val="22"/>
        </w:rPr>
      </w:pPr>
      <w:r>
        <w:rPr>
          <w:rFonts w:ascii="Arial" w:hAnsi="Arial"/>
          <w:sz w:val="22"/>
        </w:rPr>
        <w:t xml:space="preserve">CCTSI K to R grant reviewer, </w:t>
      </w:r>
      <w:r w:rsidR="00AD6026">
        <w:rPr>
          <w:rFonts w:ascii="Arial" w:hAnsi="Arial"/>
          <w:sz w:val="22"/>
        </w:rPr>
        <w:t xml:space="preserve">April, </w:t>
      </w:r>
      <w:r>
        <w:rPr>
          <w:rFonts w:ascii="Arial" w:hAnsi="Arial"/>
          <w:sz w:val="22"/>
        </w:rPr>
        <w:t>2025</w:t>
      </w:r>
    </w:p>
    <w:p w14:paraId="157E23DF" w14:textId="7B3567B0" w:rsidR="00CD307A" w:rsidRDefault="00CD307A" w:rsidP="007D4FA1">
      <w:pPr>
        <w:numPr>
          <w:ilvl w:val="0"/>
          <w:numId w:val="14"/>
        </w:numPr>
        <w:tabs>
          <w:tab w:val="clear" w:pos="720"/>
          <w:tab w:val="num" w:pos="180"/>
        </w:tabs>
        <w:ind w:left="180" w:hanging="180"/>
        <w:rPr>
          <w:rFonts w:ascii="Arial" w:hAnsi="Arial"/>
          <w:sz w:val="22"/>
        </w:rPr>
      </w:pPr>
      <w:r>
        <w:rPr>
          <w:rFonts w:ascii="Arial" w:hAnsi="Arial"/>
          <w:sz w:val="22"/>
        </w:rPr>
        <w:t>Ad hoc NIH Reviewer, ZRG</w:t>
      </w:r>
      <w:r w:rsidR="00761BA1">
        <w:rPr>
          <w:rFonts w:ascii="Arial" w:hAnsi="Arial"/>
          <w:sz w:val="22"/>
        </w:rPr>
        <w:t xml:space="preserve"> CTH-L, Mammalian Models for Tra</w:t>
      </w:r>
      <w:r w:rsidR="00AD6026">
        <w:rPr>
          <w:rFonts w:ascii="Arial" w:hAnsi="Arial"/>
          <w:sz w:val="22"/>
        </w:rPr>
        <w:t>n</w:t>
      </w:r>
      <w:r w:rsidR="00761BA1">
        <w:rPr>
          <w:rFonts w:ascii="Arial" w:hAnsi="Arial"/>
          <w:sz w:val="22"/>
        </w:rPr>
        <w:t xml:space="preserve">slational Research, </w:t>
      </w:r>
      <w:r w:rsidR="00AD6026">
        <w:rPr>
          <w:rFonts w:ascii="Arial" w:hAnsi="Arial"/>
          <w:sz w:val="22"/>
        </w:rPr>
        <w:t xml:space="preserve">July </w:t>
      </w:r>
      <w:r>
        <w:rPr>
          <w:rFonts w:ascii="Arial" w:hAnsi="Arial"/>
          <w:sz w:val="22"/>
        </w:rPr>
        <w:t>2025</w:t>
      </w:r>
    </w:p>
    <w:p w14:paraId="3FEF4B01" w14:textId="77777777" w:rsidR="0000499D" w:rsidRPr="00380993" w:rsidRDefault="0000499D" w:rsidP="00380993">
      <w:pPr>
        <w:rPr>
          <w:rFonts w:ascii="Arial" w:hAnsi="Arial"/>
          <w:sz w:val="22"/>
        </w:rPr>
      </w:pPr>
    </w:p>
    <w:p w14:paraId="218E8A42" w14:textId="787C34EE" w:rsidR="00E2125F" w:rsidRPr="0003539F" w:rsidRDefault="00ED3429" w:rsidP="00E2125F">
      <w:pPr>
        <w:rPr>
          <w:rFonts w:ascii="Arial" w:hAnsi="Arial"/>
          <w:b/>
          <w:sz w:val="22"/>
        </w:rPr>
      </w:pPr>
      <w:r>
        <w:rPr>
          <w:rFonts w:ascii="Arial" w:hAnsi="Arial"/>
          <w:b/>
          <w:sz w:val="22"/>
        </w:rPr>
        <w:t>JOURNAL AND NON-NIH</w:t>
      </w:r>
      <w:r w:rsidR="00E2125F" w:rsidRPr="0003539F">
        <w:rPr>
          <w:rFonts w:ascii="Arial" w:hAnsi="Arial"/>
          <w:b/>
          <w:sz w:val="22"/>
        </w:rPr>
        <w:t xml:space="preserve"> REVIEWING</w:t>
      </w:r>
    </w:p>
    <w:p w14:paraId="745ACC42" w14:textId="5573B3EA" w:rsidR="00E2125F" w:rsidRPr="0003539F" w:rsidRDefault="004B1E5C">
      <w:pPr>
        <w:jc w:val="both"/>
        <w:rPr>
          <w:rFonts w:ascii="Arial" w:hAnsi="Arial"/>
          <w:b/>
          <w:sz w:val="22"/>
        </w:rPr>
      </w:pPr>
      <w:r>
        <w:rPr>
          <w:rFonts w:ascii="Arial" w:hAnsi="Arial"/>
          <w:b/>
          <w:noProof/>
          <w:sz w:val="22"/>
        </w:rPr>
        <mc:AlternateContent>
          <mc:Choice Requires="wps">
            <w:drawing>
              <wp:anchor distT="0" distB="0" distL="114300" distR="114300" simplePos="0" relativeHeight="251657216" behindDoc="0" locked="0" layoutInCell="1" allowOverlap="1" wp14:anchorId="2BAEC8FB" wp14:editId="40389332">
                <wp:simplePos x="0" y="0"/>
                <wp:positionH relativeFrom="column">
                  <wp:posOffset>-27305</wp:posOffset>
                </wp:positionH>
                <wp:positionV relativeFrom="paragraph">
                  <wp:posOffset>58420</wp:posOffset>
                </wp:positionV>
                <wp:extent cx="5308600" cy="0"/>
                <wp:effectExtent l="10795" t="7620" r="27305" b="3048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A568EB"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6pt" to="415.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"/>
            </w:pict>
          </mc:Fallback>
        </mc:AlternateContent>
      </w:r>
    </w:p>
    <w:p w14:paraId="5A5AE85A" w14:textId="56898A6F" w:rsidR="00E2125F" w:rsidRPr="006E70B9" w:rsidRDefault="006E22F1">
      <w:pPr>
        <w:pStyle w:val="CommentText"/>
        <w:autoSpaceDE/>
        <w:autoSpaceDN/>
        <w:rPr>
          <w:rFonts w:ascii="Arial" w:eastAsia="Times" w:hAnsi="Arial"/>
          <w:i/>
          <w:sz w:val="22"/>
        </w:rPr>
      </w:pPr>
      <w:r>
        <w:rPr>
          <w:rFonts w:ascii="Arial" w:eastAsia="Times" w:hAnsi="Arial"/>
          <w:sz w:val="22"/>
        </w:rPr>
        <w:t xml:space="preserve">Journals: </w:t>
      </w:r>
      <w:r w:rsidR="00E2125F" w:rsidRPr="006E70B9">
        <w:rPr>
          <w:rFonts w:ascii="Arial" w:eastAsia="Times" w:hAnsi="Arial"/>
          <w:i/>
          <w:sz w:val="22"/>
        </w:rPr>
        <w:t>Cell, Nature Medicine, Cancer Cell, Cell Stem Cell, Molecular and Cellular Biology, Leukemia, Genes and Development, Blood, Stem Cells, BMC Genomics, Journal of Clinical Investigation, Journal of Experimental Hematology, Journal of Experimental Medicine, European Journal of Cancer, International Immunopharmacology, Stem Cell Reports</w:t>
      </w:r>
      <w:r w:rsidR="00D74708" w:rsidRPr="006E70B9">
        <w:rPr>
          <w:rFonts w:ascii="Arial" w:eastAsia="Times" w:hAnsi="Arial"/>
          <w:i/>
          <w:sz w:val="22"/>
        </w:rPr>
        <w:t>, Cell Cycle</w:t>
      </w:r>
      <w:r w:rsidR="00DC1EB3">
        <w:rPr>
          <w:rFonts w:ascii="Arial" w:eastAsia="Times" w:hAnsi="Arial"/>
          <w:i/>
          <w:sz w:val="22"/>
        </w:rPr>
        <w:t>, etc.</w:t>
      </w:r>
    </w:p>
    <w:p w14:paraId="6C909F95" w14:textId="77777777" w:rsidR="00E2125F" w:rsidRPr="00CD6945" w:rsidRDefault="00E2125F" w:rsidP="00CD6945">
      <w:pPr>
        <w:pStyle w:val="ListParagraph"/>
        <w:numPr>
          <w:ilvl w:val="0"/>
          <w:numId w:val="19"/>
        </w:numPr>
        <w:tabs>
          <w:tab w:val="left" w:pos="1440"/>
        </w:tabs>
        <w:rPr>
          <w:rFonts w:ascii="Arial" w:hAnsi="Arial"/>
          <w:sz w:val="22"/>
        </w:rPr>
      </w:pPr>
      <w:r w:rsidRPr="00CD6945">
        <w:rPr>
          <w:rFonts w:ascii="Arial" w:hAnsi="Arial"/>
          <w:sz w:val="22"/>
        </w:rPr>
        <w:t>Abstract Selection Committee for ISSCR (2007)</w:t>
      </w:r>
    </w:p>
    <w:p w14:paraId="0346FDA3" w14:textId="77777777" w:rsidR="00E2125F" w:rsidRPr="00CD6945" w:rsidRDefault="00E2125F" w:rsidP="00CD6945">
      <w:pPr>
        <w:pStyle w:val="ListParagraph"/>
        <w:numPr>
          <w:ilvl w:val="0"/>
          <w:numId w:val="19"/>
        </w:numPr>
        <w:tabs>
          <w:tab w:val="left" w:pos="1440"/>
        </w:tabs>
        <w:rPr>
          <w:rFonts w:ascii="Arial" w:hAnsi="Arial"/>
          <w:sz w:val="22"/>
        </w:rPr>
      </w:pPr>
      <w:r w:rsidRPr="00CD6945">
        <w:rPr>
          <w:rFonts w:ascii="Arial" w:hAnsi="Arial"/>
          <w:sz w:val="22"/>
        </w:rPr>
        <w:t>Abstract Selection Committee for ISEH (2007)</w:t>
      </w:r>
    </w:p>
    <w:p w14:paraId="557CF5E9" w14:textId="242871D4" w:rsidR="00E2125F" w:rsidRPr="00CD6945" w:rsidRDefault="00E2125F" w:rsidP="00CD6945">
      <w:pPr>
        <w:pStyle w:val="ListParagraph"/>
        <w:numPr>
          <w:ilvl w:val="0"/>
          <w:numId w:val="19"/>
        </w:numPr>
        <w:rPr>
          <w:rFonts w:ascii="Arial" w:hAnsi="Arial"/>
          <w:sz w:val="22"/>
        </w:rPr>
      </w:pPr>
      <w:r w:rsidRPr="00CD6945">
        <w:rPr>
          <w:rFonts w:ascii="Arial" w:hAnsi="Arial"/>
          <w:sz w:val="22"/>
        </w:rPr>
        <w:t>Cancer Research UK (UK Private Funding Agency, 2008)</w:t>
      </w:r>
    </w:p>
    <w:p w14:paraId="35F2BF1E" w14:textId="77777777" w:rsidR="00E2125F" w:rsidRPr="00CD6945" w:rsidRDefault="00E2125F" w:rsidP="00CD6945">
      <w:pPr>
        <w:pStyle w:val="ListParagraph"/>
        <w:numPr>
          <w:ilvl w:val="0"/>
          <w:numId w:val="19"/>
        </w:numPr>
        <w:rPr>
          <w:rFonts w:ascii="Arial" w:hAnsi="Arial"/>
          <w:sz w:val="22"/>
        </w:rPr>
      </w:pPr>
      <w:r w:rsidRPr="00CD6945">
        <w:rPr>
          <w:rFonts w:ascii="Arial" w:hAnsi="Arial"/>
          <w:sz w:val="22"/>
        </w:rPr>
        <w:t>Oral session judge and session chair, ISEH Annual Meeting (2008)</w:t>
      </w:r>
    </w:p>
    <w:p w14:paraId="3C9AB9B7" w14:textId="77777777" w:rsidR="00E2125F" w:rsidRPr="00CD6945" w:rsidRDefault="00E2125F" w:rsidP="00CD6945">
      <w:pPr>
        <w:pStyle w:val="ListParagraph"/>
        <w:numPr>
          <w:ilvl w:val="0"/>
          <w:numId w:val="19"/>
        </w:numPr>
        <w:rPr>
          <w:rFonts w:ascii="Arial" w:hAnsi="Arial"/>
          <w:sz w:val="22"/>
        </w:rPr>
      </w:pPr>
      <w:r w:rsidRPr="00CD6945">
        <w:rPr>
          <w:rFonts w:ascii="Arial" w:hAnsi="Arial"/>
          <w:sz w:val="22"/>
        </w:rPr>
        <w:t>Abstract Selection Committee for ASH (2009)</w:t>
      </w:r>
    </w:p>
    <w:p w14:paraId="16D376D4" w14:textId="319051BC" w:rsidR="00E2125F" w:rsidRDefault="00E2125F" w:rsidP="00CD6945">
      <w:pPr>
        <w:pStyle w:val="ListParagraph"/>
        <w:numPr>
          <w:ilvl w:val="0"/>
          <w:numId w:val="19"/>
        </w:numPr>
        <w:rPr>
          <w:rFonts w:ascii="Arial" w:hAnsi="Arial"/>
          <w:sz w:val="22"/>
        </w:rPr>
      </w:pPr>
      <w:r w:rsidRPr="00CD6945">
        <w:rPr>
          <w:rFonts w:ascii="Arial" w:hAnsi="Arial"/>
          <w:sz w:val="22"/>
        </w:rPr>
        <w:t>Abstract Selection Committee for ISEH (2013</w:t>
      </w:r>
      <w:r w:rsidR="00E126A2">
        <w:rPr>
          <w:rFonts w:ascii="Arial" w:hAnsi="Arial"/>
          <w:sz w:val="22"/>
        </w:rPr>
        <w:t>, 2016, 2017</w:t>
      </w:r>
      <w:r w:rsidR="00543A9A">
        <w:rPr>
          <w:rFonts w:ascii="Arial" w:hAnsi="Arial"/>
          <w:sz w:val="22"/>
        </w:rPr>
        <w:t>, 2018</w:t>
      </w:r>
      <w:r w:rsidRPr="00CD6945">
        <w:rPr>
          <w:rFonts w:ascii="Arial" w:hAnsi="Arial"/>
          <w:sz w:val="22"/>
        </w:rPr>
        <w:t>)</w:t>
      </w:r>
    </w:p>
    <w:p w14:paraId="29582206" w14:textId="0C2C8A0A" w:rsidR="00B76937" w:rsidRDefault="004F6D9D" w:rsidP="00CD6945">
      <w:pPr>
        <w:pStyle w:val="ListParagraph"/>
        <w:numPr>
          <w:ilvl w:val="0"/>
          <w:numId w:val="19"/>
        </w:numPr>
        <w:rPr>
          <w:rFonts w:ascii="Arial" w:hAnsi="Arial"/>
          <w:sz w:val="22"/>
        </w:rPr>
      </w:pPr>
      <w:proofErr w:type="spellStart"/>
      <w:r>
        <w:rPr>
          <w:rFonts w:ascii="Arial" w:hAnsi="Arial"/>
          <w:sz w:val="22"/>
        </w:rPr>
        <w:t>Agence</w:t>
      </w:r>
      <w:proofErr w:type="spellEnd"/>
      <w:r>
        <w:rPr>
          <w:rFonts w:ascii="Arial" w:hAnsi="Arial"/>
          <w:sz w:val="22"/>
        </w:rPr>
        <w:t xml:space="preserve"> </w:t>
      </w:r>
      <w:proofErr w:type="spellStart"/>
      <w:r>
        <w:rPr>
          <w:rFonts w:ascii="Arial" w:hAnsi="Arial"/>
          <w:sz w:val="22"/>
        </w:rPr>
        <w:t>National</w:t>
      </w:r>
      <w:r w:rsidR="005A3F1D">
        <w:rPr>
          <w:rFonts w:ascii="Arial" w:hAnsi="Arial"/>
          <w:sz w:val="22"/>
        </w:rPr>
        <w:t>e</w:t>
      </w:r>
      <w:proofErr w:type="spellEnd"/>
      <w:r w:rsidR="005A3F1D">
        <w:rPr>
          <w:rFonts w:ascii="Arial" w:hAnsi="Arial"/>
          <w:sz w:val="22"/>
        </w:rPr>
        <w:t xml:space="preserve"> de la Recherche (French Grant Agency</w:t>
      </w:r>
      <w:r>
        <w:rPr>
          <w:rFonts w:ascii="Arial" w:hAnsi="Arial"/>
          <w:sz w:val="22"/>
        </w:rPr>
        <w:t>, 2018</w:t>
      </w:r>
      <w:r w:rsidR="005A3F1D">
        <w:rPr>
          <w:rFonts w:ascii="Arial" w:hAnsi="Arial"/>
          <w:sz w:val="22"/>
        </w:rPr>
        <w:t>)</w:t>
      </w:r>
    </w:p>
    <w:p w14:paraId="0A2F50A9" w14:textId="4506639F" w:rsidR="006E22F1" w:rsidRDefault="00D35609" w:rsidP="00CD6945">
      <w:pPr>
        <w:pStyle w:val="ListParagraph"/>
        <w:numPr>
          <w:ilvl w:val="0"/>
          <w:numId w:val="19"/>
        </w:numPr>
        <w:rPr>
          <w:rFonts w:ascii="Arial" w:hAnsi="Arial"/>
          <w:sz w:val="22"/>
        </w:rPr>
      </w:pPr>
      <w:r>
        <w:rPr>
          <w:rFonts w:ascii="Arial" w:hAnsi="Arial"/>
          <w:sz w:val="22"/>
        </w:rPr>
        <w:t>Swiss National Science Foundation, ETH Zurich Research Commission (Swiss Grant Agency, 2019)</w:t>
      </w:r>
    </w:p>
    <w:p w14:paraId="58438C98" w14:textId="262A1F79" w:rsidR="00384537" w:rsidRDefault="00384537" w:rsidP="00CD6945">
      <w:pPr>
        <w:pStyle w:val="ListParagraph"/>
        <w:numPr>
          <w:ilvl w:val="0"/>
          <w:numId w:val="19"/>
        </w:numPr>
        <w:rPr>
          <w:rFonts w:ascii="Arial" w:hAnsi="Arial"/>
          <w:sz w:val="22"/>
        </w:rPr>
      </w:pPr>
      <w:r>
        <w:rPr>
          <w:rFonts w:ascii="Arial" w:hAnsi="Arial"/>
          <w:sz w:val="22"/>
        </w:rPr>
        <w:t xml:space="preserve">Kay Kendall </w:t>
      </w:r>
      <w:proofErr w:type="spellStart"/>
      <w:r>
        <w:rPr>
          <w:rFonts w:ascii="Arial" w:hAnsi="Arial"/>
          <w:sz w:val="22"/>
        </w:rPr>
        <w:t>Leukaemia</w:t>
      </w:r>
      <w:proofErr w:type="spellEnd"/>
      <w:r>
        <w:rPr>
          <w:rFonts w:ascii="Arial" w:hAnsi="Arial"/>
          <w:sz w:val="22"/>
        </w:rPr>
        <w:t xml:space="preserve"> Fund Grant Review (UK Private Granting Agency, 2019)</w:t>
      </w:r>
    </w:p>
    <w:p w14:paraId="50077D94" w14:textId="3DB3F7A7" w:rsidR="00ED3429" w:rsidRDefault="00ED3429" w:rsidP="00CD6945">
      <w:pPr>
        <w:pStyle w:val="ListParagraph"/>
        <w:numPr>
          <w:ilvl w:val="0"/>
          <w:numId w:val="19"/>
        </w:numPr>
        <w:rPr>
          <w:rFonts w:ascii="Arial" w:hAnsi="Arial"/>
          <w:sz w:val="22"/>
        </w:rPr>
      </w:pPr>
      <w:r>
        <w:rPr>
          <w:rFonts w:ascii="Arial" w:hAnsi="Arial"/>
          <w:sz w:val="22"/>
        </w:rPr>
        <w:t>Leukemia and Lymphoma Society Career Development Program (</w:t>
      </w:r>
      <w:r w:rsidR="004E4476">
        <w:rPr>
          <w:rFonts w:ascii="Arial" w:hAnsi="Arial"/>
          <w:sz w:val="22"/>
        </w:rPr>
        <w:t>2016-</w:t>
      </w:r>
      <w:r w:rsidR="000F6AEA">
        <w:rPr>
          <w:rFonts w:ascii="Arial" w:hAnsi="Arial"/>
          <w:sz w:val="22"/>
        </w:rPr>
        <w:t>202</w:t>
      </w:r>
      <w:r w:rsidR="002B66A1">
        <w:rPr>
          <w:rFonts w:ascii="Arial" w:hAnsi="Arial"/>
          <w:sz w:val="22"/>
        </w:rPr>
        <w:t>6</w:t>
      </w:r>
      <w:r w:rsidR="004E4476">
        <w:rPr>
          <w:rFonts w:ascii="Arial" w:hAnsi="Arial"/>
          <w:sz w:val="22"/>
        </w:rPr>
        <w:t>)</w:t>
      </w:r>
    </w:p>
    <w:p w14:paraId="3C5E4FEC" w14:textId="0A569852" w:rsidR="00777939" w:rsidRDefault="00777939" w:rsidP="00CD6945">
      <w:pPr>
        <w:pStyle w:val="ListParagraph"/>
        <w:numPr>
          <w:ilvl w:val="0"/>
          <w:numId w:val="19"/>
        </w:numPr>
        <w:rPr>
          <w:rFonts w:ascii="Arial" w:hAnsi="Arial"/>
          <w:sz w:val="22"/>
        </w:rPr>
      </w:pPr>
      <w:r>
        <w:rPr>
          <w:rFonts w:ascii="Arial" w:hAnsi="Arial"/>
          <w:sz w:val="22"/>
        </w:rPr>
        <w:t>Kate Amato Foundation Grant Review (2022-pres)</w:t>
      </w:r>
    </w:p>
    <w:p w14:paraId="49825238" w14:textId="77777777" w:rsidR="00E2125F" w:rsidRPr="0003539F" w:rsidRDefault="00E2125F">
      <w:pPr>
        <w:rPr>
          <w:rFonts w:ascii="Arial" w:hAnsi="Arial"/>
          <w:sz w:val="22"/>
        </w:rPr>
      </w:pPr>
    </w:p>
    <w:p w14:paraId="279918D2" w14:textId="77777777" w:rsidR="00E2125F" w:rsidRPr="0003539F" w:rsidRDefault="00E2125F">
      <w:pPr>
        <w:jc w:val="both"/>
        <w:rPr>
          <w:rFonts w:ascii="Arial" w:hAnsi="Arial"/>
          <w:b/>
          <w:sz w:val="22"/>
        </w:rPr>
      </w:pPr>
      <w:r w:rsidRPr="0003539F">
        <w:rPr>
          <w:rFonts w:ascii="Arial" w:hAnsi="Arial"/>
          <w:b/>
          <w:sz w:val="22"/>
        </w:rPr>
        <w:t>TEACHING</w:t>
      </w:r>
    </w:p>
    <w:p w14:paraId="3759E809" w14:textId="4F6D08AD" w:rsidR="00E2125F" w:rsidRPr="0003539F" w:rsidRDefault="004B1E5C">
      <w:pPr>
        <w:jc w:val="both"/>
        <w:rPr>
          <w:rFonts w:ascii="Arial" w:hAnsi="Arial"/>
          <w:b/>
          <w:sz w:val="22"/>
        </w:rPr>
      </w:pPr>
      <w:r>
        <w:rPr>
          <w:rFonts w:ascii="Arial" w:hAnsi="Arial"/>
          <w:b/>
          <w:noProof/>
          <w:sz w:val="22"/>
        </w:rPr>
        <mc:AlternateContent>
          <mc:Choice Requires="wps">
            <w:drawing>
              <wp:anchor distT="0" distB="0" distL="114300" distR="114300" simplePos="0" relativeHeight="251659264" behindDoc="0" locked="0" layoutInCell="1" allowOverlap="1" wp14:anchorId="6B611F9F" wp14:editId="17025469">
                <wp:simplePos x="0" y="0"/>
                <wp:positionH relativeFrom="column">
                  <wp:posOffset>-17145</wp:posOffset>
                </wp:positionH>
                <wp:positionV relativeFrom="paragraph">
                  <wp:posOffset>58420</wp:posOffset>
                </wp:positionV>
                <wp:extent cx="5308600" cy="0"/>
                <wp:effectExtent l="8255" t="7620" r="29845" b="3048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A0E129" id="Line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16.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27osAEAAEgDAAAOAAAAZHJzL2Uyb0RvYy54bWysU8Fu2zAMvQ/YPwi6L3YypOi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"/>
            </w:pict>
          </mc:Fallback>
        </mc:AlternateContent>
      </w:r>
    </w:p>
    <w:p w14:paraId="6431E29B" w14:textId="673C7922" w:rsidR="00633EB8" w:rsidRDefault="00633EB8">
      <w:pPr>
        <w:ind w:left="720" w:hanging="720"/>
        <w:rPr>
          <w:rFonts w:ascii="Arial" w:hAnsi="Arial"/>
          <w:b/>
          <w:sz w:val="22"/>
          <w:u w:val="single"/>
        </w:rPr>
      </w:pPr>
      <w:r>
        <w:rPr>
          <w:rFonts w:ascii="Arial" w:hAnsi="Arial"/>
          <w:b/>
          <w:sz w:val="22"/>
          <w:u w:val="single"/>
        </w:rPr>
        <w:t>Visiting Professorships:</w:t>
      </w:r>
    </w:p>
    <w:p w14:paraId="3C80BFFA" w14:textId="77777777" w:rsidR="00F2070B" w:rsidRDefault="00F2070B" w:rsidP="00F2070B">
      <w:pPr>
        <w:ind w:left="2160" w:hanging="2160"/>
        <w:rPr>
          <w:rFonts w:ascii="Arial" w:hAnsi="Arial"/>
          <w:b/>
          <w:sz w:val="22"/>
        </w:rPr>
      </w:pPr>
    </w:p>
    <w:p w14:paraId="3D018E6C" w14:textId="6674508B" w:rsidR="00F2070B" w:rsidRDefault="00F2070B" w:rsidP="00F2070B">
      <w:pPr>
        <w:ind w:left="2160" w:hanging="2160"/>
        <w:rPr>
          <w:rFonts w:ascii="Arial" w:hAnsi="Arial"/>
          <w:sz w:val="22"/>
        </w:rPr>
      </w:pPr>
      <w:r>
        <w:rPr>
          <w:rFonts w:ascii="Arial" w:hAnsi="Arial"/>
          <w:sz w:val="22"/>
        </w:rPr>
        <w:t>University of Nebraska Medical Center June 2019</w:t>
      </w:r>
    </w:p>
    <w:p w14:paraId="7E704C76" w14:textId="28234954" w:rsidR="00633EB8" w:rsidRDefault="00F2070B" w:rsidP="00BB0C5E">
      <w:pPr>
        <w:tabs>
          <w:tab w:val="left" w:pos="0"/>
        </w:tabs>
        <w:rPr>
          <w:rFonts w:ascii="Arial" w:hAnsi="Arial"/>
          <w:sz w:val="22"/>
          <w:szCs w:val="22"/>
        </w:rPr>
      </w:pPr>
      <w:r w:rsidRPr="00BB0C5E">
        <w:rPr>
          <w:rFonts w:ascii="Arial" w:hAnsi="Arial"/>
          <w:sz w:val="22"/>
          <w:szCs w:val="22"/>
        </w:rPr>
        <w:t xml:space="preserve">Special Guest Lecturer in Cancer Biology: two hours lecture </w:t>
      </w:r>
      <w:r w:rsidR="00BB0C5E" w:rsidRPr="00BB0C5E">
        <w:rPr>
          <w:rFonts w:ascii="Arial" w:hAnsi="Arial"/>
          <w:sz w:val="22"/>
          <w:szCs w:val="22"/>
        </w:rPr>
        <w:t>“Approaches to Understanding Cancer and Developing New Therapies”</w:t>
      </w:r>
    </w:p>
    <w:p w14:paraId="6CC0F534" w14:textId="77777777" w:rsidR="00BB0C5E" w:rsidRPr="00BB0C5E" w:rsidRDefault="00BB0C5E" w:rsidP="00BB0C5E">
      <w:pPr>
        <w:tabs>
          <w:tab w:val="left" w:pos="0"/>
        </w:tabs>
        <w:rPr>
          <w:rFonts w:ascii="Arial" w:hAnsi="Arial"/>
          <w:b/>
          <w:sz w:val="22"/>
          <w:szCs w:val="22"/>
          <w:u w:val="single"/>
        </w:rPr>
      </w:pPr>
    </w:p>
    <w:p w14:paraId="0F278082" w14:textId="77777777" w:rsidR="00555C70" w:rsidRDefault="00555C70">
      <w:pPr>
        <w:ind w:left="720" w:hanging="720"/>
        <w:rPr>
          <w:rFonts w:ascii="Arial" w:hAnsi="Arial"/>
          <w:b/>
          <w:sz w:val="22"/>
          <w:u w:val="single"/>
        </w:rPr>
      </w:pPr>
      <w:r>
        <w:rPr>
          <w:rFonts w:ascii="Arial" w:hAnsi="Arial"/>
          <w:b/>
          <w:sz w:val="22"/>
          <w:u w:val="single"/>
        </w:rPr>
        <w:t>University of Colorado:</w:t>
      </w:r>
    </w:p>
    <w:p w14:paraId="7979A987" w14:textId="77777777" w:rsidR="00555C70" w:rsidRDefault="00555C70">
      <w:pPr>
        <w:ind w:left="720" w:hanging="720"/>
        <w:rPr>
          <w:rFonts w:ascii="Arial" w:hAnsi="Arial"/>
          <w:b/>
          <w:sz w:val="22"/>
          <w:u w:val="single"/>
        </w:rPr>
      </w:pPr>
    </w:p>
    <w:p w14:paraId="44578F18" w14:textId="3D2700B7" w:rsidR="00FA5EB4" w:rsidRDefault="00FA5EB4" w:rsidP="00C12635">
      <w:pPr>
        <w:ind w:left="1440" w:hanging="1440"/>
        <w:rPr>
          <w:rFonts w:ascii="Arial" w:hAnsi="Arial" w:cs="Calibri"/>
          <w:sz w:val="22"/>
          <w:szCs w:val="32"/>
        </w:rPr>
      </w:pPr>
      <w:r>
        <w:rPr>
          <w:rFonts w:ascii="Arial" w:hAnsi="Arial" w:cs="Calibri"/>
          <w:sz w:val="22"/>
          <w:szCs w:val="32"/>
        </w:rPr>
        <w:t xml:space="preserve">CANBIO7690: Cancer Biology second year graduate students, 2025, “Aesthetics of Figure Design” for grant-writing course, 1 </w:t>
      </w:r>
      <w:proofErr w:type="spellStart"/>
      <w:r>
        <w:rPr>
          <w:rFonts w:ascii="Arial" w:hAnsi="Arial" w:cs="Calibri"/>
          <w:sz w:val="22"/>
          <w:szCs w:val="32"/>
        </w:rPr>
        <w:t>hr</w:t>
      </w:r>
      <w:proofErr w:type="spellEnd"/>
      <w:r>
        <w:rPr>
          <w:rFonts w:ascii="Arial" w:hAnsi="Arial" w:cs="Calibri"/>
          <w:sz w:val="22"/>
          <w:szCs w:val="32"/>
        </w:rPr>
        <w:t xml:space="preserve"> lecture </w:t>
      </w:r>
    </w:p>
    <w:p w14:paraId="2E5982ED" w14:textId="77777777" w:rsidR="00391EEB" w:rsidRDefault="00391EEB" w:rsidP="00C12635">
      <w:pPr>
        <w:ind w:left="1440" w:hanging="1440"/>
        <w:rPr>
          <w:rFonts w:ascii="Arial" w:hAnsi="Arial" w:cs="Calibri"/>
          <w:sz w:val="22"/>
          <w:szCs w:val="32"/>
        </w:rPr>
      </w:pPr>
    </w:p>
    <w:p w14:paraId="1C532E6B" w14:textId="431663FD" w:rsidR="007D4FA1" w:rsidRDefault="007D4FA1" w:rsidP="00C12635">
      <w:pPr>
        <w:ind w:left="1440" w:hanging="1440"/>
        <w:rPr>
          <w:rFonts w:ascii="Arial" w:hAnsi="Arial" w:cs="Calibri"/>
          <w:sz w:val="22"/>
          <w:szCs w:val="32"/>
        </w:rPr>
      </w:pPr>
      <w:r>
        <w:rPr>
          <w:rFonts w:ascii="Arial" w:hAnsi="Arial" w:cs="Calibri"/>
          <w:sz w:val="22"/>
          <w:szCs w:val="32"/>
        </w:rPr>
        <w:t>CANBIO</w:t>
      </w:r>
      <w:r w:rsidR="00391EEB">
        <w:rPr>
          <w:rFonts w:ascii="Arial" w:hAnsi="Arial" w:cs="Calibri"/>
          <w:sz w:val="22"/>
          <w:szCs w:val="32"/>
        </w:rPr>
        <w:t>7613: Cancer Biology Journal Club, faculty discussion leader. One hour course; 2022, 2024</w:t>
      </w:r>
      <w:r w:rsidR="001C0C2D">
        <w:rPr>
          <w:rFonts w:ascii="Arial" w:hAnsi="Arial" w:cs="Calibri"/>
          <w:sz w:val="22"/>
          <w:szCs w:val="32"/>
        </w:rPr>
        <w:t>, 2025</w:t>
      </w:r>
      <w:r w:rsidR="00391EEB">
        <w:rPr>
          <w:rFonts w:ascii="Arial" w:hAnsi="Arial" w:cs="Calibri"/>
          <w:sz w:val="22"/>
          <w:szCs w:val="32"/>
        </w:rPr>
        <w:t>.</w:t>
      </w:r>
    </w:p>
    <w:p w14:paraId="61651915" w14:textId="77777777" w:rsidR="00FA5EB4" w:rsidRDefault="00FA5EB4" w:rsidP="00C12635">
      <w:pPr>
        <w:ind w:left="1440" w:hanging="1440"/>
        <w:rPr>
          <w:rFonts w:ascii="Arial" w:hAnsi="Arial" w:cs="Calibri"/>
          <w:sz w:val="22"/>
          <w:szCs w:val="32"/>
        </w:rPr>
      </w:pPr>
    </w:p>
    <w:p w14:paraId="4B69A9FC" w14:textId="53A0AD19" w:rsidR="00FC5524" w:rsidRDefault="00233A66" w:rsidP="00C12635">
      <w:pPr>
        <w:ind w:left="1440" w:hanging="1440"/>
        <w:rPr>
          <w:rFonts w:ascii="Arial" w:hAnsi="Arial"/>
          <w:sz w:val="22"/>
        </w:rPr>
      </w:pPr>
      <w:r w:rsidRPr="00233A66">
        <w:rPr>
          <w:rFonts w:ascii="Arial" w:hAnsi="Arial" w:cs="Calibri"/>
          <w:sz w:val="22"/>
          <w:szCs w:val="32"/>
        </w:rPr>
        <w:t>PHCL 7620</w:t>
      </w:r>
      <w:r>
        <w:rPr>
          <w:rFonts w:ascii="Arial" w:hAnsi="Arial"/>
          <w:sz w:val="22"/>
        </w:rPr>
        <w:t>:</w:t>
      </w:r>
      <w:r>
        <w:rPr>
          <w:rFonts w:ascii="Arial" w:hAnsi="Arial"/>
          <w:sz w:val="22"/>
        </w:rPr>
        <w:tab/>
      </w:r>
      <w:r w:rsidR="00FC5524" w:rsidRPr="00FC5524">
        <w:rPr>
          <w:rFonts w:ascii="Arial" w:hAnsi="Arial"/>
          <w:sz w:val="22"/>
        </w:rPr>
        <w:t>Pharmacology</w:t>
      </w:r>
      <w:r w:rsidR="00FC5524">
        <w:rPr>
          <w:rFonts w:ascii="Arial" w:hAnsi="Arial"/>
          <w:sz w:val="22"/>
        </w:rPr>
        <w:t xml:space="preserve"> first year graduate class, </w:t>
      </w:r>
      <w:r w:rsidR="009A60FE">
        <w:rPr>
          <w:rFonts w:ascii="Arial" w:hAnsi="Arial"/>
          <w:sz w:val="22"/>
        </w:rPr>
        <w:t>2015-</w:t>
      </w:r>
      <w:r w:rsidR="007E119B">
        <w:rPr>
          <w:rFonts w:ascii="Arial" w:hAnsi="Arial"/>
          <w:sz w:val="22"/>
        </w:rPr>
        <w:t>present</w:t>
      </w:r>
      <w:r w:rsidR="004F1D1C">
        <w:rPr>
          <w:rFonts w:ascii="Arial" w:hAnsi="Arial"/>
          <w:sz w:val="22"/>
        </w:rPr>
        <w:t xml:space="preserve"> </w:t>
      </w:r>
      <w:r w:rsidR="00FC5524">
        <w:rPr>
          <w:rFonts w:ascii="Arial" w:hAnsi="Arial"/>
          <w:sz w:val="22"/>
        </w:rPr>
        <w:t>“Epigenetics and Cancer”</w:t>
      </w:r>
      <w:r w:rsidR="00DF639D">
        <w:rPr>
          <w:rFonts w:ascii="Arial" w:hAnsi="Arial"/>
          <w:sz w:val="22"/>
        </w:rPr>
        <w:t xml:space="preserve"> one two</w:t>
      </w:r>
      <w:r w:rsidR="007E3B78">
        <w:rPr>
          <w:rFonts w:ascii="Arial" w:hAnsi="Arial"/>
          <w:sz w:val="22"/>
        </w:rPr>
        <w:t>-</w:t>
      </w:r>
      <w:r w:rsidR="00DF639D">
        <w:rPr>
          <w:rFonts w:ascii="Arial" w:hAnsi="Arial"/>
          <w:sz w:val="22"/>
        </w:rPr>
        <w:t>hour lecture/discussion</w:t>
      </w:r>
    </w:p>
    <w:p w14:paraId="7866F9AB" w14:textId="77777777" w:rsidR="00C3713B" w:rsidRDefault="00C3713B" w:rsidP="009A60FE">
      <w:pPr>
        <w:rPr>
          <w:rFonts w:ascii="Arial" w:hAnsi="Arial"/>
          <w:sz w:val="22"/>
        </w:rPr>
      </w:pPr>
    </w:p>
    <w:p w14:paraId="04B8448C" w14:textId="0AAD16A9" w:rsidR="00C3713B" w:rsidRPr="00FC5524" w:rsidRDefault="00C3713B" w:rsidP="00D74708">
      <w:pPr>
        <w:ind w:left="720" w:hanging="720"/>
        <w:rPr>
          <w:rFonts w:ascii="Arial" w:hAnsi="Arial"/>
          <w:sz w:val="22"/>
        </w:rPr>
      </w:pPr>
      <w:r>
        <w:rPr>
          <w:rFonts w:ascii="Arial" w:hAnsi="Arial"/>
          <w:sz w:val="22"/>
        </w:rPr>
        <w:t>PHCL</w:t>
      </w:r>
      <w:r w:rsidR="00CC1A2E">
        <w:rPr>
          <w:rFonts w:ascii="Arial" w:hAnsi="Arial"/>
          <w:sz w:val="22"/>
        </w:rPr>
        <w:t xml:space="preserve"> 7600</w:t>
      </w:r>
      <w:r w:rsidR="009A60FE">
        <w:rPr>
          <w:rFonts w:ascii="Arial" w:hAnsi="Arial"/>
          <w:sz w:val="22"/>
        </w:rPr>
        <w:t>:</w:t>
      </w:r>
      <w:r>
        <w:rPr>
          <w:rFonts w:ascii="Arial" w:hAnsi="Arial"/>
          <w:sz w:val="22"/>
        </w:rPr>
        <w:tab/>
        <w:t xml:space="preserve">Frontiers in Pharmacology, </w:t>
      </w:r>
      <w:r w:rsidR="007E119B">
        <w:rPr>
          <w:rFonts w:ascii="Arial" w:hAnsi="Arial"/>
          <w:sz w:val="22"/>
        </w:rPr>
        <w:t>2016-present</w:t>
      </w:r>
      <w:r>
        <w:rPr>
          <w:rFonts w:ascii="Arial" w:hAnsi="Arial"/>
          <w:sz w:val="22"/>
        </w:rPr>
        <w:t>, “</w:t>
      </w:r>
      <w:r w:rsidR="00543A9A">
        <w:rPr>
          <w:rFonts w:ascii="Arial" w:hAnsi="Arial"/>
          <w:sz w:val="22"/>
        </w:rPr>
        <w:t>Histone methyltransferases</w:t>
      </w:r>
      <w:r>
        <w:rPr>
          <w:rFonts w:ascii="Arial" w:hAnsi="Arial"/>
          <w:sz w:val="22"/>
        </w:rPr>
        <w:t xml:space="preserve"> in </w:t>
      </w:r>
      <w:r w:rsidR="00543A9A">
        <w:rPr>
          <w:rFonts w:ascii="Arial" w:hAnsi="Arial"/>
          <w:sz w:val="22"/>
        </w:rPr>
        <w:tab/>
      </w:r>
      <w:r>
        <w:rPr>
          <w:rFonts w:ascii="Arial" w:hAnsi="Arial"/>
          <w:sz w:val="22"/>
        </w:rPr>
        <w:t>leukemia”</w:t>
      </w:r>
      <w:r w:rsidR="00EA07C3">
        <w:rPr>
          <w:rFonts w:ascii="Arial" w:hAnsi="Arial"/>
          <w:sz w:val="22"/>
        </w:rPr>
        <w:t xml:space="preserve"> 2 hours lecture, once per year</w:t>
      </w:r>
    </w:p>
    <w:p w14:paraId="27D531F3" w14:textId="77777777" w:rsidR="00D74708" w:rsidRPr="00FC5524" w:rsidRDefault="00D74708">
      <w:pPr>
        <w:ind w:left="720" w:hanging="720"/>
        <w:rPr>
          <w:rFonts w:ascii="Arial" w:hAnsi="Arial"/>
          <w:sz w:val="22"/>
        </w:rPr>
      </w:pPr>
    </w:p>
    <w:p w14:paraId="2FAB11D3" w14:textId="6D5C928A" w:rsidR="00BF3EC9" w:rsidRPr="00BF3EC9" w:rsidRDefault="00C3713B" w:rsidP="00C3713B">
      <w:pPr>
        <w:ind w:left="1440" w:hanging="1440"/>
        <w:rPr>
          <w:rFonts w:ascii="Arial" w:hAnsi="Arial"/>
          <w:sz w:val="22"/>
        </w:rPr>
      </w:pPr>
      <w:r>
        <w:rPr>
          <w:rFonts w:ascii="Arial" w:hAnsi="Arial"/>
          <w:sz w:val="22"/>
        </w:rPr>
        <w:lastRenderedPageBreak/>
        <w:t>PHCL</w:t>
      </w:r>
      <w:r w:rsidR="009A60FE">
        <w:rPr>
          <w:rFonts w:ascii="Arial" w:hAnsi="Arial"/>
          <w:sz w:val="22"/>
        </w:rPr>
        <w:t xml:space="preserve"> </w:t>
      </w:r>
      <w:r w:rsidR="00433A4F">
        <w:rPr>
          <w:rFonts w:ascii="Arial" w:hAnsi="Arial"/>
          <w:sz w:val="22"/>
        </w:rPr>
        <w:t>7613</w:t>
      </w:r>
      <w:r w:rsidR="009A60FE">
        <w:rPr>
          <w:rFonts w:ascii="Arial" w:hAnsi="Arial"/>
          <w:sz w:val="22"/>
        </w:rPr>
        <w:t>:</w:t>
      </w:r>
      <w:r>
        <w:rPr>
          <w:rFonts w:ascii="Arial" w:hAnsi="Arial"/>
          <w:sz w:val="22"/>
        </w:rPr>
        <w:tab/>
      </w:r>
      <w:r w:rsidR="00BF3EC9">
        <w:rPr>
          <w:rFonts w:ascii="Arial" w:hAnsi="Arial"/>
          <w:sz w:val="22"/>
        </w:rPr>
        <w:t>Pharmacology Journal Club: Pharmacology first year students</w:t>
      </w:r>
      <w:r w:rsidR="00391EEB">
        <w:rPr>
          <w:rFonts w:ascii="Arial" w:hAnsi="Arial"/>
          <w:sz w:val="22"/>
        </w:rPr>
        <w:t xml:space="preserve">; faculty discussion leader. </w:t>
      </w:r>
      <w:r w:rsidR="00BF3EC9">
        <w:rPr>
          <w:rFonts w:ascii="Arial" w:hAnsi="Arial"/>
          <w:sz w:val="22"/>
        </w:rPr>
        <w:t xml:space="preserve">February 2015, </w:t>
      </w:r>
      <w:r>
        <w:rPr>
          <w:rFonts w:ascii="Arial" w:hAnsi="Arial"/>
          <w:sz w:val="22"/>
        </w:rPr>
        <w:t xml:space="preserve">Sept. 2016. </w:t>
      </w:r>
    </w:p>
    <w:p w14:paraId="4FCE4818" w14:textId="77777777" w:rsidR="00C12635" w:rsidRDefault="00C12635" w:rsidP="00C12635">
      <w:pPr>
        <w:ind w:left="720" w:hanging="720"/>
        <w:rPr>
          <w:rFonts w:ascii="Arial" w:hAnsi="Arial"/>
          <w:sz w:val="22"/>
        </w:rPr>
      </w:pPr>
    </w:p>
    <w:p w14:paraId="7393375C" w14:textId="77777777" w:rsidR="00C12635" w:rsidRDefault="00C12635" w:rsidP="00C12635">
      <w:pPr>
        <w:ind w:left="1440" w:hanging="1440"/>
        <w:rPr>
          <w:rFonts w:ascii="Arial" w:hAnsi="Arial"/>
          <w:sz w:val="22"/>
        </w:rPr>
      </w:pPr>
      <w:r w:rsidRPr="00C12635">
        <w:rPr>
          <w:rFonts w:ascii="Arial" w:hAnsi="Arial"/>
          <w:sz w:val="22"/>
        </w:rPr>
        <w:t xml:space="preserve">IDPT </w:t>
      </w:r>
      <w:r>
        <w:rPr>
          <w:rFonts w:ascii="Arial" w:hAnsi="Arial"/>
          <w:sz w:val="22"/>
        </w:rPr>
        <w:tab/>
        <w:t xml:space="preserve">Biomedical Science Core Course III. “Bioenergetics”. One 2 </w:t>
      </w:r>
      <w:proofErr w:type="spellStart"/>
      <w:r>
        <w:rPr>
          <w:rFonts w:ascii="Arial" w:hAnsi="Arial"/>
          <w:sz w:val="22"/>
        </w:rPr>
        <w:t>hr</w:t>
      </w:r>
      <w:proofErr w:type="spellEnd"/>
      <w:r>
        <w:rPr>
          <w:rFonts w:ascii="Arial" w:hAnsi="Arial"/>
          <w:sz w:val="22"/>
        </w:rPr>
        <w:t xml:space="preserve"> lecture on </w:t>
      </w:r>
    </w:p>
    <w:p w14:paraId="644250F6" w14:textId="18D9D360" w:rsidR="00C12635" w:rsidRDefault="00C12635" w:rsidP="00C12635">
      <w:pPr>
        <w:ind w:left="1440" w:hanging="1440"/>
        <w:rPr>
          <w:rFonts w:ascii="Arial" w:hAnsi="Arial"/>
          <w:sz w:val="22"/>
        </w:rPr>
      </w:pPr>
      <w:r w:rsidRPr="00C12635">
        <w:rPr>
          <w:rFonts w:ascii="Arial" w:hAnsi="Arial"/>
          <w:sz w:val="22"/>
        </w:rPr>
        <w:t>7808-001</w:t>
      </w:r>
      <w:r w:rsidR="009A60FE">
        <w:rPr>
          <w:rFonts w:ascii="Arial" w:hAnsi="Arial"/>
          <w:sz w:val="22"/>
        </w:rPr>
        <w:t>:</w:t>
      </w:r>
      <w:r>
        <w:rPr>
          <w:rFonts w:ascii="Arial" w:hAnsi="Arial"/>
          <w:sz w:val="22"/>
        </w:rPr>
        <w:tab/>
        <w:t xml:space="preserve">Metabolism and Epigenetics, Heritability and Disease, 2 </w:t>
      </w:r>
      <w:proofErr w:type="spellStart"/>
      <w:r>
        <w:rPr>
          <w:rFonts w:ascii="Arial" w:hAnsi="Arial"/>
          <w:sz w:val="22"/>
        </w:rPr>
        <w:t>hr</w:t>
      </w:r>
      <w:proofErr w:type="spellEnd"/>
      <w:r>
        <w:rPr>
          <w:rFonts w:ascii="Arial" w:hAnsi="Arial"/>
          <w:sz w:val="22"/>
        </w:rPr>
        <w:t xml:space="preserve"> mock study section follow</w:t>
      </w:r>
      <w:r w:rsidR="00A17B30">
        <w:rPr>
          <w:rFonts w:ascii="Arial" w:hAnsi="Arial"/>
          <w:sz w:val="22"/>
        </w:rPr>
        <w:t>-</w:t>
      </w:r>
      <w:r>
        <w:rPr>
          <w:rFonts w:ascii="Arial" w:hAnsi="Arial"/>
          <w:sz w:val="22"/>
        </w:rPr>
        <w:t>up for proposal critiques</w:t>
      </w:r>
      <w:r w:rsidR="00F07C82">
        <w:rPr>
          <w:rFonts w:ascii="Arial" w:hAnsi="Arial"/>
          <w:sz w:val="22"/>
        </w:rPr>
        <w:t>, 201</w:t>
      </w:r>
      <w:r w:rsidR="004F6D9D">
        <w:rPr>
          <w:rFonts w:ascii="Arial" w:hAnsi="Arial"/>
          <w:sz w:val="22"/>
        </w:rPr>
        <w:t>7</w:t>
      </w:r>
      <w:r>
        <w:rPr>
          <w:rFonts w:ascii="Arial" w:hAnsi="Arial"/>
          <w:sz w:val="22"/>
        </w:rPr>
        <w:t>.</w:t>
      </w:r>
    </w:p>
    <w:p w14:paraId="42CF6DCA" w14:textId="77777777" w:rsidR="00FA3FB3" w:rsidRDefault="00FA3FB3" w:rsidP="00C12635">
      <w:pPr>
        <w:ind w:left="1440" w:hanging="1440"/>
        <w:rPr>
          <w:rFonts w:ascii="Arial" w:hAnsi="Arial"/>
          <w:sz w:val="22"/>
        </w:rPr>
      </w:pPr>
    </w:p>
    <w:p w14:paraId="201A76C4" w14:textId="0EAC0680" w:rsidR="00FA3FB3" w:rsidRDefault="00FA3FB3" w:rsidP="00FA3FB3">
      <w:pPr>
        <w:ind w:left="1440" w:hanging="1440"/>
        <w:rPr>
          <w:rFonts w:ascii="Arial" w:hAnsi="Arial"/>
          <w:sz w:val="22"/>
        </w:rPr>
      </w:pPr>
      <w:r>
        <w:rPr>
          <w:rFonts w:ascii="Arial" w:hAnsi="Arial"/>
          <w:sz w:val="22"/>
        </w:rPr>
        <w:t>IDPT</w:t>
      </w:r>
      <w:r>
        <w:rPr>
          <w:rFonts w:ascii="Arial" w:hAnsi="Arial"/>
          <w:sz w:val="22"/>
        </w:rPr>
        <w:tab/>
        <w:t>Weekly MSTP Noon Seminar and Grant Writing Course. Two hours every</w:t>
      </w:r>
    </w:p>
    <w:p w14:paraId="2DF4CEFD" w14:textId="290EF057" w:rsidR="00FA3FB3" w:rsidRDefault="00FA3FB3" w:rsidP="00FA3FB3">
      <w:pPr>
        <w:ind w:left="1440" w:hanging="1440"/>
        <w:rPr>
          <w:rFonts w:ascii="Arial" w:hAnsi="Arial"/>
          <w:sz w:val="22"/>
        </w:rPr>
      </w:pPr>
      <w:r>
        <w:rPr>
          <w:rFonts w:ascii="Arial" w:hAnsi="Arial"/>
          <w:sz w:val="22"/>
        </w:rPr>
        <w:t>7645:</w:t>
      </w:r>
      <w:r>
        <w:rPr>
          <w:rFonts w:ascii="Arial" w:hAnsi="Arial"/>
          <w:sz w:val="22"/>
        </w:rPr>
        <w:tab/>
        <w:t xml:space="preserve">Wednesday </w:t>
      </w:r>
      <w:r w:rsidR="00A05285">
        <w:rPr>
          <w:rFonts w:ascii="Arial" w:hAnsi="Arial"/>
          <w:sz w:val="22"/>
        </w:rPr>
        <w:t>all academic year</w:t>
      </w:r>
      <w:r>
        <w:rPr>
          <w:rFonts w:ascii="Arial" w:hAnsi="Arial"/>
          <w:sz w:val="22"/>
        </w:rPr>
        <w:t xml:space="preserve">. </w:t>
      </w:r>
      <w:r w:rsidR="00F07C82">
        <w:rPr>
          <w:rFonts w:ascii="Arial" w:hAnsi="Arial"/>
          <w:sz w:val="22"/>
        </w:rPr>
        <w:t>2018-</w:t>
      </w:r>
      <w:r w:rsidR="007D4FA1">
        <w:rPr>
          <w:rFonts w:ascii="Arial" w:hAnsi="Arial"/>
          <w:sz w:val="22"/>
        </w:rPr>
        <w:t>2023</w:t>
      </w:r>
    </w:p>
    <w:p w14:paraId="7DE83981" w14:textId="73C99AEB" w:rsidR="00FB0246" w:rsidRDefault="00FA3FB3" w:rsidP="00C12635">
      <w:pPr>
        <w:ind w:left="1440" w:hanging="1440"/>
        <w:rPr>
          <w:rFonts w:ascii="Arial" w:hAnsi="Arial"/>
          <w:sz w:val="22"/>
        </w:rPr>
      </w:pPr>
      <w:r>
        <w:rPr>
          <w:rFonts w:ascii="Arial" w:hAnsi="Arial"/>
          <w:sz w:val="22"/>
        </w:rPr>
        <w:tab/>
      </w:r>
    </w:p>
    <w:p w14:paraId="722E9A60" w14:textId="592042C1" w:rsidR="008C1B20" w:rsidRDefault="00FB0246" w:rsidP="00C12635">
      <w:pPr>
        <w:ind w:left="1440" w:hanging="1440"/>
        <w:rPr>
          <w:rFonts w:ascii="Arial" w:hAnsi="Arial"/>
          <w:sz w:val="22"/>
        </w:rPr>
      </w:pPr>
      <w:r>
        <w:rPr>
          <w:rFonts w:ascii="Arial" w:hAnsi="Arial"/>
          <w:sz w:val="22"/>
        </w:rPr>
        <w:t>IDPT</w:t>
      </w:r>
      <w:r w:rsidR="008C1B20">
        <w:rPr>
          <w:rFonts w:ascii="Arial" w:hAnsi="Arial"/>
          <w:sz w:val="22"/>
        </w:rPr>
        <w:tab/>
        <w:t xml:space="preserve">Course Director for: Molecules to Medicine MD/PhD Journal Club. 2 </w:t>
      </w:r>
      <w:proofErr w:type="spellStart"/>
      <w:r w:rsidR="008C1B20">
        <w:rPr>
          <w:rFonts w:ascii="Arial" w:hAnsi="Arial"/>
          <w:sz w:val="22"/>
        </w:rPr>
        <w:t>hrs</w:t>
      </w:r>
      <w:proofErr w:type="spellEnd"/>
      <w:r w:rsidR="008C1B20">
        <w:rPr>
          <w:rFonts w:ascii="Arial" w:hAnsi="Arial"/>
          <w:sz w:val="22"/>
        </w:rPr>
        <w:t xml:space="preserve"> weekly</w:t>
      </w:r>
      <w:r w:rsidR="00FF253E">
        <w:rPr>
          <w:rFonts w:ascii="Arial" w:hAnsi="Arial"/>
          <w:sz w:val="22"/>
        </w:rPr>
        <w:t xml:space="preserve"> </w:t>
      </w:r>
    </w:p>
    <w:p w14:paraId="11B6B164" w14:textId="68FFB753" w:rsidR="008C1B20" w:rsidRDefault="008C1B20" w:rsidP="00C12635">
      <w:pPr>
        <w:ind w:left="1440" w:hanging="1440"/>
        <w:rPr>
          <w:rFonts w:ascii="Arial" w:hAnsi="Arial"/>
          <w:sz w:val="22"/>
        </w:rPr>
      </w:pPr>
      <w:r>
        <w:rPr>
          <w:rFonts w:ascii="Arial" w:hAnsi="Arial"/>
          <w:sz w:val="22"/>
        </w:rPr>
        <w:t>7805:</w:t>
      </w:r>
      <w:r w:rsidR="00FB0246">
        <w:rPr>
          <w:rFonts w:ascii="Arial" w:hAnsi="Arial"/>
          <w:sz w:val="22"/>
        </w:rPr>
        <w:tab/>
        <w:t>discussion on assigned</w:t>
      </w:r>
      <w:r w:rsidRPr="008C1B20">
        <w:rPr>
          <w:rFonts w:ascii="Arial" w:hAnsi="Arial"/>
          <w:sz w:val="22"/>
        </w:rPr>
        <w:t xml:space="preserve"> </w:t>
      </w:r>
      <w:r>
        <w:rPr>
          <w:rFonts w:ascii="Arial" w:hAnsi="Arial"/>
          <w:sz w:val="22"/>
        </w:rPr>
        <w:t>papers and course direction ad hoc. 2018-</w:t>
      </w:r>
      <w:r w:rsidR="007D4FA1">
        <w:rPr>
          <w:rFonts w:ascii="Arial" w:hAnsi="Arial"/>
          <w:sz w:val="22"/>
        </w:rPr>
        <w:t>2023</w:t>
      </w:r>
    </w:p>
    <w:p w14:paraId="125620D9" w14:textId="3FB96EB8" w:rsidR="00C12635" w:rsidRPr="00C12635" w:rsidRDefault="00FB0246" w:rsidP="006E70B9">
      <w:pPr>
        <w:ind w:left="1440" w:hanging="1440"/>
        <w:rPr>
          <w:rFonts w:ascii="Arial" w:hAnsi="Arial"/>
          <w:sz w:val="22"/>
        </w:rPr>
      </w:pPr>
      <w:r>
        <w:rPr>
          <w:rFonts w:ascii="Arial" w:hAnsi="Arial"/>
          <w:sz w:val="22"/>
        </w:rPr>
        <w:tab/>
      </w:r>
    </w:p>
    <w:p w14:paraId="7762B914" w14:textId="77777777" w:rsidR="00E2125F" w:rsidRPr="00555C70" w:rsidRDefault="00555C70">
      <w:pPr>
        <w:ind w:left="720" w:hanging="720"/>
        <w:rPr>
          <w:rFonts w:ascii="Arial" w:hAnsi="Arial"/>
          <w:b/>
          <w:sz w:val="22"/>
          <w:u w:val="single"/>
        </w:rPr>
      </w:pPr>
      <w:r w:rsidRPr="00555C70">
        <w:rPr>
          <w:rFonts w:ascii="Arial" w:hAnsi="Arial"/>
          <w:b/>
          <w:sz w:val="22"/>
          <w:u w:val="single"/>
        </w:rPr>
        <w:t>Dartmouth</w:t>
      </w:r>
      <w:r>
        <w:rPr>
          <w:rFonts w:ascii="Arial" w:hAnsi="Arial"/>
          <w:b/>
          <w:sz w:val="22"/>
          <w:u w:val="single"/>
        </w:rPr>
        <w:t>:</w:t>
      </w:r>
    </w:p>
    <w:p w14:paraId="2163294E" w14:textId="77777777" w:rsidR="00555C70" w:rsidRDefault="00555C70" w:rsidP="00E2125F">
      <w:pPr>
        <w:ind w:left="1440" w:hanging="1440"/>
        <w:rPr>
          <w:rFonts w:ascii="Arial" w:hAnsi="Arial"/>
          <w:sz w:val="22"/>
        </w:rPr>
      </w:pPr>
    </w:p>
    <w:p w14:paraId="743464AF" w14:textId="77777777" w:rsidR="00E2125F" w:rsidRPr="0003539F" w:rsidRDefault="00E2125F" w:rsidP="00E2125F">
      <w:pPr>
        <w:ind w:left="1440" w:hanging="1440"/>
        <w:rPr>
          <w:rFonts w:ascii="Arial" w:hAnsi="Arial"/>
          <w:sz w:val="22"/>
        </w:rPr>
      </w:pPr>
      <w:r w:rsidRPr="0003539F">
        <w:rPr>
          <w:rFonts w:ascii="Arial" w:hAnsi="Arial"/>
          <w:sz w:val="22"/>
        </w:rPr>
        <w:t xml:space="preserve">BIOC110:  </w:t>
      </w:r>
      <w:r w:rsidRPr="0003539F">
        <w:rPr>
          <w:rFonts w:ascii="Arial" w:hAnsi="Arial"/>
          <w:sz w:val="22"/>
        </w:rPr>
        <w:tab/>
        <w:t xml:space="preserve">Biochemistry and Genetics (medical school course) </w:t>
      </w:r>
      <w:r>
        <w:rPr>
          <w:rFonts w:ascii="Arial" w:hAnsi="Arial"/>
          <w:sz w:val="22"/>
        </w:rPr>
        <w:t>8</w:t>
      </w:r>
      <w:r w:rsidRPr="0003539F">
        <w:rPr>
          <w:rFonts w:ascii="Arial" w:hAnsi="Arial"/>
          <w:sz w:val="22"/>
        </w:rPr>
        <w:t xml:space="preserve"> in-class hours per term, 1 term.  2006-</w:t>
      </w:r>
      <w:r w:rsidR="00555C70">
        <w:rPr>
          <w:rFonts w:ascii="Arial" w:hAnsi="Arial"/>
          <w:sz w:val="22"/>
        </w:rPr>
        <w:t>2014</w:t>
      </w:r>
    </w:p>
    <w:p w14:paraId="19077521" w14:textId="77777777" w:rsidR="00E2125F" w:rsidRPr="0003539F" w:rsidRDefault="00E2125F" w:rsidP="00E2125F">
      <w:pPr>
        <w:ind w:left="1440" w:hanging="1440"/>
        <w:rPr>
          <w:rFonts w:ascii="Arial" w:hAnsi="Arial"/>
          <w:sz w:val="22"/>
        </w:rPr>
      </w:pPr>
      <w:r w:rsidRPr="0003539F">
        <w:rPr>
          <w:rFonts w:ascii="Arial" w:hAnsi="Arial"/>
          <w:sz w:val="22"/>
        </w:rPr>
        <w:t>BIOC103:</w:t>
      </w:r>
      <w:r w:rsidRPr="0003539F">
        <w:rPr>
          <w:rFonts w:ascii="Arial" w:hAnsi="Arial"/>
          <w:sz w:val="22"/>
        </w:rPr>
        <w:tab/>
        <w:t>Biochemistry, Cell and Molecular Biology III (graduate course</w:t>
      </w:r>
      <w:r>
        <w:rPr>
          <w:rFonts w:ascii="Arial" w:hAnsi="Arial"/>
          <w:sz w:val="22"/>
        </w:rPr>
        <w:t xml:space="preserve">, Introduction to Stem Cells) 1.5 in-class hours </w:t>
      </w:r>
      <w:r w:rsidRPr="0003539F">
        <w:rPr>
          <w:rFonts w:ascii="Arial" w:hAnsi="Arial"/>
          <w:sz w:val="22"/>
        </w:rPr>
        <w:t>per term, 2010-</w:t>
      </w:r>
      <w:r>
        <w:rPr>
          <w:rFonts w:ascii="Arial" w:hAnsi="Arial"/>
          <w:sz w:val="22"/>
        </w:rPr>
        <w:t>2013</w:t>
      </w:r>
    </w:p>
    <w:p w14:paraId="4E2527AA" w14:textId="77777777" w:rsidR="00E2125F" w:rsidRPr="0003539F" w:rsidRDefault="00E2125F" w:rsidP="00E2125F">
      <w:pPr>
        <w:ind w:left="1440" w:hanging="1440"/>
        <w:rPr>
          <w:rFonts w:ascii="Arial" w:hAnsi="Arial"/>
          <w:sz w:val="22"/>
        </w:rPr>
      </w:pPr>
      <w:r w:rsidRPr="0003539F">
        <w:rPr>
          <w:rFonts w:ascii="Arial" w:hAnsi="Arial"/>
          <w:sz w:val="22"/>
        </w:rPr>
        <w:t>GENE</w:t>
      </w:r>
      <w:r>
        <w:rPr>
          <w:rFonts w:ascii="Arial" w:hAnsi="Arial"/>
          <w:sz w:val="22"/>
        </w:rPr>
        <w:t xml:space="preserve"> </w:t>
      </w:r>
      <w:r w:rsidRPr="0003539F">
        <w:rPr>
          <w:rFonts w:ascii="Arial" w:hAnsi="Arial"/>
          <w:sz w:val="22"/>
        </w:rPr>
        <w:t xml:space="preserve">271:  </w:t>
      </w:r>
      <w:r w:rsidRPr="0003539F">
        <w:rPr>
          <w:rFonts w:ascii="Arial" w:hAnsi="Arial"/>
          <w:sz w:val="22"/>
        </w:rPr>
        <w:tab/>
        <w:t xml:space="preserve">Structure and Function of Chromatin (graduate course); </w:t>
      </w:r>
      <w:r>
        <w:rPr>
          <w:rFonts w:ascii="Arial" w:hAnsi="Arial"/>
          <w:sz w:val="22"/>
        </w:rPr>
        <w:t>22</w:t>
      </w:r>
      <w:r w:rsidRPr="0003539F">
        <w:rPr>
          <w:rFonts w:ascii="Arial" w:hAnsi="Arial"/>
          <w:sz w:val="22"/>
        </w:rPr>
        <w:t xml:space="preserve"> in-class hours per term, </w:t>
      </w:r>
      <w:r>
        <w:rPr>
          <w:rFonts w:ascii="Arial" w:hAnsi="Arial"/>
          <w:sz w:val="22"/>
        </w:rPr>
        <w:t>2-3</w:t>
      </w:r>
      <w:r w:rsidRPr="0003539F">
        <w:rPr>
          <w:rFonts w:ascii="Arial" w:hAnsi="Arial"/>
          <w:sz w:val="22"/>
        </w:rPr>
        <w:t xml:space="preserve"> terms</w:t>
      </w:r>
      <w:r>
        <w:rPr>
          <w:rFonts w:ascii="Arial" w:hAnsi="Arial"/>
          <w:sz w:val="22"/>
        </w:rPr>
        <w:t>/yr</w:t>
      </w:r>
      <w:r w:rsidRPr="0003539F">
        <w:rPr>
          <w:rFonts w:ascii="Arial" w:hAnsi="Arial"/>
          <w:sz w:val="22"/>
        </w:rPr>
        <w:t>.  2004-</w:t>
      </w:r>
      <w:r w:rsidR="00555C70">
        <w:rPr>
          <w:rFonts w:ascii="Arial" w:hAnsi="Arial"/>
          <w:sz w:val="22"/>
        </w:rPr>
        <w:t>2014</w:t>
      </w:r>
    </w:p>
    <w:p w14:paraId="026F72D6" w14:textId="77777777" w:rsidR="00E2125F" w:rsidRPr="0003539F" w:rsidRDefault="00E2125F" w:rsidP="00E2125F">
      <w:pPr>
        <w:ind w:left="1440" w:hanging="1440"/>
        <w:rPr>
          <w:rFonts w:ascii="Arial" w:hAnsi="Arial"/>
          <w:sz w:val="22"/>
        </w:rPr>
      </w:pPr>
      <w:r w:rsidRPr="0003539F">
        <w:rPr>
          <w:rFonts w:ascii="Arial" w:hAnsi="Arial"/>
          <w:sz w:val="22"/>
        </w:rPr>
        <w:t>GENE</w:t>
      </w:r>
      <w:r>
        <w:rPr>
          <w:rFonts w:ascii="Arial" w:hAnsi="Arial"/>
          <w:sz w:val="22"/>
        </w:rPr>
        <w:t xml:space="preserve"> </w:t>
      </w:r>
      <w:r w:rsidRPr="0003539F">
        <w:rPr>
          <w:rFonts w:ascii="Arial" w:hAnsi="Arial"/>
          <w:sz w:val="22"/>
        </w:rPr>
        <w:t>147:</w:t>
      </w:r>
      <w:r w:rsidRPr="0003539F">
        <w:rPr>
          <w:rFonts w:ascii="Arial" w:hAnsi="Arial"/>
          <w:sz w:val="22"/>
        </w:rPr>
        <w:tab/>
        <w:t>Animal Development, Stem Cells, and Human Disease (graduate course</w:t>
      </w:r>
      <w:r>
        <w:rPr>
          <w:rFonts w:ascii="Arial" w:hAnsi="Arial"/>
          <w:sz w:val="22"/>
        </w:rPr>
        <w:t>, Stem Cells-Case Studies and Paradigms</w:t>
      </w:r>
      <w:r w:rsidRPr="0003539F">
        <w:rPr>
          <w:rFonts w:ascii="Arial" w:hAnsi="Arial"/>
          <w:sz w:val="22"/>
        </w:rPr>
        <w:t xml:space="preserve">); </w:t>
      </w:r>
      <w:r>
        <w:rPr>
          <w:rFonts w:ascii="Arial" w:hAnsi="Arial"/>
          <w:sz w:val="22"/>
        </w:rPr>
        <w:t>8</w:t>
      </w:r>
      <w:r w:rsidRPr="0003539F">
        <w:rPr>
          <w:rFonts w:ascii="Arial" w:hAnsi="Arial"/>
          <w:sz w:val="22"/>
        </w:rPr>
        <w:t xml:space="preserve"> in-class hours per term, 1 term. 2010-</w:t>
      </w:r>
      <w:r w:rsidR="00555C70">
        <w:rPr>
          <w:rFonts w:ascii="Arial" w:hAnsi="Arial"/>
          <w:sz w:val="22"/>
        </w:rPr>
        <w:t>2014</w:t>
      </w:r>
    </w:p>
    <w:p w14:paraId="08953990" w14:textId="77777777" w:rsidR="00E2125F" w:rsidRPr="0003539F" w:rsidRDefault="00E2125F" w:rsidP="00E2125F">
      <w:pPr>
        <w:ind w:left="1440" w:hanging="1440"/>
        <w:rPr>
          <w:rFonts w:ascii="Arial" w:hAnsi="Arial"/>
          <w:sz w:val="22"/>
        </w:rPr>
      </w:pPr>
      <w:r w:rsidRPr="0003539F">
        <w:rPr>
          <w:rFonts w:ascii="Arial" w:hAnsi="Arial"/>
          <w:sz w:val="22"/>
        </w:rPr>
        <w:t>MICRO264:</w:t>
      </w:r>
      <w:r w:rsidRPr="0003539F">
        <w:rPr>
          <w:rFonts w:ascii="Arial" w:hAnsi="Arial"/>
          <w:sz w:val="22"/>
        </w:rPr>
        <w:tab/>
        <w:t>Immunology Journal Club (graduate course); 2 in-clas</w:t>
      </w:r>
      <w:r>
        <w:rPr>
          <w:rFonts w:ascii="Arial" w:hAnsi="Arial"/>
          <w:sz w:val="22"/>
        </w:rPr>
        <w:t>s hours per term, 1 term.  2008</w:t>
      </w:r>
    </w:p>
    <w:p w14:paraId="5FCDF72B" w14:textId="77777777" w:rsidR="00E2125F" w:rsidRDefault="00E2125F" w:rsidP="00E2125F">
      <w:pPr>
        <w:ind w:left="1440" w:hanging="1440"/>
        <w:rPr>
          <w:rFonts w:ascii="Arial" w:hAnsi="Arial"/>
          <w:sz w:val="22"/>
        </w:rPr>
      </w:pPr>
      <w:r w:rsidRPr="0003539F">
        <w:rPr>
          <w:rFonts w:ascii="Arial" w:hAnsi="Arial"/>
          <w:sz w:val="22"/>
        </w:rPr>
        <w:t xml:space="preserve">MICRO142:  </w:t>
      </w:r>
      <w:r w:rsidRPr="0003539F">
        <w:rPr>
          <w:rFonts w:ascii="Arial" w:hAnsi="Arial"/>
          <w:sz w:val="22"/>
        </w:rPr>
        <w:tab/>
        <w:t xml:space="preserve">Advanced Topics in Immunology (graduate </w:t>
      </w:r>
      <w:r>
        <w:rPr>
          <w:rFonts w:ascii="Arial" w:hAnsi="Arial"/>
          <w:sz w:val="22"/>
        </w:rPr>
        <w:t>course, Epigenetics and Cell Plasticity</w:t>
      </w:r>
      <w:r w:rsidRPr="0003539F">
        <w:rPr>
          <w:rFonts w:ascii="Arial" w:hAnsi="Arial"/>
          <w:sz w:val="22"/>
        </w:rPr>
        <w:t>)</w:t>
      </w:r>
      <w:r>
        <w:rPr>
          <w:rFonts w:ascii="Arial" w:hAnsi="Arial"/>
          <w:sz w:val="22"/>
        </w:rPr>
        <w:t>;</w:t>
      </w:r>
      <w:r w:rsidRPr="0003539F">
        <w:rPr>
          <w:rFonts w:ascii="Arial" w:hAnsi="Arial"/>
          <w:sz w:val="22"/>
        </w:rPr>
        <w:t xml:space="preserve"> 2 in-class hours per term.  2011</w:t>
      </w:r>
      <w:r>
        <w:rPr>
          <w:rFonts w:ascii="Arial" w:hAnsi="Arial"/>
          <w:sz w:val="22"/>
        </w:rPr>
        <w:t>-</w:t>
      </w:r>
      <w:r w:rsidR="00555C70">
        <w:rPr>
          <w:rFonts w:ascii="Arial" w:hAnsi="Arial"/>
          <w:sz w:val="22"/>
        </w:rPr>
        <w:t>2014</w:t>
      </w:r>
    </w:p>
    <w:p w14:paraId="7B9023BF" w14:textId="77777777" w:rsidR="00E2125F" w:rsidRPr="0003539F" w:rsidRDefault="00E2125F" w:rsidP="00E2125F">
      <w:pPr>
        <w:ind w:left="1440" w:hanging="1440"/>
        <w:rPr>
          <w:rFonts w:ascii="Arial" w:hAnsi="Arial"/>
          <w:sz w:val="22"/>
        </w:rPr>
      </w:pPr>
      <w:r>
        <w:rPr>
          <w:rFonts w:ascii="Arial" w:hAnsi="Arial"/>
          <w:sz w:val="22"/>
        </w:rPr>
        <w:t>MICRO144:</w:t>
      </w:r>
      <w:r>
        <w:rPr>
          <w:rFonts w:ascii="Arial" w:hAnsi="Arial"/>
          <w:sz w:val="22"/>
        </w:rPr>
        <w:tab/>
        <w:t>Advanced Immunology Elective (graduate course, Fundamentals of Hematopoiesis lecture); 1.5 in-class hours per term. 2011-</w:t>
      </w:r>
      <w:r w:rsidR="00555C70">
        <w:rPr>
          <w:rFonts w:ascii="Arial" w:hAnsi="Arial"/>
          <w:sz w:val="22"/>
        </w:rPr>
        <w:t>2014</w:t>
      </w:r>
      <w:r>
        <w:rPr>
          <w:rFonts w:ascii="Arial" w:hAnsi="Arial"/>
          <w:sz w:val="22"/>
        </w:rPr>
        <w:tab/>
      </w:r>
    </w:p>
    <w:p w14:paraId="63B83FF5" w14:textId="77777777" w:rsidR="00E2125F" w:rsidRDefault="00E2125F">
      <w:pPr>
        <w:ind w:left="720" w:hanging="720"/>
        <w:rPr>
          <w:rFonts w:ascii="Arial" w:hAnsi="Arial"/>
          <w:sz w:val="22"/>
        </w:rPr>
      </w:pPr>
      <w:r>
        <w:rPr>
          <w:rFonts w:ascii="Arial" w:hAnsi="Arial"/>
          <w:sz w:val="22"/>
        </w:rPr>
        <w:t xml:space="preserve">GENE </w:t>
      </w:r>
      <w:r>
        <w:rPr>
          <w:rFonts w:ascii="Arial" w:hAnsi="Arial"/>
          <w:sz w:val="22"/>
        </w:rPr>
        <w:tab/>
        <w:t>109:</w:t>
      </w:r>
      <w:r>
        <w:rPr>
          <w:rFonts w:ascii="Arial" w:hAnsi="Arial"/>
          <w:sz w:val="22"/>
        </w:rPr>
        <w:tab/>
        <w:t>Principles of Animal Development. 4.5 in-class hours. 2013-</w:t>
      </w:r>
      <w:r w:rsidR="00555C70">
        <w:rPr>
          <w:rFonts w:ascii="Arial" w:hAnsi="Arial"/>
          <w:sz w:val="22"/>
        </w:rPr>
        <w:t>2014</w:t>
      </w:r>
    </w:p>
    <w:p w14:paraId="2E7A97A9" w14:textId="77777777" w:rsidR="00E2125F" w:rsidRDefault="00E2125F">
      <w:pPr>
        <w:ind w:left="720" w:hanging="720"/>
        <w:rPr>
          <w:rFonts w:ascii="Arial" w:hAnsi="Arial"/>
          <w:sz w:val="22"/>
        </w:rPr>
      </w:pPr>
    </w:p>
    <w:p w14:paraId="3018F953" w14:textId="77777777" w:rsidR="00E2125F" w:rsidRPr="00AB4697" w:rsidRDefault="00E2125F">
      <w:pPr>
        <w:ind w:left="720" w:hanging="720"/>
        <w:rPr>
          <w:rFonts w:ascii="Arial" w:hAnsi="Arial"/>
          <w:sz w:val="22"/>
          <w:u w:val="single"/>
        </w:rPr>
      </w:pPr>
      <w:r w:rsidRPr="00AB4697">
        <w:rPr>
          <w:rFonts w:ascii="Arial" w:hAnsi="Arial"/>
          <w:sz w:val="22"/>
          <w:u w:val="single"/>
        </w:rPr>
        <w:t>Junior Faculty Mentored</w:t>
      </w:r>
    </w:p>
    <w:p w14:paraId="3BE37270" w14:textId="77777777" w:rsidR="00A15ED5" w:rsidRDefault="00E2125F" w:rsidP="00A15ED5">
      <w:pPr>
        <w:ind w:left="720" w:hanging="720"/>
        <w:rPr>
          <w:rFonts w:ascii="Arial" w:hAnsi="Arial"/>
          <w:sz w:val="22"/>
        </w:rPr>
      </w:pPr>
      <w:r>
        <w:rPr>
          <w:rFonts w:ascii="Arial" w:hAnsi="Arial"/>
          <w:sz w:val="22"/>
        </w:rPr>
        <w:t>Chao Cheng, Asst. Prof., Genetics</w:t>
      </w:r>
      <w:r w:rsidR="00BB0E8C">
        <w:rPr>
          <w:rFonts w:ascii="Arial" w:hAnsi="Arial"/>
          <w:sz w:val="22"/>
        </w:rPr>
        <w:t>, Dartmouth</w:t>
      </w:r>
      <w:r w:rsidR="00A15ED5">
        <w:rPr>
          <w:rFonts w:ascii="Arial" w:hAnsi="Arial"/>
          <w:sz w:val="22"/>
        </w:rPr>
        <w:t xml:space="preserve">. Ad hoc mentoring; support letters for grant and faculty position applications </w:t>
      </w:r>
    </w:p>
    <w:p w14:paraId="2C97FFBE" w14:textId="67800F96" w:rsidR="00E2125F" w:rsidRDefault="00E2125F">
      <w:pPr>
        <w:ind w:left="720" w:hanging="720"/>
        <w:rPr>
          <w:rFonts w:ascii="Arial" w:hAnsi="Arial"/>
          <w:sz w:val="22"/>
        </w:rPr>
      </w:pPr>
      <w:r>
        <w:rPr>
          <w:rFonts w:ascii="Arial" w:hAnsi="Arial"/>
          <w:sz w:val="22"/>
        </w:rPr>
        <w:t xml:space="preserve">Manabu </w:t>
      </w:r>
      <w:proofErr w:type="spellStart"/>
      <w:r>
        <w:rPr>
          <w:rFonts w:ascii="Arial" w:hAnsi="Arial"/>
          <w:sz w:val="22"/>
        </w:rPr>
        <w:t>Kurokawa</w:t>
      </w:r>
      <w:proofErr w:type="spellEnd"/>
      <w:r>
        <w:rPr>
          <w:rFonts w:ascii="Arial" w:hAnsi="Arial"/>
          <w:sz w:val="22"/>
        </w:rPr>
        <w:t>, Asst. Prof., Pharmacology and Toxicology</w:t>
      </w:r>
      <w:r w:rsidR="00BB0E8C">
        <w:rPr>
          <w:rFonts w:ascii="Arial" w:hAnsi="Arial"/>
          <w:sz w:val="22"/>
        </w:rPr>
        <w:t>, Dartmouth</w:t>
      </w:r>
      <w:r w:rsidR="00AD4FC7">
        <w:rPr>
          <w:rFonts w:ascii="Arial" w:hAnsi="Arial"/>
          <w:sz w:val="22"/>
        </w:rPr>
        <w:t>.</w:t>
      </w:r>
      <w:r w:rsidR="00AD4FC7" w:rsidRPr="00AD4FC7">
        <w:rPr>
          <w:rFonts w:ascii="Arial" w:hAnsi="Arial"/>
          <w:sz w:val="22"/>
        </w:rPr>
        <w:t xml:space="preserve"> </w:t>
      </w:r>
      <w:r w:rsidR="00AD4FC7">
        <w:rPr>
          <w:rFonts w:ascii="Arial" w:hAnsi="Arial"/>
          <w:sz w:val="22"/>
        </w:rPr>
        <w:t xml:space="preserve">Ad hoc mentoring; support letters for grant and faculty position applications </w:t>
      </w:r>
    </w:p>
    <w:p w14:paraId="5E3AEC6C" w14:textId="77777777" w:rsidR="00BF3EC9" w:rsidRDefault="00E2125F" w:rsidP="00E2125F">
      <w:pPr>
        <w:ind w:left="720" w:hanging="720"/>
        <w:rPr>
          <w:rFonts w:ascii="Arial" w:hAnsi="Arial"/>
          <w:sz w:val="22"/>
        </w:rPr>
      </w:pPr>
      <w:r>
        <w:rPr>
          <w:rFonts w:ascii="Arial" w:hAnsi="Arial"/>
          <w:sz w:val="22"/>
        </w:rPr>
        <w:t>Li Wang, Asst. Prof., Microbiology and Immunology</w:t>
      </w:r>
      <w:r w:rsidR="001171BF">
        <w:rPr>
          <w:rFonts w:ascii="Arial" w:hAnsi="Arial"/>
          <w:sz w:val="22"/>
        </w:rPr>
        <w:t>, currently Assistant Professor at University of Wisconsin Milwaukee Blood Center</w:t>
      </w:r>
    </w:p>
    <w:p w14:paraId="49CCF60D" w14:textId="2477CF5A" w:rsidR="00AC3A10" w:rsidRDefault="00AC3A10" w:rsidP="00E2125F">
      <w:pPr>
        <w:ind w:left="720" w:hanging="720"/>
        <w:rPr>
          <w:rFonts w:ascii="Arial" w:hAnsi="Arial"/>
          <w:sz w:val="22"/>
        </w:rPr>
      </w:pPr>
      <w:r>
        <w:rPr>
          <w:rFonts w:ascii="Arial" w:hAnsi="Arial"/>
          <w:sz w:val="22"/>
        </w:rPr>
        <w:t xml:space="preserve">Nathan Dahl, MD. Asst. Prof, CCBD and Dept. of Pediatrics </w:t>
      </w:r>
    </w:p>
    <w:p w14:paraId="158CC141" w14:textId="55C4E7FA" w:rsidR="00BF3EC9" w:rsidRDefault="00BF3EC9" w:rsidP="00E2125F">
      <w:pPr>
        <w:ind w:left="720" w:hanging="720"/>
        <w:rPr>
          <w:rFonts w:ascii="Arial" w:hAnsi="Arial"/>
          <w:sz w:val="22"/>
        </w:rPr>
      </w:pPr>
      <w:r>
        <w:rPr>
          <w:rFonts w:ascii="Arial" w:hAnsi="Arial"/>
          <w:sz w:val="22"/>
        </w:rPr>
        <w:t>Tobias Neff, Asst. Prof. Pediatrics, University of Colorado/Children’s Hospital</w:t>
      </w:r>
      <w:r w:rsidRPr="00BF3EC9">
        <w:rPr>
          <w:rFonts w:ascii="Arial" w:hAnsi="Arial"/>
          <w:sz w:val="22"/>
        </w:rPr>
        <w:t xml:space="preserve"> </w:t>
      </w:r>
      <w:r>
        <w:rPr>
          <w:rFonts w:ascii="Arial" w:hAnsi="Arial"/>
          <w:sz w:val="22"/>
        </w:rPr>
        <w:t>Pediatrics</w:t>
      </w:r>
      <w:r w:rsidR="00AD4FC7">
        <w:rPr>
          <w:rFonts w:ascii="Arial" w:hAnsi="Arial"/>
          <w:sz w:val="22"/>
        </w:rPr>
        <w:t>. K to R program and grant review.</w:t>
      </w:r>
    </w:p>
    <w:p w14:paraId="53DEA22B" w14:textId="77777777" w:rsidR="00E2125F" w:rsidRPr="00CF6B06" w:rsidRDefault="00BF3EC9" w:rsidP="00E2125F">
      <w:pPr>
        <w:ind w:left="720" w:hanging="720"/>
        <w:rPr>
          <w:rFonts w:ascii="Arial" w:hAnsi="Arial"/>
          <w:sz w:val="22"/>
        </w:rPr>
      </w:pPr>
      <w:r>
        <w:rPr>
          <w:rFonts w:ascii="Arial" w:hAnsi="Arial"/>
          <w:sz w:val="22"/>
        </w:rPr>
        <w:t xml:space="preserve">Kathrin </w:t>
      </w:r>
      <w:proofErr w:type="spellStart"/>
      <w:r>
        <w:rPr>
          <w:rFonts w:ascii="Arial" w:hAnsi="Arial"/>
          <w:sz w:val="22"/>
        </w:rPr>
        <w:t>Bernt</w:t>
      </w:r>
      <w:proofErr w:type="spellEnd"/>
      <w:r>
        <w:rPr>
          <w:rFonts w:ascii="Arial" w:hAnsi="Arial"/>
          <w:sz w:val="22"/>
        </w:rPr>
        <w:t>, Asst. Prof. Pediatrics, University of Colorado/Children’s Hospital Pediatrics</w:t>
      </w:r>
    </w:p>
    <w:p w14:paraId="1F00375F" w14:textId="18A2532A" w:rsidR="00E2125F" w:rsidRDefault="00553EB8" w:rsidP="00553EB8">
      <w:pPr>
        <w:tabs>
          <w:tab w:val="left" w:pos="720"/>
        </w:tabs>
        <w:ind w:left="720" w:hanging="720"/>
        <w:rPr>
          <w:rFonts w:ascii="Arial" w:hAnsi="Arial"/>
          <w:sz w:val="22"/>
        </w:rPr>
      </w:pPr>
      <w:r w:rsidRPr="00553EB8">
        <w:rPr>
          <w:rFonts w:ascii="Arial" w:hAnsi="Arial"/>
          <w:sz w:val="22"/>
        </w:rPr>
        <w:t xml:space="preserve">Daniel </w:t>
      </w:r>
      <w:proofErr w:type="spellStart"/>
      <w:r w:rsidRPr="00553EB8">
        <w:rPr>
          <w:rFonts w:ascii="Arial" w:hAnsi="Arial"/>
          <w:sz w:val="22"/>
        </w:rPr>
        <w:t>Sherbenou</w:t>
      </w:r>
      <w:proofErr w:type="spellEnd"/>
      <w:r>
        <w:rPr>
          <w:rFonts w:ascii="Arial" w:hAnsi="Arial"/>
          <w:sz w:val="22"/>
        </w:rPr>
        <w:t>, M.D., Ph.D. Assistant Prof. Medicine, University of Colorado/Children’s Hospital Pediatrics (pre-K</w:t>
      </w:r>
      <w:r w:rsidR="009A60FE">
        <w:rPr>
          <w:rFonts w:ascii="Arial" w:hAnsi="Arial"/>
          <w:sz w:val="22"/>
        </w:rPr>
        <w:t>08</w:t>
      </w:r>
      <w:r>
        <w:rPr>
          <w:rFonts w:ascii="Arial" w:hAnsi="Arial"/>
          <w:sz w:val="22"/>
        </w:rPr>
        <w:t xml:space="preserve"> program grant review only)</w:t>
      </w:r>
    </w:p>
    <w:p w14:paraId="635A36BA" w14:textId="245D4D51" w:rsidR="00861640" w:rsidRDefault="001D54B2" w:rsidP="00553EB8">
      <w:pPr>
        <w:tabs>
          <w:tab w:val="left" w:pos="720"/>
        </w:tabs>
        <w:ind w:left="720" w:hanging="720"/>
        <w:rPr>
          <w:rFonts w:ascii="Arial" w:hAnsi="Arial"/>
          <w:sz w:val="22"/>
        </w:rPr>
      </w:pPr>
      <w:r>
        <w:rPr>
          <w:rFonts w:ascii="Arial" w:hAnsi="Arial"/>
          <w:sz w:val="22"/>
        </w:rPr>
        <w:t xml:space="preserve">Eric </w:t>
      </w:r>
      <w:proofErr w:type="spellStart"/>
      <w:r>
        <w:rPr>
          <w:rFonts w:ascii="Arial" w:hAnsi="Arial"/>
          <w:sz w:val="22"/>
        </w:rPr>
        <w:t>Pietras</w:t>
      </w:r>
      <w:proofErr w:type="spellEnd"/>
      <w:r>
        <w:rPr>
          <w:rFonts w:ascii="Arial" w:hAnsi="Arial"/>
          <w:sz w:val="22"/>
        </w:rPr>
        <w:t>, Asst. Prof. Medicine, University of Colorado/</w:t>
      </w:r>
      <w:proofErr w:type="spellStart"/>
      <w:r>
        <w:rPr>
          <w:rFonts w:ascii="Arial" w:hAnsi="Arial"/>
          <w:sz w:val="22"/>
        </w:rPr>
        <w:t>Heme</w:t>
      </w:r>
      <w:proofErr w:type="spellEnd"/>
      <w:r>
        <w:rPr>
          <w:rFonts w:ascii="Arial" w:hAnsi="Arial"/>
          <w:sz w:val="22"/>
        </w:rPr>
        <w:t>/</w:t>
      </w:r>
      <w:proofErr w:type="spellStart"/>
      <w:r>
        <w:rPr>
          <w:rFonts w:ascii="Arial" w:hAnsi="Arial"/>
          <w:sz w:val="22"/>
        </w:rPr>
        <w:t>Onc</w:t>
      </w:r>
      <w:proofErr w:type="spellEnd"/>
      <w:r>
        <w:rPr>
          <w:rFonts w:ascii="Arial" w:hAnsi="Arial"/>
          <w:sz w:val="22"/>
        </w:rPr>
        <w:t xml:space="preserve"> Division. </w:t>
      </w:r>
      <w:r w:rsidR="00861640">
        <w:rPr>
          <w:rFonts w:ascii="Arial" w:hAnsi="Arial"/>
          <w:sz w:val="22"/>
        </w:rPr>
        <w:t>K01 Advisory committee, ad hoc mentoring, K to R program</w:t>
      </w:r>
      <w:r w:rsidR="00AD4FC7">
        <w:rPr>
          <w:rFonts w:ascii="Arial" w:hAnsi="Arial"/>
          <w:sz w:val="22"/>
        </w:rPr>
        <w:t>,</w:t>
      </w:r>
      <w:r w:rsidR="00AD4FC7" w:rsidRPr="00AD4FC7">
        <w:rPr>
          <w:rFonts w:ascii="Arial" w:hAnsi="Arial"/>
          <w:sz w:val="22"/>
        </w:rPr>
        <w:t xml:space="preserve"> </w:t>
      </w:r>
      <w:r w:rsidR="00AD4FC7">
        <w:rPr>
          <w:rFonts w:ascii="Arial" w:hAnsi="Arial"/>
          <w:sz w:val="22"/>
        </w:rPr>
        <w:t>connect with Early Career Reviewer Program (NIH MCH study section)</w:t>
      </w:r>
    </w:p>
    <w:p w14:paraId="435BB76C" w14:textId="74A935FB" w:rsidR="00A05285" w:rsidRDefault="00861640" w:rsidP="00553EB8">
      <w:pPr>
        <w:tabs>
          <w:tab w:val="left" w:pos="720"/>
        </w:tabs>
        <w:ind w:left="720" w:hanging="720"/>
        <w:rPr>
          <w:rFonts w:ascii="Arial" w:hAnsi="Arial"/>
          <w:sz w:val="22"/>
        </w:rPr>
      </w:pPr>
      <w:r>
        <w:rPr>
          <w:rFonts w:ascii="Arial" w:hAnsi="Arial"/>
          <w:sz w:val="22"/>
        </w:rPr>
        <w:t xml:space="preserve"> </w:t>
      </w:r>
      <w:r w:rsidR="00A05285">
        <w:rPr>
          <w:rFonts w:ascii="Arial" w:hAnsi="Arial"/>
          <w:sz w:val="22"/>
        </w:rPr>
        <w:t>Curtis Henry, Asst. Prof. of Pediatrics, Winship Cancer Institute, Emory University. Ad hoc mentoring</w:t>
      </w:r>
      <w:r w:rsidR="00AD4FC7">
        <w:rPr>
          <w:rFonts w:ascii="Arial" w:hAnsi="Arial"/>
          <w:sz w:val="22"/>
        </w:rPr>
        <w:t>, connect with Early Career Reviewer Program (NIH MCH study section)</w:t>
      </w:r>
    </w:p>
    <w:p w14:paraId="45ADBBAE" w14:textId="2825B8CF" w:rsidR="00FF253E" w:rsidRDefault="00FF253E" w:rsidP="00553EB8">
      <w:pPr>
        <w:tabs>
          <w:tab w:val="left" w:pos="720"/>
        </w:tabs>
        <w:ind w:left="720" w:hanging="720"/>
        <w:rPr>
          <w:rFonts w:ascii="Arial" w:hAnsi="Arial"/>
          <w:sz w:val="22"/>
        </w:rPr>
      </w:pPr>
      <w:r>
        <w:rPr>
          <w:rFonts w:ascii="Arial" w:hAnsi="Arial"/>
          <w:sz w:val="22"/>
        </w:rPr>
        <w:lastRenderedPageBreak/>
        <w:t>Jean Mulcahy-Levy</w:t>
      </w:r>
      <w:r w:rsidR="00F9371C">
        <w:rPr>
          <w:rFonts w:ascii="Arial" w:hAnsi="Arial"/>
          <w:sz w:val="22"/>
        </w:rPr>
        <w:t xml:space="preserve">, </w:t>
      </w:r>
      <w:r>
        <w:rPr>
          <w:rFonts w:ascii="Arial" w:hAnsi="Arial"/>
          <w:sz w:val="22"/>
        </w:rPr>
        <w:t>Asst. Prof of Pediatrics and Pharmacology, University of Colorado</w:t>
      </w:r>
      <w:r w:rsidR="00556EEE">
        <w:rPr>
          <w:rFonts w:ascii="Arial" w:hAnsi="Arial"/>
          <w:sz w:val="22"/>
        </w:rPr>
        <w:t>/</w:t>
      </w:r>
      <w:r>
        <w:rPr>
          <w:rFonts w:ascii="Arial" w:hAnsi="Arial"/>
          <w:sz w:val="22"/>
        </w:rPr>
        <w:t>AMC</w:t>
      </w:r>
      <w:r w:rsidR="00F9371C">
        <w:rPr>
          <w:rFonts w:ascii="Arial" w:hAnsi="Arial"/>
          <w:sz w:val="22"/>
        </w:rPr>
        <w:t xml:space="preserve"> grant reviewing</w:t>
      </w:r>
    </w:p>
    <w:p w14:paraId="6A75B74E" w14:textId="36889BC9" w:rsidR="00F9371C" w:rsidRDefault="00F9371C" w:rsidP="00553EB8">
      <w:pPr>
        <w:tabs>
          <w:tab w:val="left" w:pos="720"/>
        </w:tabs>
        <w:ind w:left="720" w:hanging="720"/>
        <w:rPr>
          <w:rFonts w:ascii="Arial" w:hAnsi="Arial"/>
          <w:sz w:val="22"/>
        </w:rPr>
      </w:pPr>
      <w:r>
        <w:rPr>
          <w:rFonts w:ascii="Arial" w:hAnsi="Arial"/>
          <w:sz w:val="22"/>
        </w:rPr>
        <w:t>Nathan Dahl</w:t>
      </w:r>
      <w:r w:rsidRPr="00F9371C">
        <w:rPr>
          <w:rFonts w:ascii="Arial" w:hAnsi="Arial"/>
          <w:sz w:val="22"/>
        </w:rPr>
        <w:t xml:space="preserve"> </w:t>
      </w:r>
      <w:r>
        <w:rPr>
          <w:rFonts w:ascii="Arial" w:hAnsi="Arial"/>
          <w:sz w:val="22"/>
        </w:rPr>
        <w:t>Asst. Prof of Pediatrics and Pharmacology, University of Colorado</w:t>
      </w:r>
      <w:r w:rsidR="00556EEE">
        <w:rPr>
          <w:rFonts w:ascii="Arial" w:hAnsi="Arial"/>
          <w:sz w:val="22"/>
        </w:rPr>
        <w:t>/</w:t>
      </w:r>
      <w:r>
        <w:rPr>
          <w:rFonts w:ascii="Arial" w:hAnsi="Arial"/>
          <w:sz w:val="22"/>
        </w:rPr>
        <w:t>AMC grant reviewing, Cancer Center introductions</w:t>
      </w:r>
    </w:p>
    <w:p w14:paraId="26073962" w14:textId="1E2FCA20" w:rsidR="004801F3" w:rsidRDefault="00E06DA8" w:rsidP="00E2125F">
      <w:pPr>
        <w:rPr>
          <w:rFonts w:ascii="Arial" w:hAnsi="Arial"/>
          <w:sz w:val="22"/>
        </w:rPr>
      </w:pPr>
      <w:r>
        <w:rPr>
          <w:rFonts w:ascii="Arial" w:hAnsi="Arial"/>
          <w:sz w:val="22"/>
        </w:rPr>
        <w:t xml:space="preserve">Maura </w:t>
      </w:r>
      <w:proofErr w:type="spellStart"/>
      <w:r>
        <w:rPr>
          <w:rFonts w:ascii="Arial" w:hAnsi="Arial"/>
          <w:sz w:val="22"/>
        </w:rPr>
        <w:t>Gasparetto</w:t>
      </w:r>
      <w:proofErr w:type="spellEnd"/>
      <w:r>
        <w:rPr>
          <w:rFonts w:ascii="Arial" w:hAnsi="Arial"/>
          <w:sz w:val="22"/>
        </w:rPr>
        <w:t xml:space="preserve">, Research Assistant Professor of Medicine (Hematology), University of </w:t>
      </w:r>
      <w:r>
        <w:rPr>
          <w:rFonts w:ascii="Arial" w:hAnsi="Arial"/>
          <w:sz w:val="22"/>
        </w:rPr>
        <w:tab/>
        <w:t>Colorado</w:t>
      </w:r>
      <w:r w:rsidR="00556EEE">
        <w:rPr>
          <w:rFonts w:ascii="Arial" w:hAnsi="Arial"/>
          <w:sz w:val="22"/>
        </w:rPr>
        <w:t>/</w:t>
      </w:r>
      <w:r>
        <w:rPr>
          <w:rFonts w:ascii="Arial" w:hAnsi="Arial"/>
          <w:sz w:val="22"/>
        </w:rPr>
        <w:t>AMC</w:t>
      </w:r>
    </w:p>
    <w:p w14:paraId="3968C463" w14:textId="3CDBDDE0" w:rsidR="00E06DA8" w:rsidRDefault="00E06DA8" w:rsidP="00E06DA8">
      <w:pPr>
        <w:rPr>
          <w:rFonts w:ascii="Arial" w:hAnsi="Arial"/>
          <w:sz w:val="22"/>
        </w:rPr>
      </w:pPr>
      <w:r>
        <w:rPr>
          <w:rFonts w:ascii="Arial" w:hAnsi="Arial"/>
          <w:sz w:val="22"/>
        </w:rPr>
        <w:t>Craig Forrester, Assistant Professor, Pediatrics (</w:t>
      </w:r>
      <w:proofErr w:type="spellStart"/>
      <w:r>
        <w:rPr>
          <w:rFonts w:ascii="Arial" w:hAnsi="Arial"/>
          <w:sz w:val="22"/>
        </w:rPr>
        <w:t>Heme</w:t>
      </w:r>
      <w:proofErr w:type="spellEnd"/>
      <w:r>
        <w:rPr>
          <w:rFonts w:ascii="Arial" w:hAnsi="Arial"/>
          <w:sz w:val="22"/>
        </w:rPr>
        <w:t>/</w:t>
      </w:r>
      <w:proofErr w:type="spellStart"/>
      <w:r>
        <w:rPr>
          <w:rFonts w:ascii="Arial" w:hAnsi="Arial"/>
          <w:sz w:val="22"/>
        </w:rPr>
        <w:t>Onc</w:t>
      </w:r>
      <w:proofErr w:type="spellEnd"/>
      <w:r>
        <w:rPr>
          <w:rFonts w:ascii="Arial" w:hAnsi="Arial"/>
          <w:sz w:val="22"/>
        </w:rPr>
        <w:t>/BMT) University of Colorado</w:t>
      </w:r>
      <w:r w:rsidR="00556EEE">
        <w:rPr>
          <w:rFonts w:ascii="Arial" w:hAnsi="Arial"/>
          <w:sz w:val="22"/>
        </w:rPr>
        <w:t>/</w:t>
      </w:r>
      <w:r>
        <w:rPr>
          <w:rFonts w:ascii="Arial" w:hAnsi="Arial"/>
          <w:sz w:val="22"/>
        </w:rPr>
        <w:tab/>
        <w:t>AMC</w:t>
      </w:r>
    </w:p>
    <w:p w14:paraId="1CDA6E2B" w14:textId="561D8759" w:rsidR="00E06DA8" w:rsidRDefault="00E06DA8" w:rsidP="00E06DA8">
      <w:pPr>
        <w:rPr>
          <w:rFonts w:ascii="Arial" w:hAnsi="Arial"/>
          <w:sz w:val="22"/>
        </w:rPr>
      </w:pPr>
      <w:r>
        <w:rPr>
          <w:rFonts w:ascii="Arial" w:hAnsi="Arial"/>
          <w:sz w:val="22"/>
        </w:rPr>
        <w:t>Matt Witkowski, Assistant Professor, Pediatrics (</w:t>
      </w:r>
      <w:proofErr w:type="spellStart"/>
      <w:r>
        <w:rPr>
          <w:rFonts w:ascii="Arial" w:hAnsi="Arial"/>
          <w:sz w:val="22"/>
        </w:rPr>
        <w:t>Heme</w:t>
      </w:r>
      <w:proofErr w:type="spellEnd"/>
      <w:r>
        <w:rPr>
          <w:rFonts w:ascii="Arial" w:hAnsi="Arial"/>
          <w:sz w:val="22"/>
        </w:rPr>
        <w:t>/</w:t>
      </w:r>
      <w:proofErr w:type="spellStart"/>
      <w:r>
        <w:rPr>
          <w:rFonts w:ascii="Arial" w:hAnsi="Arial"/>
          <w:sz w:val="22"/>
        </w:rPr>
        <w:t>Onc</w:t>
      </w:r>
      <w:proofErr w:type="spellEnd"/>
      <w:r>
        <w:rPr>
          <w:rFonts w:ascii="Arial" w:hAnsi="Arial"/>
          <w:sz w:val="22"/>
        </w:rPr>
        <w:t>/BMT) University of Colorado</w:t>
      </w:r>
      <w:r w:rsidR="00556EEE">
        <w:rPr>
          <w:rFonts w:ascii="Arial" w:hAnsi="Arial"/>
          <w:sz w:val="22"/>
        </w:rPr>
        <w:t>/</w:t>
      </w:r>
      <w:r>
        <w:rPr>
          <w:rFonts w:ascii="Arial" w:hAnsi="Arial"/>
          <w:sz w:val="22"/>
        </w:rPr>
        <w:tab/>
        <w:t>AMC</w:t>
      </w:r>
    </w:p>
    <w:p w14:paraId="4FEA63B2" w14:textId="4D06BD72" w:rsidR="007E3B78" w:rsidRDefault="007E3B78" w:rsidP="007E3B78">
      <w:pPr>
        <w:rPr>
          <w:rFonts w:ascii="Arial" w:hAnsi="Arial"/>
          <w:sz w:val="22"/>
        </w:rPr>
      </w:pPr>
      <w:r>
        <w:rPr>
          <w:rFonts w:ascii="Arial" w:hAnsi="Arial"/>
          <w:sz w:val="22"/>
        </w:rPr>
        <w:t>Cailin Collins, Assistant Professor, Medicine (Hematology) University of Colorado/AMC</w:t>
      </w:r>
    </w:p>
    <w:p w14:paraId="169EA4C5" w14:textId="24E266F5" w:rsidR="001C0C2D" w:rsidRDefault="001C0C2D" w:rsidP="007E3B78">
      <w:pPr>
        <w:rPr>
          <w:rFonts w:ascii="Arial" w:hAnsi="Arial"/>
          <w:sz w:val="22"/>
        </w:rPr>
      </w:pPr>
      <w:r>
        <w:rPr>
          <w:rFonts w:ascii="Arial" w:hAnsi="Arial"/>
          <w:sz w:val="22"/>
        </w:rPr>
        <w:t xml:space="preserve">Jacob Cawley, Assistant Professor, Dept. of Clinical Sciences, Colorado State University </w:t>
      </w:r>
    </w:p>
    <w:p w14:paraId="1AC5FE96" w14:textId="77777777" w:rsidR="00E06DA8" w:rsidRDefault="00E06DA8" w:rsidP="00E2125F">
      <w:pPr>
        <w:rPr>
          <w:rFonts w:ascii="Arial" w:hAnsi="Arial"/>
          <w:sz w:val="22"/>
        </w:rPr>
      </w:pPr>
    </w:p>
    <w:p w14:paraId="02EAF26C" w14:textId="0A44AA33" w:rsidR="00553EB8" w:rsidRPr="004801F3" w:rsidRDefault="004801F3" w:rsidP="00E2125F">
      <w:pPr>
        <w:rPr>
          <w:rFonts w:ascii="Arial" w:hAnsi="Arial"/>
          <w:sz w:val="22"/>
          <w:u w:val="single"/>
        </w:rPr>
      </w:pPr>
      <w:r w:rsidRPr="004801F3">
        <w:rPr>
          <w:rFonts w:ascii="Arial" w:hAnsi="Arial"/>
          <w:sz w:val="22"/>
          <w:u w:val="single"/>
        </w:rPr>
        <w:t xml:space="preserve">Fellow Mentoring </w:t>
      </w:r>
      <w:r w:rsidR="0098422A">
        <w:rPr>
          <w:rFonts w:ascii="Arial" w:hAnsi="Arial"/>
          <w:sz w:val="22"/>
          <w:u w:val="single"/>
        </w:rPr>
        <w:t>and</w:t>
      </w:r>
      <w:r w:rsidR="00AD4FC7">
        <w:rPr>
          <w:rFonts w:ascii="Arial" w:hAnsi="Arial"/>
          <w:sz w:val="22"/>
          <w:u w:val="single"/>
        </w:rPr>
        <w:t xml:space="preserve"> Advisory</w:t>
      </w:r>
      <w:r w:rsidR="0098422A">
        <w:rPr>
          <w:rFonts w:ascii="Arial" w:hAnsi="Arial"/>
          <w:sz w:val="22"/>
          <w:u w:val="single"/>
        </w:rPr>
        <w:t xml:space="preserve"> </w:t>
      </w:r>
      <w:r w:rsidRPr="004801F3">
        <w:rPr>
          <w:rFonts w:ascii="Arial" w:hAnsi="Arial"/>
          <w:sz w:val="22"/>
          <w:u w:val="single"/>
        </w:rPr>
        <w:t>Committees</w:t>
      </w:r>
    </w:p>
    <w:p w14:paraId="008FEF43" w14:textId="406C11E6" w:rsidR="0078252B" w:rsidRDefault="0078252B" w:rsidP="00E2125F">
      <w:pPr>
        <w:rPr>
          <w:rFonts w:ascii="Arial" w:hAnsi="Arial"/>
          <w:sz w:val="22"/>
        </w:rPr>
      </w:pPr>
      <w:r>
        <w:rPr>
          <w:rFonts w:ascii="Arial" w:hAnsi="Arial"/>
          <w:sz w:val="22"/>
        </w:rPr>
        <w:t>Zacchary Graff, MD (Fry lab</w:t>
      </w:r>
      <w:r w:rsidR="00CA4D1C">
        <w:rPr>
          <w:rFonts w:ascii="Arial" w:hAnsi="Arial"/>
          <w:sz w:val="22"/>
        </w:rPr>
        <w:t>, CU Anschutz</w:t>
      </w:r>
      <w:r>
        <w:rPr>
          <w:rFonts w:ascii="Arial" w:hAnsi="Arial"/>
          <w:sz w:val="22"/>
        </w:rPr>
        <w:t>)</w:t>
      </w:r>
    </w:p>
    <w:p w14:paraId="3FA131FB" w14:textId="0CF76DC3" w:rsidR="004801F3" w:rsidRDefault="004801F3" w:rsidP="00E2125F">
      <w:pPr>
        <w:rPr>
          <w:rFonts w:ascii="Arial" w:hAnsi="Arial"/>
          <w:sz w:val="22"/>
        </w:rPr>
      </w:pPr>
      <w:r>
        <w:rPr>
          <w:rFonts w:ascii="Arial" w:hAnsi="Arial"/>
          <w:sz w:val="22"/>
        </w:rPr>
        <w:t xml:space="preserve">Nathan </w:t>
      </w:r>
      <w:r w:rsidR="009A60FE">
        <w:rPr>
          <w:rFonts w:ascii="Arial" w:hAnsi="Arial"/>
          <w:sz w:val="22"/>
        </w:rPr>
        <w:t xml:space="preserve">A. Dahl, </w:t>
      </w:r>
      <w:r>
        <w:rPr>
          <w:rFonts w:ascii="Arial" w:hAnsi="Arial"/>
          <w:sz w:val="22"/>
        </w:rPr>
        <w:t>MD (</w:t>
      </w:r>
      <w:proofErr w:type="spellStart"/>
      <w:r>
        <w:rPr>
          <w:rFonts w:ascii="Arial" w:hAnsi="Arial"/>
          <w:sz w:val="22"/>
        </w:rPr>
        <w:t>Vibhakar</w:t>
      </w:r>
      <w:proofErr w:type="spellEnd"/>
      <w:r>
        <w:rPr>
          <w:rFonts w:ascii="Arial" w:hAnsi="Arial"/>
          <w:sz w:val="22"/>
        </w:rPr>
        <w:t xml:space="preserve"> lab</w:t>
      </w:r>
      <w:r w:rsidR="00CA4D1C">
        <w:rPr>
          <w:rFonts w:ascii="Arial" w:hAnsi="Arial"/>
          <w:sz w:val="22"/>
        </w:rPr>
        <w:t>, CU Anschutz</w:t>
      </w:r>
      <w:r>
        <w:rPr>
          <w:rFonts w:ascii="Arial" w:hAnsi="Arial"/>
          <w:sz w:val="22"/>
        </w:rPr>
        <w:t>)</w:t>
      </w:r>
    </w:p>
    <w:p w14:paraId="4FBF5FB9" w14:textId="0B3A9714" w:rsidR="004801F3" w:rsidRDefault="004801F3" w:rsidP="00E2125F">
      <w:pPr>
        <w:rPr>
          <w:rFonts w:ascii="Arial" w:hAnsi="Arial"/>
          <w:sz w:val="22"/>
        </w:rPr>
      </w:pPr>
      <w:r>
        <w:rPr>
          <w:rFonts w:ascii="Arial" w:hAnsi="Arial"/>
          <w:sz w:val="22"/>
        </w:rPr>
        <w:t>Kelly Faulk, MD (</w:t>
      </w:r>
      <w:proofErr w:type="spellStart"/>
      <w:r>
        <w:rPr>
          <w:rFonts w:ascii="Arial" w:hAnsi="Arial"/>
          <w:sz w:val="22"/>
        </w:rPr>
        <w:t>Bernt</w:t>
      </w:r>
      <w:proofErr w:type="spellEnd"/>
      <w:r>
        <w:rPr>
          <w:rFonts w:ascii="Arial" w:hAnsi="Arial"/>
          <w:sz w:val="22"/>
        </w:rPr>
        <w:t xml:space="preserve"> lab</w:t>
      </w:r>
      <w:r w:rsidR="00CA4D1C">
        <w:rPr>
          <w:rFonts w:ascii="Arial" w:hAnsi="Arial"/>
          <w:sz w:val="22"/>
        </w:rPr>
        <w:t>, CU Anschutz</w:t>
      </w:r>
      <w:r>
        <w:rPr>
          <w:rFonts w:ascii="Arial" w:hAnsi="Arial"/>
          <w:sz w:val="22"/>
        </w:rPr>
        <w:t>)</w:t>
      </w:r>
    </w:p>
    <w:p w14:paraId="265D2702" w14:textId="61C28772" w:rsidR="009A60FE" w:rsidRDefault="009A60FE" w:rsidP="00E2125F">
      <w:pPr>
        <w:rPr>
          <w:rFonts w:ascii="Arial" w:hAnsi="Arial"/>
          <w:sz w:val="22"/>
        </w:rPr>
      </w:pPr>
      <w:r>
        <w:rPr>
          <w:rFonts w:ascii="Arial" w:hAnsi="Arial"/>
          <w:sz w:val="22"/>
        </w:rPr>
        <w:t xml:space="preserve">Courtney Jones, PhD (Jordan </w:t>
      </w:r>
      <w:r w:rsidR="00221812">
        <w:rPr>
          <w:rFonts w:ascii="Arial" w:hAnsi="Arial"/>
          <w:sz w:val="22"/>
        </w:rPr>
        <w:t>l</w:t>
      </w:r>
      <w:r>
        <w:rPr>
          <w:rFonts w:ascii="Arial" w:hAnsi="Arial"/>
          <w:sz w:val="22"/>
        </w:rPr>
        <w:t>ab</w:t>
      </w:r>
      <w:r w:rsidR="00CA4D1C">
        <w:rPr>
          <w:rFonts w:ascii="Arial" w:hAnsi="Arial"/>
          <w:sz w:val="22"/>
        </w:rPr>
        <w:t>, CU Anschutz</w:t>
      </w:r>
      <w:r>
        <w:rPr>
          <w:rFonts w:ascii="Arial" w:hAnsi="Arial"/>
          <w:sz w:val="22"/>
        </w:rPr>
        <w:t>)</w:t>
      </w:r>
    </w:p>
    <w:p w14:paraId="1E462EE2" w14:textId="0AE4FBCF" w:rsidR="00221812" w:rsidRDefault="00221812" w:rsidP="00E2125F">
      <w:pPr>
        <w:rPr>
          <w:rFonts w:ascii="Arial" w:hAnsi="Arial"/>
          <w:sz w:val="22"/>
        </w:rPr>
      </w:pPr>
      <w:r>
        <w:rPr>
          <w:rFonts w:ascii="Arial" w:hAnsi="Arial"/>
          <w:sz w:val="22"/>
        </w:rPr>
        <w:t>Andrew Volk, PhD (</w:t>
      </w:r>
      <w:proofErr w:type="spellStart"/>
      <w:r>
        <w:rPr>
          <w:rFonts w:ascii="Arial" w:hAnsi="Arial"/>
          <w:sz w:val="22"/>
        </w:rPr>
        <w:t>Crispino</w:t>
      </w:r>
      <w:proofErr w:type="spellEnd"/>
      <w:r>
        <w:rPr>
          <w:rFonts w:ascii="Arial" w:hAnsi="Arial"/>
          <w:sz w:val="22"/>
        </w:rPr>
        <w:t xml:space="preserve"> lab, Northwestern)</w:t>
      </w:r>
    </w:p>
    <w:p w14:paraId="0FA41D7B" w14:textId="669C0CBF" w:rsidR="0098422A" w:rsidRDefault="0098422A" w:rsidP="00E2125F">
      <w:pPr>
        <w:rPr>
          <w:rFonts w:ascii="Arial" w:hAnsi="Arial"/>
          <w:sz w:val="22"/>
        </w:rPr>
      </w:pPr>
      <w:r>
        <w:rPr>
          <w:rFonts w:ascii="Arial" w:hAnsi="Arial"/>
          <w:sz w:val="22"/>
        </w:rPr>
        <w:t>Paul Huang, PhD (</w:t>
      </w:r>
      <w:proofErr w:type="spellStart"/>
      <w:r>
        <w:rPr>
          <w:rFonts w:ascii="Arial" w:hAnsi="Arial"/>
          <w:sz w:val="22"/>
        </w:rPr>
        <w:t>Randolf</w:t>
      </w:r>
      <w:proofErr w:type="spellEnd"/>
      <w:r>
        <w:rPr>
          <w:rFonts w:ascii="Arial" w:hAnsi="Arial"/>
          <w:sz w:val="22"/>
        </w:rPr>
        <w:t xml:space="preserve"> lab, Wash. U.)</w:t>
      </w:r>
    </w:p>
    <w:p w14:paraId="5BFB2A05" w14:textId="5CAF7553" w:rsidR="0098422A" w:rsidRDefault="0098422A" w:rsidP="00E2125F">
      <w:pPr>
        <w:rPr>
          <w:rFonts w:ascii="Arial" w:hAnsi="Arial"/>
          <w:sz w:val="22"/>
        </w:rPr>
      </w:pPr>
      <w:r>
        <w:rPr>
          <w:rFonts w:ascii="Arial" w:hAnsi="Arial"/>
          <w:sz w:val="22"/>
        </w:rPr>
        <w:t xml:space="preserve">Gilbert </w:t>
      </w:r>
      <w:proofErr w:type="spellStart"/>
      <w:r>
        <w:rPr>
          <w:rFonts w:ascii="Arial" w:hAnsi="Arial"/>
          <w:sz w:val="22"/>
        </w:rPr>
        <w:t>Rahme</w:t>
      </w:r>
      <w:proofErr w:type="spellEnd"/>
      <w:r>
        <w:rPr>
          <w:rFonts w:ascii="Arial" w:hAnsi="Arial"/>
          <w:sz w:val="22"/>
        </w:rPr>
        <w:tab/>
        <w:t xml:space="preserve"> (Bernstein lab, MIT)</w:t>
      </w:r>
    </w:p>
    <w:p w14:paraId="134D9F51" w14:textId="4269D46E" w:rsidR="00CA4D1C" w:rsidRDefault="00CA4D1C" w:rsidP="00E2125F">
      <w:pPr>
        <w:rPr>
          <w:rFonts w:ascii="Arial" w:hAnsi="Arial"/>
          <w:sz w:val="22"/>
        </w:rPr>
      </w:pPr>
      <w:r>
        <w:rPr>
          <w:rFonts w:ascii="Arial" w:hAnsi="Arial"/>
          <w:sz w:val="22"/>
        </w:rPr>
        <w:t xml:space="preserve">Ana </w:t>
      </w:r>
      <w:proofErr w:type="spellStart"/>
      <w:r>
        <w:rPr>
          <w:rFonts w:ascii="Arial" w:hAnsi="Arial"/>
          <w:sz w:val="22"/>
        </w:rPr>
        <w:t>Vujovic</w:t>
      </w:r>
      <w:proofErr w:type="spellEnd"/>
      <w:r>
        <w:rPr>
          <w:rFonts w:ascii="Arial" w:hAnsi="Arial"/>
          <w:sz w:val="22"/>
        </w:rPr>
        <w:t xml:space="preserve"> (Jordan lab, CU Anschutz)</w:t>
      </w:r>
    </w:p>
    <w:p w14:paraId="32B07630" w14:textId="77777777" w:rsidR="004801F3" w:rsidRPr="00553EB8" w:rsidRDefault="004801F3" w:rsidP="00E2125F">
      <w:pPr>
        <w:rPr>
          <w:rFonts w:ascii="Arial" w:hAnsi="Arial"/>
          <w:sz w:val="22"/>
        </w:rPr>
      </w:pPr>
    </w:p>
    <w:p w14:paraId="6658F2A1" w14:textId="77777777" w:rsidR="00E2125F" w:rsidRPr="0003539F" w:rsidRDefault="00E2125F" w:rsidP="00E2125F">
      <w:pPr>
        <w:rPr>
          <w:rFonts w:ascii="Arial" w:hAnsi="Arial"/>
          <w:sz w:val="22"/>
          <w:u w:val="single"/>
        </w:rPr>
      </w:pPr>
      <w:r w:rsidRPr="0003539F">
        <w:rPr>
          <w:rFonts w:ascii="Arial" w:hAnsi="Arial"/>
          <w:sz w:val="22"/>
          <w:u w:val="single"/>
        </w:rPr>
        <w:t xml:space="preserve">External </w:t>
      </w:r>
      <w:r>
        <w:rPr>
          <w:rFonts w:ascii="Arial" w:hAnsi="Arial"/>
          <w:sz w:val="22"/>
          <w:u w:val="single"/>
        </w:rPr>
        <w:t xml:space="preserve">Thesis </w:t>
      </w:r>
      <w:r w:rsidRPr="0003539F">
        <w:rPr>
          <w:rFonts w:ascii="Arial" w:hAnsi="Arial"/>
          <w:sz w:val="22"/>
          <w:u w:val="single"/>
        </w:rPr>
        <w:t>Examiner</w:t>
      </w:r>
    </w:p>
    <w:p w14:paraId="7D60F063" w14:textId="77777777" w:rsidR="00E2125F" w:rsidRPr="0003539F" w:rsidRDefault="00E2125F" w:rsidP="00E2125F">
      <w:pPr>
        <w:rPr>
          <w:rFonts w:ascii="Arial" w:hAnsi="Arial"/>
          <w:sz w:val="22"/>
        </w:rPr>
      </w:pPr>
      <w:r w:rsidRPr="0003539F">
        <w:rPr>
          <w:rFonts w:ascii="Arial" w:hAnsi="Arial"/>
          <w:sz w:val="22"/>
        </w:rPr>
        <w:t xml:space="preserve">Priya </w:t>
      </w:r>
      <w:proofErr w:type="spellStart"/>
      <w:r w:rsidRPr="0003539F">
        <w:rPr>
          <w:rFonts w:ascii="Arial" w:hAnsi="Arial"/>
          <w:sz w:val="22"/>
        </w:rPr>
        <w:t>Dedhia</w:t>
      </w:r>
      <w:proofErr w:type="spellEnd"/>
      <w:r w:rsidRPr="0003539F">
        <w:rPr>
          <w:rFonts w:ascii="Arial" w:hAnsi="Arial"/>
          <w:sz w:val="22"/>
        </w:rPr>
        <w:t>, MD PhD Candidate (Warren Pear, Mentor) University of Pennsylvania, 2009</w:t>
      </w:r>
    </w:p>
    <w:p w14:paraId="0AF3075F" w14:textId="77777777" w:rsidR="00E2125F" w:rsidRPr="0003539F" w:rsidRDefault="00E2125F" w:rsidP="00E2125F">
      <w:pPr>
        <w:ind w:left="720" w:hanging="720"/>
        <w:rPr>
          <w:rFonts w:ascii="Arial" w:hAnsi="Arial"/>
          <w:sz w:val="22"/>
        </w:rPr>
      </w:pPr>
      <w:r>
        <w:rPr>
          <w:rFonts w:ascii="Arial" w:hAnsi="Arial"/>
          <w:sz w:val="22"/>
        </w:rPr>
        <w:t>Dmitri Ma</w:t>
      </w:r>
      <w:r w:rsidRPr="0003539F">
        <w:rPr>
          <w:rFonts w:ascii="Arial" w:hAnsi="Arial"/>
          <w:sz w:val="22"/>
        </w:rPr>
        <w:t xml:space="preserve">dera, PhD candidate (Lucio </w:t>
      </w:r>
      <w:proofErr w:type="spellStart"/>
      <w:r w:rsidRPr="0003539F">
        <w:rPr>
          <w:rFonts w:ascii="Arial" w:hAnsi="Arial"/>
          <w:sz w:val="22"/>
        </w:rPr>
        <w:t>Castillia</w:t>
      </w:r>
      <w:proofErr w:type="spellEnd"/>
      <w:r w:rsidRPr="0003539F">
        <w:rPr>
          <w:rFonts w:ascii="Arial" w:hAnsi="Arial"/>
          <w:sz w:val="22"/>
        </w:rPr>
        <w:t>, Mentor) University of Massachusetts, 2011</w:t>
      </w:r>
      <w:r w:rsidRPr="0003539F">
        <w:rPr>
          <w:rFonts w:ascii="Arial" w:hAnsi="Arial"/>
          <w:sz w:val="22"/>
        </w:rPr>
        <w:tab/>
      </w:r>
    </w:p>
    <w:p w14:paraId="286E6F4D" w14:textId="77777777" w:rsidR="00AB29BA" w:rsidRDefault="00E2125F" w:rsidP="00E2125F">
      <w:pPr>
        <w:rPr>
          <w:rFonts w:ascii="Arial" w:hAnsi="Arial"/>
          <w:sz w:val="22"/>
        </w:rPr>
      </w:pPr>
      <w:r>
        <w:rPr>
          <w:rFonts w:ascii="Arial" w:hAnsi="Arial"/>
          <w:sz w:val="22"/>
        </w:rPr>
        <w:t xml:space="preserve">Jessica </w:t>
      </w:r>
      <w:proofErr w:type="spellStart"/>
      <w:r>
        <w:rPr>
          <w:rFonts w:ascii="Arial" w:hAnsi="Arial"/>
          <w:sz w:val="22"/>
        </w:rPr>
        <w:t>Tessel</w:t>
      </w:r>
      <w:proofErr w:type="spellEnd"/>
      <w:r>
        <w:rPr>
          <w:rFonts w:ascii="Arial" w:hAnsi="Arial"/>
          <w:sz w:val="22"/>
        </w:rPr>
        <w:t xml:space="preserve">, PhD candidate (Michelle </w:t>
      </w:r>
      <w:proofErr w:type="spellStart"/>
      <w:r>
        <w:rPr>
          <w:rFonts w:ascii="Arial" w:hAnsi="Arial"/>
          <w:sz w:val="22"/>
        </w:rPr>
        <w:t>Kelliher</w:t>
      </w:r>
      <w:proofErr w:type="spellEnd"/>
      <w:r>
        <w:rPr>
          <w:rFonts w:ascii="Arial" w:hAnsi="Arial"/>
          <w:sz w:val="22"/>
        </w:rPr>
        <w:t>, Mentor) University of Massachusetts, 2013</w:t>
      </w:r>
    </w:p>
    <w:p w14:paraId="2FB0A1C2" w14:textId="04346B00" w:rsidR="00E2125F" w:rsidRDefault="00AB29BA" w:rsidP="00E2125F">
      <w:pPr>
        <w:rPr>
          <w:rFonts w:ascii="Arial" w:hAnsi="Arial"/>
          <w:sz w:val="22"/>
        </w:rPr>
      </w:pPr>
      <w:r>
        <w:rPr>
          <w:rFonts w:ascii="Arial" w:hAnsi="Arial"/>
          <w:sz w:val="22"/>
        </w:rPr>
        <w:t xml:space="preserve">Rishi Puram, </w:t>
      </w:r>
      <w:r w:rsidR="00965F27">
        <w:rPr>
          <w:rFonts w:ascii="Arial" w:hAnsi="Arial"/>
          <w:sz w:val="22"/>
        </w:rPr>
        <w:t xml:space="preserve">MD </w:t>
      </w:r>
      <w:r>
        <w:rPr>
          <w:rFonts w:ascii="Arial" w:hAnsi="Arial"/>
          <w:sz w:val="22"/>
        </w:rPr>
        <w:t xml:space="preserve">PhD Candidate (Benjamin Ebert, Mentor) Harvard </w:t>
      </w:r>
      <w:r w:rsidR="007E119B">
        <w:rPr>
          <w:rFonts w:ascii="Arial" w:hAnsi="Arial"/>
          <w:sz w:val="22"/>
        </w:rPr>
        <w:t>Medical School</w:t>
      </w:r>
      <w:r>
        <w:rPr>
          <w:rFonts w:ascii="Arial" w:hAnsi="Arial"/>
          <w:sz w:val="22"/>
        </w:rPr>
        <w:t>, 2014</w:t>
      </w:r>
    </w:p>
    <w:p w14:paraId="5EEC1F13" w14:textId="3C3087E0" w:rsidR="00E051BA" w:rsidRDefault="00E051BA" w:rsidP="00E2125F">
      <w:pPr>
        <w:rPr>
          <w:rFonts w:ascii="Arial" w:hAnsi="Arial"/>
          <w:sz w:val="22"/>
        </w:rPr>
      </w:pPr>
      <w:proofErr w:type="spellStart"/>
      <w:r>
        <w:rPr>
          <w:rFonts w:ascii="Arial" w:hAnsi="Arial"/>
          <w:sz w:val="22"/>
        </w:rPr>
        <w:t>Clea</w:t>
      </w:r>
      <w:proofErr w:type="spellEnd"/>
      <w:r>
        <w:rPr>
          <w:rFonts w:ascii="Arial" w:hAnsi="Arial"/>
          <w:sz w:val="22"/>
        </w:rPr>
        <w:t xml:space="preserve"> Grace, PhD Candidate (Louise Purton, Mentor) University of Melbourne, 2022</w:t>
      </w:r>
    </w:p>
    <w:p w14:paraId="2CD97DC9" w14:textId="6073CFC0" w:rsidR="002B66A1" w:rsidRDefault="00606C35" w:rsidP="00E2125F">
      <w:pPr>
        <w:rPr>
          <w:rFonts w:ascii="Arial" w:hAnsi="Arial"/>
          <w:sz w:val="22"/>
        </w:rPr>
      </w:pPr>
      <w:r>
        <w:rPr>
          <w:rFonts w:ascii="Arial" w:hAnsi="Arial"/>
          <w:sz w:val="22"/>
        </w:rPr>
        <w:t xml:space="preserve">Ann Sun, PhD Candidate (Andrew Weng, Mentor) </w:t>
      </w:r>
      <w:r w:rsidR="002B66A1">
        <w:rPr>
          <w:rFonts w:ascii="Arial" w:hAnsi="Arial"/>
          <w:sz w:val="22"/>
        </w:rPr>
        <w:t>University of British Columbia,2024</w:t>
      </w:r>
    </w:p>
    <w:p w14:paraId="263A5F94" w14:textId="77777777" w:rsidR="00E2125F" w:rsidRDefault="00E2125F">
      <w:pPr>
        <w:ind w:left="720" w:hanging="720"/>
        <w:rPr>
          <w:rFonts w:ascii="Arial" w:hAnsi="Arial"/>
          <w:sz w:val="22"/>
          <w:u w:val="single"/>
        </w:rPr>
      </w:pPr>
    </w:p>
    <w:p w14:paraId="28716AE9" w14:textId="77777777" w:rsidR="00E2125F" w:rsidRPr="0003539F" w:rsidRDefault="00E2125F" w:rsidP="00E2125F">
      <w:pPr>
        <w:ind w:left="720" w:hanging="720"/>
        <w:rPr>
          <w:rFonts w:ascii="Arial" w:hAnsi="Arial"/>
          <w:sz w:val="22"/>
          <w:u w:val="single"/>
        </w:rPr>
      </w:pPr>
      <w:r w:rsidRPr="0003539F">
        <w:rPr>
          <w:rFonts w:ascii="Arial" w:hAnsi="Arial"/>
          <w:sz w:val="22"/>
          <w:u w:val="single"/>
        </w:rPr>
        <w:t>Graduate Qualifying Exam Committees</w:t>
      </w:r>
      <w:r w:rsidRPr="001276A4">
        <w:rPr>
          <w:rFonts w:ascii="Arial" w:hAnsi="Arial"/>
          <w:sz w:val="22"/>
        </w:rPr>
        <w:tab/>
      </w:r>
      <w:r w:rsidRPr="0003539F">
        <w:rPr>
          <w:rFonts w:ascii="Arial" w:hAnsi="Arial"/>
          <w:sz w:val="22"/>
          <w:u w:val="single"/>
        </w:rPr>
        <w:t>Graduate Student Thesis Committees</w:t>
      </w:r>
    </w:p>
    <w:p w14:paraId="221F44B0" w14:textId="77777777" w:rsidR="00E2125F" w:rsidRPr="0003539F" w:rsidRDefault="00E2125F">
      <w:pPr>
        <w:ind w:left="720" w:hanging="720"/>
        <w:rPr>
          <w:rFonts w:ascii="Arial" w:hAnsi="Arial"/>
          <w:sz w:val="22"/>
          <w:u w:val="single"/>
        </w:rPr>
      </w:pPr>
    </w:p>
    <w:p w14:paraId="249AD7D3" w14:textId="77777777" w:rsidR="00E2125F" w:rsidRPr="0003539F" w:rsidRDefault="00E2125F" w:rsidP="00E2125F">
      <w:pPr>
        <w:rPr>
          <w:rFonts w:ascii="Arial" w:hAnsi="Arial"/>
          <w:sz w:val="22"/>
        </w:rPr>
      </w:pPr>
      <w:proofErr w:type="spellStart"/>
      <w:r w:rsidRPr="0003539F">
        <w:rPr>
          <w:rFonts w:ascii="Arial" w:hAnsi="Arial"/>
          <w:sz w:val="22"/>
        </w:rPr>
        <w:t>Ralda</w:t>
      </w:r>
      <w:proofErr w:type="spellEnd"/>
      <w:r w:rsidRPr="0003539F">
        <w:rPr>
          <w:rFonts w:ascii="Arial" w:hAnsi="Arial"/>
          <w:sz w:val="22"/>
        </w:rPr>
        <w:t xml:space="preserve"> Nehme, PhD candidate, 2005</w:t>
      </w:r>
      <w:r>
        <w:rPr>
          <w:rFonts w:ascii="Arial" w:hAnsi="Arial"/>
          <w:sz w:val="22"/>
        </w:rPr>
        <w:tab/>
      </w:r>
      <w:r>
        <w:rPr>
          <w:rFonts w:ascii="Arial" w:hAnsi="Arial"/>
          <w:sz w:val="22"/>
        </w:rPr>
        <w:tab/>
      </w:r>
      <w:proofErr w:type="spellStart"/>
      <w:r>
        <w:rPr>
          <w:rFonts w:ascii="Arial" w:hAnsi="Arial"/>
          <w:sz w:val="22"/>
        </w:rPr>
        <w:t>L</w:t>
      </w:r>
      <w:r w:rsidRPr="0003539F">
        <w:rPr>
          <w:rFonts w:ascii="Arial" w:hAnsi="Arial"/>
          <w:sz w:val="22"/>
        </w:rPr>
        <w:t>iya</w:t>
      </w:r>
      <w:proofErr w:type="spellEnd"/>
      <w:r w:rsidRPr="0003539F">
        <w:rPr>
          <w:rFonts w:ascii="Arial" w:hAnsi="Arial"/>
          <w:sz w:val="22"/>
        </w:rPr>
        <w:t xml:space="preserve"> </w:t>
      </w:r>
      <w:proofErr w:type="spellStart"/>
      <w:r w:rsidRPr="0003539F">
        <w:rPr>
          <w:rFonts w:ascii="Arial" w:hAnsi="Arial"/>
          <w:sz w:val="22"/>
        </w:rPr>
        <w:t>Roudaia</w:t>
      </w:r>
      <w:proofErr w:type="spellEnd"/>
      <w:r w:rsidRPr="0003539F">
        <w:rPr>
          <w:rFonts w:ascii="Arial" w:hAnsi="Arial"/>
          <w:sz w:val="22"/>
        </w:rPr>
        <w:t xml:space="preserve"> (MD/PhD-Biochemistry)</w:t>
      </w:r>
    </w:p>
    <w:p w14:paraId="635682DB" w14:textId="77777777" w:rsidR="00E2125F" w:rsidRPr="0003539F" w:rsidRDefault="00E2125F">
      <w:pPr>
        <w:ind w:left="720" w:hanging="720"/>
        <w:rPr>
          <w:rFonts w:ascii="Arial" w:hAnsi="Arial"/>
          <w:sz w:val="22"/>
        </w:rPr>
      </w:pPr>
      <w:r w:rsidRPr="0003539F">
        <w:rPr>
          <w:rFonts w:ascii="Arial" w:hAnsi="Arial"/>
          <w:sz w:val="22"/>
        </w:rPr>
        <w:t>Jennifer Sargent, PhD candidate, 2006</w:t>
      </w:r>
      <w:r>
        <w:rPr>
          <w:rFonts w:ascii="Arial" w:hAnsi="Arial"/>
          <w:sz w:val="22"/>
        </w:rPr>
        <w:tab/>
      </w:r>
      <w:r w:rsidRPr="0003539F">
        <w:rPr>
          <w:rFonts w:ascii="Arial" w:hAnsi="Arial"/>
          <w:sz w:val="22"/>
        </w:rPr>
        <w:t xml:space="preserve">Gudrun </w:t>
      </w:r>
      <w:proofErr w:type="spellStart"/>
      <w:r w:rsidRPr="0003539F">
        <w:rPr>
          <w:rFonts w:ascii="Arial" w:hAnsi="Arial"/>
          <w:sz w:val="22"/>
        </w:rPr>
        <w:t>Bjornsdottir</w:t>
      </w:r>
      <w:proofErr w:type="spellEnd"/>
      <w:r w:rsidRPr="0003539F">
        <w:rPr>
          <w:rFonts w:ascii="Arial" w:hAnsi="Arial"/>
          <w:sz w:val="22"/>
        </w:rPr>
        <w:t xml:space="preserve"> (PhD-Biochemistry)</w:t>
      </w:r>
    </w:p>
    <w:p w14:paraId="08E6F729" w14:textId="0E46DAAF" w:rsidR="00E2125F" w:rsidRPr="0003539F" w:rsidRDefault="00E2125F">
      <w:pPr>
        <w:ind w:left="720" w:hanging="720"/>
        <w:rPr>
          <w:rFonts w:ascii="Arial" w:hAnsi="Arial"/>
          <w:sz w:val="22"/>
        </w:rPr>
      </w:pPr>
      <w:proofErr w:type="spellStart"/>
      <w:r w:rsidRPr="0003539F">
        <w:rPr>
          <w:rFonts w:ascii="Arial" w:hAnsi="Arial"/>
          <w:sz w:val="22"/>
        </w:rPr>
        <w:t>Liya</w:t>
      </w:r>
      <w:proofErr w:type="spellEnd"/>
      <w:r w:rsidRPr="0003539F">
        <w:rPr>
          <w:rFonts w:ascii="Arial" w:hAnsi="Arial"/>
          <w:sz w:val="22"/>
        </w:rPr>
        <w:t xml:space="preserve"> </w:t>
      </w:r>
      <w:proofErr w:type="spellStart"/>
      <w:r w:rsidRPr="0003539F">
        <w:rPr>
          <w:rFonts w:ascii="Arial" w:hAnsi="Arial"/>
          <w:sz w:val="22"/>
        </w:rPr>
        <w:t>Roudaia</w:t>
      </w:r>
      <w:proofErr w:type="spellEnd"/>
      <w:r w:rsidRPr="0003539F">
        <w:rPr>
          <w:rFonts w:ascii="Arial" w:hAnsi="Arial"/>
          <w:sz w:val="22"/>
        </w:rPr>
        <w:t>, MD</w:t>
      </w:r>
      <w:r w:rsidR="00CD7348">
        <w:rPr>
          <w:rFonts w:ascii="Arial" w:hAnsi="Arial"/>
          <w:sz w:val="22"/>
        </w:rPr>
        <w:t>/</w:t>
      </w:r>
      <w:r w:rsidRPr="0003539F">
        <w:rPr>
          <w:rFonts w:ascii="Arial" w:hAnsi="Arial"/>
          <w:sz w:val="22"/>
        </w:rPr>
        <w:t>PhD candidate, 2006</w:t>
      </w:r>
      <w:r>
        <w:rPr>
          <w:rFonts w:ascii="Arial" w:hAnsi="Arial"/>
          <w:sz w:val="22"/>
        </w:rPr>
        <w:tab/>
      </w:r>
      <w:r w:rsidRPr="0003539F">
        <w:rPr>
          <w:rFonts w:ascii="Arial" w:hAnsi="Arial"/>
          <w:sz w:val="22"/>
        </w:rPr>
        <w:t>Robert</w:t>
      </w:r>
      <w:r>
        <w:rPr>
          <w:rFonts w:ascii="Arial" w:hAnsi="Arial"/>
          <w:sz w:val="22"/>
        </w:rPr>
        <w:t xml:space="preserve"> Lampman (MD/PhD-Biochemistry)</w:t>
      </w:r>
      <w:r>
        <w:rPr>
          <w:rFonts w:ascii="Arial" w:hAnsi="Arial"/>
          <w:sz w:val="22"/>
        </w:rPr>
        <w:tab/>
      </w:r>
    </w:p>
    <w:p w14:paraId="1FA48D14" w14:textId="77777777" w:rsidR="00E2125F" w:rsidRPr="0003539F" w:rsidRDefault="00E2125F">
      <w:pPr>
        <w:ind w:left="720" w:hanging="720"/>
        <w:rPr>
          <w:rFonts w:ascii="Arial" w:hAnsi="Arial"/>
          <w:sz w:val="22"/>
        </w:rPr>
      </w:pPr>
      <w:r w:rsidRPr="0003539F">
        <w:rPr>
          <w:rFonts w:ascii="Arial" w:hAnsi="Arial"/>
          <w:sz w:val="22"/>
        </w:rPr>
        <w:t>Jesse Blackburn, PhD candidate, 2006</w:t>
      </w:r>
      <w:r>
        <w:rPr>
          <w:rFonts w:ascii="Arial" w:hAnsi="Arial"/>
          <w:sz w:val="22"/>
        </w:rPr>
        <w:tab/>
      </w:r>
      <w:r w:rsidRPr="0003539F">
        <w:rPr>
          <w:rFonts w:ascii="Arial" w:hAnsi="Arial"/>
          <w:sz w:val="22"/>
        </w:rPr>
        <w:t>Micha</w:t>
      </w:r>
      <w:r>
        <w:rPr>
          <w:rFonts w:ascii="Arial" w:hAnsi="Arial"/>
          <w:sz w:val="22"/>
        </w:rPr>
        <w:t>el Miller (MD/PhD-Biochemistry)</w:t>
      </w:r>
    </w:p>
    <w:p w14:paraId="06C5000D" w14:textId="77777777" w:rsidR="00E2125F" w:rsidRPr="0003539F" w:rsidRDefault="00E2125F">
      <w:pPr>
        <w:ind w:left="720" w:hanging="720"/>
        <w:rPr>
          <w:rFonts w:ascii="Arial" w:hAnsi="Arial"/>
          <w:sz w:val="22"/>
        </w:rPr>
      </w:pPr>
      <w:r w:rsidRPr="0003539F">
        <w:rPr>
          <w:rFonts w:ascii="Arial" w:hAnsi="Arial"/>
          <w:sz w:val="22"/>
        </w:rPr>
        <w:t>Yun Lu, PhD candidate, 2007</w:t>
      </w:r>
      <w:r>
        <w:rPr>
          <w:rFonts w:ascii="Arial" w:hAnsi="Arial"/>
          <w:sz w:val="22"/>
        </w:rPr>
        <w:tab/>
      </w:r>
      <w:r>
        <w:rPr>
          <w:rFonts w:ascii="Arial" w:hAnsi="Arial"/>
          <w:sz w:val="22"/>
        </w:rPr>
        <w:tab/>
      </w:r>
      <w:r>
        <w:rPr>
          <w:rFonts w:ascii="Arial" w:hAnsi="Arial"/>
          <w:sz w:val="22"/>
        </w:rPr>
        <w:tab/>
      </w:r>
      <w:r w:rsidRPr="0003539F">
        <w:rPr>
          <w:rFonts w:ascii="Arial" w:hAnsi="Arial"/>
          <w:sz w:val="22"/>
        </w:rPr>
        <w:t>Wei Chen (MS-Biochemistry)</w:t>
      </w:r>
      <w:r w:rsidRPr="0003539F">
        <w:rPr>
          <w:rFonts w:ascii="Arial" w:hAnsi="Arial"/>
          <w:sz w:val="22"/>
        </w:rPr>
        <w:tab/>
      </w:r>
    </w:p>
    <w:p w14:paraId="4E9FA6A6" w14:textId="77777777" w:rsidR="00E2125F" w:rsidRDefault="00E2125F" w:rsidP="00E2125F">
      <w:pPr>
        <w:ind w:left="720" w:hanging="720"/>
        <w:rPr>
          <w:rFonts w:ascii="Arial" w:hAnsi="Arial"/>
          <w:sz w:val="22"/>
        </w:rPr>
      </w:pPr>
      <w:r w:rsidRPr="0003539F">
        <w:rPr>
          <w:rFonts w:ascii="Arial" w:hAnsi="Arial"/>
          <w:sz w:val="22"/>
        </w:rPr>
        <w:t>Ching-Yi Tsai PhD candidate, 2008</w:t>
      </w:r>
      <w:r>
        <w:rPr>
          <w:rFonts w:ascii="Arial" w:hAnsi="Arial"/>
          <w:sz w:val="22"/>
        </w:rPr>
        <w:tab/>
      </w:r>
      <w:r>
        <w:rPr>
          <w:rFonts w:ascii="Arial" w:hAnsi="Arial"/>
          <w:sz w:val="22"/>
        </w:rPr>
        <w:tab/>
      </w:r>
      <w:r w:rsidRPr="0003539F">
        <w:rPr>
          <w:rFonts w:ascii="Arial" w:hAnsi="Arial"/>
          <w:sz w:val="22"/>
        </w:rPr>
        <w:t>Sierra Kent (PhD- Pharmacology/Toxicology)</w:t>
      </w:r>
    </w:p>
    <w:p w14:paraId="5DC9036C" w14:textId="688CB78F" w:rsidR="00E2125F" w:rsidRPr="0003539F" w:rsidRDefault="00E2125F">
      <w:pPr>
        <w:ind w:left="720" w:hanging="720"/>
        <w:rPr>
          <w:rFonts w:ascii="Arial" w:hAnsi="Arial"/>
          <w:sz w:val="22"/>
        </w:rPr>
      </w:pPr>
      <w:r w:rsidRPr="0003539F">
        <w:rPr>
          <w:rFonts w:ascii="Arial" w:hAnsi="Arial"/>
          <w:sz w:val="22"/>
        </w:rPr>
        <w:t>Valerie Jacobs, MD</w:t>
      </w:r>
      <w:r w:rsidR="00CD7348">
        <w:rPr>
          <w:rFonts w:ascii="Arial" w:hAnsi="Arial"/>
          <w:sz w:val="22"/>
        </w:rPr>
        <w:t>/</w:t>
      </w:r>
      <w:r w:rsidRPr="0003539F">
        <w:rPr>
          <w:rFonts w:ascii="Arial" w:hAnsi="Arial"/>
          <w:sz w:val="22"/>
        </w:rPr>
        <w:t>PhD candidate, 2009</w:t>
      </w:r>
      <w:r>
        <w:rPr>
          <w:rFonts w:ascii="Arial" w:hAnsi="Arial"/>
          <w:sz w:val="22"/>
        </w:rPr>
        <w:tab/>
      </w:r>
      <w:r w:rsidRPr="0003539F">
        <w:rPr>
          <w:rFonts w:ascii="Arial" w:hAnsi="Arial"/>
          <w:sz w:val="22"/>
        </w:rPr>
        <w:t>Ming Ding (PhD-Pharmacology/Toxicology)</w:t>
      </w:r>
    </w:p>
    <w:p w14:paraId="03952D44" w14:textId="77777777" w:rsidR="00E2125F" w:rsidRDefault="00E2125F">
      <w:pPr>
        <w:ind w:left="720" w:hanging="720"/>
        <w:rPr>
          <w:rFonts w:ascii="Arial" w:hAnsi="Arial"/>
          <w:sz w:val="22"/>
        </w:rPr>
      </w:pPr>
      <w:r w:rsidRPr="0003539F">
        <w:rPr>
          <w:rFonts w:ascii="Arial" w:hAnsi="Arial"/>
          <w:sz w:val="22"/>
        </w:rPr>
        <w:t xml:space="preserve">Arica </w:t>
      </w:r>
      <w:proofErr w:type="spellStart"/>
      <w:r w:rsidRPr="0003539F">
        <w:rPr>
          <w:rFonts w:ascii="Arial" w:hAnsi="Arial"/>
          <w:sz w:val="22"/>
        </w:rPr>
        <w:t>Beisaw</w:t>
      </w:r>
      <w:proofErr w:type="spellEnd"/>
      <w:r w:rsidRPr="0003539F">
        <w:rPr>
          <w:rFonts w:ascii="Arial" w:hAnsi="Arial"/>
          <w:sz w:val="22"/>
        </w:rPr>
        <w:t>, MS candidate, 2009</w:t>
      </w:r>
      <w:r>
        <w:rPr>
          <w:rFonts w:ascii="Arial" w:hAnsi="Arial"/>
          <w:sz w:val="22"/>
        </w:rPr>
        <w:tab/>
      </w:r>
      <w:r>
        <w:rPr>
          <w:rFonts w:ascii="Arial" w:hAnsi="Arial"/>
          <w:sz w:val="22"/>
        </w:rPr>
        <w:tab/>
      </w:r>
      <w:proofErr w:type="spellStart"/>
      <w:r w:rsidRPr="0003539F">
        <w:rPr>
          <w:rFonts w:ascii="Arial" w:hAnsi="Arial"/>
          <w:sz w:val="22"/>
        </w:rPr>
        <w:t>Sankhamala</w:t>
      </w:r>
      <w:proofErr w:type="spellEnd"/>
      <w:r w:rsidRPr="0003539F">
        <w:rPr>
          <w:rFonts w:ascii="Arial" w:hAnsi="Arial"/>
          <w:sz w:val="22"/>
        </w:rPr>
        <w:t xml:space="preserve"> </w:t>
      </w:r>
      <w:proofErr w:type="spellStart"/>
      <w:r w:rsidRPr="0003539F">
        <w:rPr>
          <w:rFonts w:ascii="Arial" w:hAnsi="Arial"/>
          <w:sz w:val="22"/>
        </w:rPr>
        <w:t>Chakraborti</w:t>
      </w:r>
      <w:proofErr w:type="spellEnd"/>
      <w:r w:rsidRPr="0003539F">
        <w:rPr>
          <w:rFonts w:ascii="Arial" w:hAnsi="Arial"/>
          <w:sz w:val="22"/>
        </w:rPr>
        <w:t xml:space="preserve"> (MS-Biochemistry)</w:t>
      </w:r>
    </w:p>
    <w:p w14:paraId="0CF633D1" w14:textId="77777777" w:rsidR="00E2125F" w:rsidRDefault="00E2125F">
      <w:pPr>
        <w:ind w:left="720" w:hanging="720"/>
        <w:rPr>
          <w:rFonts w:ascii="Arial" w:hAnsi="Arial"/>
          <w:sz w:val="22"/>
        </w:rPr>
      </w:pPr>
      <w:r w:rsidRPr="0003539F">
        <w:rPr>
          <w:rFonts w:ascii="Arial" w:hAnsi="Arial"/>
          <w:sz w:val="22"/>
        </w:rPr>
        <w:t>Paul Huang PhD candidate, 2009</w:t>
      </w:r>
      <w:r>
        <w:rPr>
          <w:rFonts w:ascii="Arial" w:hAnsi="Arial"/>
          <w:sz w:val="22"/>
        </w:rPr>
        <w:tab/>
      </w:r>
      <w:r>
        <w:rPr>
          <w:rFonts w:ascii="Arial" w:hAnsi="Arial"/>
          <w:sz w:val="22"/>
        </w:rPr>
        <w:tab/>
      </w:r>
      <w:r w:rsidRPr="0003539F">
        <w:rPr>
          <w:rFonts w:ascii="Arial" w:hAnsi="Arial"/>
          <w:sz w:val="22"/>
        </w:rPr>
        <w:t>Bo Yan (PhD-Genetics)</w:t>
      </w:r>
    </w:p>
    <w:p w14:paraId="5C2E8F8C" w14:textId="77777777" w:rsidR="00E2125F" w:rsidRDefault="00E2125F">
      <w:pPr>
        <w:ind w:left="720" w:hanging="720"/>
        <w:rPr>
          <w:rFonts w:ascii="Arial" w:hAnsi="Arial"/>
          <w:sz w:val="22"/>
        </w:rPr>
      </w:pPr>
      <w:proofErr w:type="spellStart"/>
      <w:r>
        <w:rPr>
          <w:rFonts w:ascii="Arial" w:hAnsi="Arial"/>
          <w:sz w:val="22"/>
        </w:rPr>
        <w:t>Mee</w:t>
      </w:r>
      <w:proofErr w:type="spellEnd"/>
      <w:r>
        <w:rPr>
          <w:rFonts w:ascii="Arial" w:hAnsi="Arial"/>
          <w:sz w:val="22"/>
        </w:rPr>
        <w:t xml:space="preserve"> </w:t>
      </w:r>
      <w:proofErr w:type="spellStart"/>
      <w:r>
        <w:rPr>
          <w:rFonts w:ascii="Arial" w:hAnsi="Arial"/>
          <w:sz w:val="22"/>
        </w:rPr>
        <w:t>Rie</w:t>
      </w:r>
      <w:proofErr w:type="spellEnd"/>
      <w:r>
        <w:rPr>
          <w:rFonts w:ascii="Arial" w:hAnsi="Arial"/>
          <w:sz w:val="22"/>
        </w:rPr>
        <w:t xml:space="preserve"> Sheen PhD candidate, 2011</w:t>
      </w:r>
      <w:r>
        <w:rPr>
          <w:rFonts w:ascii="Arial" w:hAnsi="Arial"/>
          <w:sz w:val="22"/>
        </w:rPr>
        <w:tab/>
      </w:r>
      <w:proofErr w:type="spellStart"/>
      <w:r w:rsidRPr="0003539F">
        <w:rPr>
          <w:rFonts w:ascii="Arial" w:hAnsi="Arial"/>
          <w:sz w:val="22"/>
        </w:rPr>
        <w:t>Haoxu</w:t>
      </w:r>
      <w:proofErr w:type="spellEnd"/>
      <w:r w:rsidRPr="0003539F">
        <w:rPr>
          <w:rFonts w:ascii="Arial" w:hAnsi="Arial"/>
          <w:sz w:val="22"/>
        </w:rPr>
        <w:t xml:space="preserve"> Ouyan</w:t>
      </w:r>
      <w:r>
        <w:rPr>
          <w:rFonts w:ascii="Arial" w:hAnsi="Arial"/>
          <w:sz w:val="22"/>
        </w:rPr>
        <w:t>g (PhD-Pharmacology/Toxicology)</w:t>
      </w:r>
    </w:p>
    <w:p w14:paraId="0145D7AA" w14:textId="77777777" w:rsidR="00E2125F" w:rsidRDefault="00E2125F">
      <w:pPr>
        <w:ind w:left="720" w:hanging="720"/>
        <w:rPr>
          <w:rFonts w:ascii="Arial" w:hAnsi="Arial"/>
          <w:sz w:val="22"/>
        </w:rPr>
      </w:pPr>
      <w:r>
        <w:rPr>
          <w:rFonts w:ascii="Arial" w:hAnsi="Arial"/>
          <w:sz w:val="22"/>
        </w:rPr>
        <w:t>Kinjal Desai, PhD candidate, 2012</w:t>
      </w:r>
      <w:r>
        <w:rPr>
          <w:rFonts w:ascii="Arial" w:hAnsi="Arial"/>
          <w:sz w:val="22"/>
        </w:rPr>
        <w:tab/>
      </w:r>
      <w:r>
        <w:rPr>
          <w:rFonts w:ascii="Arial" w:hAnsi="Arial"/>
          <w:sz w:val="22"/>
        </w:rPr>
        <w:tab/>
      </w:r>
      <w:r w:rsidRPr="0003539F">
        <w:rPr>
          <w:rFonts w:ascii="Arial" w:hAnsi="Arial"/>
          <w:sz w:val="22"/>
        </w:rPr>
        <w:t xml:space="preserve">Arica </w:t>
      </w:r>
      <w:proofErr w:type="spellStart"/>
      <w:r w:rsidRPr="0003539F">
        <w:rPr>
          <w:rFonts w:ascii="Arial" w:hAnsi="Arial"/>
          <w:sz w:val="22"/>
        </w:rPr>
        <w:t>Beisaw</w:t>
      </w:r>
      <w:proofErr w:type="spellEnd"/>
      <w:r w:rsidRPr="0003539F">
        <w:rPr>
          <w:rFonts w:ascii="Arial" w:hAnsi="Arial"/>
          <w:sz w:val="22"/>
        </w:rPr>
        <w:t xml:space="preserve"> (MS-Genetics)</w:t>
      </w:r>
    </w:p>
    <w:p w14:paraId="6F6F3426" w14:textId="77777777" w:rsidR="00E2125F" w:rsidRDefault="00E2125F" w:rsidP="00E2125F">
      <w:pPr>
        <w:ind w:left="720" w:hanging="720"/>
        <w:rPr>
          <w:rFonts w:ascii="Arial" w:hAnsi="Arial"/>
          <w:sz w:val="22"/>
        </w:rPr>
      </w:pPr>
      <w:r>
        <w:rPr>
          <w:rFonts w:ascii="Arial" w:hAnsi="Arial"/>
          <w:sz w:val="22"/>
        </w:rPr>
        <w:t>Fan Zheng, PhD candidate, 2013</w:t>
      </w:r>
      <w:r w:rsidRPr="001276A4">
        <w:rPr>
          <w:rFonts w:ascii="Arial" w:hAnsi="Arial"/>
          <w:sz w:val="22"/>
        </w:rPr>
        <w:t xml:space="preserve"> </w:t>
      </w:r>
      <w:r>
        <w:rPr>
          <w:rFonts w:ascii="Arial" w:hAnsi="Arial"/>
          <w:sz w:val="22"/>
        </w:rPr>
        <w:tab/>
      </w:r>
      <w:r>
        <w:rPr>
          <w:rFonts w:ascii="Arial" w:hAnsi="Arial"/>
          <w:sz w:val="22"/>
        </w:rPr>
        <w:tab/>
        <w:t xml:space="preserve">Tamara </w:t>
      </w:r>
      <w:proofErr w:type="spellStart"/>
      <w:r>
        <w:rPr>
          <w:rFonts w:ascii="Arial" w:hAnsi="Arial"/>
          <w:sz w:val="22"/>
        </w:rPr>
        <w:t>Zaytouni</w:t>
      </w:r>
      <w:proofErr w:type="spellEnd"/>
      <w:r>
        <w:rPr>
          <w:rFonts w:ascii="Arial" w:hAnsi="Arial"/>
          <w:sz w:val="22"/>
        </w:rPr>
        <w:t xml:space="preserve"> (PhD-Genetics)</w:t>
      </w:r>
    </w:p>
    <w:p w14:paraId="18309A22" w14:textId="77777777" w:rsidR="00E2125F" w:rsidRDefault="00E2125F" w:rsidP="00E2125F">
      <w:pPr>
        <w:ind w:left="720" w:hanging="720"/>
        <w:rPr>
          <w:rFonts w:ascii="Arial" w:hAnsi="Arial"/>
          <w:sz w:val="22"/>
        </w:rPr>
      </w:pPr>
      <w:r>
        <w:rPr>
          <w:rFonts w:ascii="Arial" w:hAnsi="Arial"/>
          <w:sz w:val="22"/>
        </w:rPr>
        <w:t>Jen Conrad, PhD candidate, 2013</w:t>
      </w:r>
      <w:r>
        <w:rPr>
          <w:rFonts w:ascii="Arial" w:hAnsi="Arial"/>
          <w:sz w:val="22"/>
        </w:rPr>
        <w:tab/>
      </w:r>
      <w:r>
        <w:rPr>
          <w:rFonts w:ascii="Arial" w:hAnsi="Arial"/>
          <w:sz w:val="22"/>
        </w:rPr>
        <w:tab/>
        <w:t xml:space="preserve">Gilbert </w:t>
      </w:r>
      <w:proofErr w:type="spellStart"/>
      <w:r>
        <w:rPr>
          <w:rFonts w:ascii="Arial" w:hAnsi="Arial"/>
          <w:sz w:val="22"/>
        </w:rPr>
        <w:t>Rahme</w:t>
      </w:r>
      <w:proofErr w:type="spellEnd"/>
      <w:r>
        <w:rPr>
          <w:rFonts w:ascii="Arial" w:hAnsi="Arial"/>
          <w:sz w:val="22"/>
        </w:rPr>
        <w:t xml:space="preserve"> (PhD-Genetics)</w:t>
      </w:r>
    </w:p>
    <w:p w14:paraId="0DFB2061" w14:textId="1223D583" w:rsidR="00844BAF" w:rsidRDefault="00780411" w:rsidP="00E2125F">
      <w:pPr>
        <w:ind w:left="720" w:hanging="720"/>
        <w:rPr>
          <w:rFonts w:ascii="Arial" w:hAnsi="Arial"/>
          <w:sz w:val="22"/>
        </w:rPr>
      </w:pPr>
      <w:r>
        <w:rPr>
          <w:rFonts w:ascii="Arial" w:hAnsi="Arial"/>
          <w:sz w:val="22"/>
        </w:rPr>
        <w:t xml:space="preserve">Ana-Maria </w:t>
      </w:r>
      <w:proofErr w:type="spellStart"/>
      <w:r>
        <w:rPr>
          <w:rFonts w:ascii="Arial" w:hAnsi="Arial"/>
          <w:sz w:val="22"/>
        </w:rPr>
        <w:t>D</w:t>
      </w:r>
      <w:r w:rsidR="00D74708">
        <w:rPr>
          <w:rFonts w:ascii="Arial" w:hAnsi="Arial"/>
          <w:sz w:val="22"/>
        </w:rPr>
        <w:t>i</w:t>
      </w:r>
      <w:r>
        <w:rPr>
          <w:rFonts w:ascii="Arial" w:hAnsi="Arial"/>
          <w:sz w:val="22"/>
        </w:rPr>
        <w:t>mitru</w:t>
      </w:r>
      <w:proofErr w:type="spellEnd"/>
      <w:r>
        <w:rPr>
          <w:rFonts w:ascii="Arial" w:hAnsi="Arial"/>
          <w:sz w:val="22"/>
        </w:rPr>
        <w:t>, MD</w:t>
      </w:r>
      <w:r w:rsidR="00CD7348">
        <w:rPr>
          <w:rFonts w:ascii="Arial" w:hAnsi="Arial"/>
          <w:sz w:val="22"/>
        </w:rPr>
        <w:t>/</w:t>
      </w:r>
      <w:r>
        <w:rPr>
          <w:rFonts w:ascii="Arial" w:hAnsi="Arial"/>
          <w:sz w:val="22"/>
        </w:rPr>
        <w:t xml:space="preserve">PhD </w:t>
      </w:r>
      <w:r w:rsidR="00DB21B6">
        <w:rPr>
          <w:rFonts w:ascii="Arial" w:hAnsi="Arial"/>
          <w:sz w:val="22"/>
        </w:rPr>
        <w:t>c</w:t>
      </w:r>
      <w:r>
        <w:rPr>
          <w:rFonts w:ascii="Arial" w:hAnsi="Arial"/>
          <w:sz w:val="22"/>
        </w:rPr>
        <w:t>and</w:t>
      </w:r>
      <w:r w:rsidR="00DA5AE8">
        <w:rPr>
          <w:rFonts w:ascii="Arial" w:hAnsi="Arial"/>
          <w:sz w:val="22"/>
        </w:rPr>
        <w:t>.</w:t>
      </w:r>
      <w:r>
        <w:rPr>
          <w:rFonts w:ascii="Arial" w:hAnsi="Arial"/>
          <w:sz w:val="22"/>
        </w:rPr>
        <w:t xml:space="preserve"> 2014</w:t>
      </w:r>
      <w:r w:rsidR="00DA5AE8">
        <w:rPr>
          <w:rFonts w:ascii="Arial" w:hAnsi="Arial"/>
          <w:sz w:val="22"/>
        </w:rPr>
        <w:tab/>
        <w:t>Jillian Langer (PhD-Genetics)</w:t>
      </w:r>
    </w:p>
    <w:p w14:paraId="1B95C0D4" w14:textId="618A4B44" w:rsidR="00E2125F" w:rsidRPr="00957507" w:rsidRDefault="00DB21B6" w:rsidP="00844BAF">
      <w:pPr>
        <w:ind w:left="720" w:hanging="720"/>
        <w:rPr>
          <w:rFonts w:ascii="Arial" w:hAnsi="Arial"/>
          <w:sz w:val="22"/>
        </w:rPr>
      </w:pPr>
      <w:r w:rsidRPr="00957507">
        <w:rPr>
          <w:rFonts w:ascii="Arial" w:hAnsi="Arial"/>
          <w:sz w:val="22"/>
        </w:rPr>
        <w:t>Ismail Sola, PhD candidate 2016</w:t>
      </w:r>
      <w:r w:rsidR="00DA5AE8" w:rsidRPr="00957507">
        <w:rPr>
          <w:rFonts w:ascii="Arial" w:hAnsi="Arial"/>
          <w:sz w:val="22"/>
        </w:rPr>
        <w:tab/>
      </w:r>
      <w:r w:rsidR="00DA5AE8" w:rsidRPr="00957507">
        <w:rPr>
          <w:rFonts w:ascii="Arial" w:hAnsi="Arial"/>
          <w:sz w:val="22"/>
        </w:rPr>
        <w:tab/>
        <w:t xml:space="preserve">Rebecca </w:t>
      </w:r>
      <w:proofErr w:type="spellStart"/>
      <w:r w:rsidR="00DA5AE8" w:rsidRPr="00957507">
        <w:rPr>
          <w:rFonts w:ascii="Arial" w:hAnsi="Arial"/>
          <w:sz w:val="22"/>
        </w:rPr>
        <w:t>Crepeau</w:t>
      </w:r>
      <w:proofErr w:type="spellEnd"/>
      <w:r w:rsidR="00DA5AE8" w:rsidRPr="00957507">
        <w:rPr>
          <w:rFonts w:ascii="Arial" w:hAnsi="Arial"/>
          <w:sz w:val="22"/>
        </w:rPr>
        <w:t xml:space="preserve"> (PhD-Immunology)</w:t>
      </w:r>
    </w:p>
    <w:p w14:paraId="0A8789D3" w14:textId="6070749B" w:rsidR="00DB21B6" w:rsidRPr="00957507" w:rsidRDefault="00027A78" w:rsidP="00E2125F">
      <w:pPr>
        <w:ind w:left="720" w:hanging="720"/>
        <w:rPr>
          <w:rFonts w:ascii="Arial" w:hAnsi="Arial"/>
          <w:sz w:val="22"/>
        </w:rPr>
      </w:pPr>
      <w:r w:rsidRPr="00957507">
        <w:rPr>
          <w:rFonts w:ascii="Arial" w:hAnsi="Arial"/>
          <w:sz w:val="22"/>
        </w:rPr>
        <w:t xml:space="preserve">Philip </w:t>
      </w:r>
      <w:proofErr w:type="spellStart"/>
      <w:r w:rsidRPr="00957507">
        <w:rPr>
          <w:rFonts w:ascii="Arial" w:hAnsi="Arial"/>
          <w:sz w:val="22"/>
        </w:rPr>
        <w:t>Tatman</w:t>
      </w:r>
      <w:proofErr w:type="spellEnd"/>
      <w:r w:rsidR="00DB21B6" w:rsidRPr="00957507">
        <w:rPr>
          <w:rFonts w:ascii="Arial" w:hAnsi="Arial"/>
          <w:sz w:val="22"/>
        </w:rPr>
        <w:tab/>
      </w:r>
      <w:r w:rsidRPr="00957507">
        <w:rPr>
          <w:rFonts w:ascii="Arial" w:hAnsi="Arial"/>
          <w:sz w:val="22"/>
        </w:rPr>
        <w:t>MD</w:t>
      </w:r>
      <w:r w:rsidR="00CD7348">
        <w:rPr>
          <w:rFonts w:ascii="Arial" w:hAnsi="Arial"/>
          <w:sz w:val="22"/>
        </w:rPr>
        <w:t>/</w:t>
      </w:r>
      <w:r w:rsidRPr="00957507">
        <w:rPr>
          <w:rFonts w:ascii="Arial" w:hAnsi="Arial"/>
          <w:sz w:val="22"/>
        </w:rPr>
        <w:t>PhD candidate</w:t>
      </w:r>
      <w:r w:rsidR="003546E1" w:rsidRPr="00957507">
        <w:rPr>
          <w:rFonts w:ascii="Arial" w:hAnsi="Arial"/>
          <w:sz w:val="22"/>
        </w:rPr>
        <w:t xml:space="preserve"> </w:t>
      </w:r>
      <w:r w:rsidRPr="00957507">
        <w:rPr>
          <w:rFonts w:ascii="Arial" w:hAnsi="Arial"/>
          <w:sz w:val="22"/>
        </w:rPr>
        <w:t>2017</w:t>
      </w:r>
      <w:r w:rsidRPr="00957507">
        <w:rPr>
          <w:rFonts w:ascii="Arial" w:hAnsi="Arial"/>
          <w:sz w:val="22"/>
        </w:rPr>
        <w:tab/>
      </w:r>
      <w:r w:rsidR="00DB21B6" w:rsidRPr="00957507">
        <w:rPr>
          <w:rFonts w:ascii="Arial" w:hAnsi="Arial"/>
          <w:sz w:val="22"/>
        </w:rPr>
        <w:t>Yu-Chi Lee (PhD-Immunology)</w:t>
      </w:r>
    </w:p>
    <w:p w14:paraId="09CFCB49" w14:textId="1BEC9D4A" w:rsidR="00DB21B6" w:rsidRPr="00957507" w:rsidRDefault="00F050B2" w:rsidP="00E2125F">
      <w:pPr>
        <w:ind w:left="720" w:hanging="720"/>
        <w:rPr>
          <w:rFonts w:ascii="Arial" w:hAnsi="Arial"/>
          <w:sz w:val="22"/>
        </w:rPr>
      </w:pPr>
      <w:r w:rsidRPr="00957507">
        <w:rPr>
          <w:rFonts w:ascii="Arial" w:hAnsi="Arial"/>
          <w:sz w:val="22"/>
        </w:rPr>
        <w:t>Austin Jolly, MD</w:t>
      </w:r>
      <w:r w:rsidR="00CD7348">
        <w:rPr>
          <w:rFonts w:ascii="Arial" w:hAnsi="Arial"/>
          <w:sz w:val="22"/>
        </w:rPr>
        <w:t>/</w:t>
      </w:r>
      <w:r w:rsidRPr="00957507">
        <w:rPr>
          <w:rFonts w:ascii="Arial" w:hAnsi="Arial"/>
          <w:sz w:val="22"/>
        </w:rPr>
        <w:t xml:space="preserve">PhD candidate 2019 </w:t>
      </w:r>
      <w:r w:rsidRPr="00957507">
        <w:rPr>
          <w:rFonts w:ascii="Arial" w:hAnsi="Arial"/>
          <w:sz w:val="22"/>
        </w:rPr>
        <w:tab/>
      </w:r>
      <w:r w:rsidR="00DB21B6" w:rsidRPr="00957507">
        <w:rPr>
          <w:rFonts w:ascii="Arial" w:hAnsi="Arial"/>
          <w:sz w:val="22"/>
        </w:rPr>
        <w:t xml:space="preserve">Jennifer </w:t>
      </w:r>
      <w:proofErr w:type="spellStart"/>
      <w:r w:rsidR="00DB21B6" w:rsidRPr="00957507">
        <w:rPr>
          <w:rFonts w:ascii="Arial" w:hAnsi="Arial"/>
          <w:sz w:val="22"/>
        </w:rPr>
        <w:t>Spiltoire</w:t>
      </w:r>
      <w:proofErr w:type="spellEnd"/>
      <w:r w:rsidR="004A3470" w:rsidRPr="00957507">
        <w:rPr>
          <w:rFonts w:ascii="Arial" w:hAnsi="Arial"/>
          <w:sz w:val="22"/>
        </w:rPr>
        <w:t xml:space="preserve"> (</w:t>
      </w:r>
      <w:r w:rsidR="00DB21B6" w:rsidRPr="00957507">
        <w:rPr>
          <w:rFonts w:ascii="Arial" w:hAnsi="Arial"/>
          <w:sz w:val="22"/>
        </w:rPr>
        <w:t>PhD</w:t>
      </w:r>
      <w:r w:rsidR="004D249D" w:rsidRPr="00957507">
        <w:rPr>
          <w:rFonts w:ascii="Arial" w:hAnsi="Arial"/>
          <w:sz w:val="22"/>
        </w:rPr>
        <w:t>,</w:t>
      </w:r>
      <w:r w:rsidR="00DB21B6" w:rsidRPr="00957507">
        <w:rPr>
          <w:rFonts w:ascii="Arial" w:hAnsi="Arial"/>
          <w:sz w:val="22"/>
        </w:rPr>
        <w:t xml:space="preserve"> Pharmacology</w:t>
      </w:r>
      <w:r w:rsidR="004A3470" w:rsidRPr="00957507">
        <w:rPr>
          <w:rFonts w:ascii="Arial" w:hAnsi="Arial"/>
          <w:sz w:val="22"/>
        </w:rPr>
        <w:t>)</w:t>
      </w:r>
    </w:p>
    <w:p w14:paraId="52EC0D1D" w14:textId="3D3FA181" w:rsidR="004D249D" w:rsidRPr="00957507" w:rsidRDefault="00F050B2" w:rsidP="00E2125F">
      <w:pPr>
        <w:ind w:left="720" w:hanging="720"/>
        <w:rPr>
          <w:rFonts w:ascii="Arial" w:hAnsi="Arial"/>
          <w:sz w:val="22"/>
        </w:rPr>
      </w:pPr>
      <w:proofErr w:type="spellStart"/>
      <w:r w:rsidRPr="00957507">
        <w:rPr>
          <w:rFonts w:ascii="Arial" w:hAnsi="Arial"/>
          <w:sz w:val="22"/>
        </w:rPr>
        <w:t>Anagha</w:t>
      </w:r>
      <w:proofErr w:type="spellEnd"/>
      <w:r w:rsidRPr="00957507">
        <w:rPr>
          <w:rFonts w:ascii="Arial" w:hAnsi="Arial"/>
          <w:sz w:val="22"/>
        </w:rPr>
        <w:t xml:space="preserve"> </w:t>
      </w:r>
      <w:proofErr w:type="spellStart"/>
      <w:r w:rsidRPr="00957507">
        <w:rPr>
          <w:rFonts w:ascii="Arial" w:hAnsi="Arial"/>
          <w:sz w:val="22"/>
        </w:rPr>
        <w:t>Inguva</w:t>
      </w:r>
      <w:proofErr w:type="spellEnd"/>
      <w:r w:rsidRPr="00957507">
        <w:rPr>
          <w:rFonts w:ascii="Arial" w:hAnsi="Arial"/>
          <w:sz w:val="22"/>
        </w:rPr>
        <w:t>, MD</w:t>
      </w:r>
      <w:r w:rsidR="00CD7348">
        <w:rPr>
          <w:rFonts w:ascii="Arial" w:hAnsi="Arial"/>
          <w:sz w:val="22"/>
        </w:rPr>
        <w:t>/</w:t>
      </w:r>
      <w:r w:rsidRPr="00957507">
        <w:rPr>
          <w:rFonts w:ascii="Arial" w:hAnsi="Arial"/>
          <w:sz w:val="22"/>
        </w:rPr>
        <w:t>PhD candidate 2019</w:t>
      </w:r>
      <w:r w:rsidR="004D249D" w:rsidRPr="00957507">
        <w:rPr>
          <w:rFonts w:ascii="Arial" w:hAnsi="Arial"/>
          <w:sz w:val="22"/>
        </w:rPr>
        <w:tab/>
        <w:t>Jennifer Rabe PhD (PhD, Mol. Biology)</w:t>
      </w:r>
    </w:p>
    <w:p w14:paraId="482398FB" w14:textId="0815D9A5" w:rsidR="00DB21B6" w:rsidRPr="00957507" w:rsidRDefault="004D249D" w:rsidP="00E2125F">
      <w:pPr>
        <w:ind w:left="720" w:hanging="720"/>
        <w:rPr>
          <w:rFonts w:ascii="Arial" w:hAnsi="Arial"/>
          <w:sz w:val="22"/>
        </w:rPr>
      </w:pPr>
      <w:r w:rsidRPr="00957507">
        <w:rPr>
          <w:rFonts w:ascii="Arial" w:hAnsi="Arial"/>
          <w:sz w:val="22"/>
        </w:rPr>
        <w:lastRenderedPageBreak/>
        <w:t xml:space="preserve">Stephanie </w:t>
      </w:r>
      <w:proofErr w:type="spellStart"/>
      <w:r w:rsidRPr="00957507">
        <w:rPr>
          <w:rFonts w:ascii="Arial" w:hAnsi="Arial"/>
          <w:sz w:val="22"/>
        </w:rPr>
        <w:t>Eramo</w:t>
      </w:r>
      <w:proofErr w:type="spellEnd"/>
      <w:r w:rsidRPr="00957507">
        <w:rPr>
          <w:rFonts w:ascii="Arial" w:hAnsi="Arial"/>
          <w:sz w:val="22"/>
        </w:rPr>
        <w:t xml:space="preserve"> PhD candidate 2023</w:t>
      </w:r>
      <w:r w:rsidRPr="00957507">
        <w:rPr>
          <w:rFonts w:ascii="Arial" w:hAnsi="Arial"/>
          <w:sz w:val="22"/>
        </w:rPr>
        <w:tab/>
        <w:t>Gregory Kirkpatrick (MD/PhD Mol. Biology)</w:t>
      </w:r>
    </w:p>
    <w:p w14:paraId="03CADA4E" w14:textId="72574238" w:rsidR="00500C9B" w:rsidRPr="00957507" w:rsidRDefault="00CD7348" w:rsidP="00E2125F">
      <w:pPr>
        <w:ind w:left="720" w:hanging="720"/>
        <w:rPr>
          <w:rFonts w:ascii="Arial" w:hAnsi="Arial"/>
          <w:sz w:val="22"/>
        </w:rPr>
      </w:pPr>
      <w:r>
        <w:rPr>
          <w:rFonts w:ascii="Arial" w:hAnsi="Arial"/>
          <w:sz w:val="22"/>
        </w:rPr>
        <w:t>Scott Lin, MD/PhD candidate 2025</w:t>
      </w:r>
      <w:r w:rsidR="00500C9B" w:rsidRPr="00957507">
        <w:rPr>
          <w:rFonts w:ascii="Arial" w:hAnsi="Arial"/>
          <w:sz w:val="22"/>
        </w:rPr>
        <w:tab/>
      </w:r>
      <w:r w:rsidR="00500C9B" w:rsidRPr="00957507">
        <w:rPr>
          <w:rFonts w:ascii="Arial" w:hAnsi="Arial"/>
          <w:sz w:val="22"/>
        </w:rPr>
        <w:tab/>
        <w:t>Eric Nguyen (MD/PhD</w:t>
      </w:r>
      <w:r w:rsidR="004D249D" w:rsidRPr="00957507">
        <w:rPr>
          <w:rFonts w:ascii="Arial" w:hAnsi="Arial"/>
          <w:sz w:val="22"/>
        </w:rPr>
        <w:t>, Mol. Biology</w:t>
      </w:r>
      <w:r w:rsidR="00500C9B" w:rsidRPr="00957507">
        <w:rPr>
          <w:rFonts w:ascii="Arial" w:hAnsi="Arial"/>
          <w:sz w:val="22"/>
        </w:rPr>
        <w:t>)</w:t>
      </w:r>
    </w:p>
    <w:p w14:paraId="48B81F68" w14:textId="377674F2" w:rsidR="00F607E0" w:rsidRPr="00957507" w:rsidRDefault="00F607E0"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Ismael Sola (PhD, CSD Program)</w:t>
      </w:r>
    </w:p>
    <w:p w14:paraId="35CB18D3" w14:textId="49AE007F" w:rsidR="00EC2920" w:rsidRPr="00957507" w:rsidRDefault="00EC2920"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proofErr w:type="spellStart"/>
      <w:r w:rsidRPr="00957507">
        <w:rPr>
          <w:rFonts w:ascii="Arial" w:hAnsi="Arial"/>
          <w:sz w:val="22"/>
        </w:rPr>
        <w:t>Marlie</w:t>
      </w:r>
      <w:proofErr w:type="spellEnd"/>
      <w:r w:rsidRPr="00957507">
        <w:rPr>
          <w:rFonts w:ascii="Arial" w:hAnsi="Arial"/>
          <w:sz w:val="22"/>
        </w:rPr>
        <w:t xml:space="preserve"> Fisher (MD/PhD </w:t>
      </w:r>
      <w:r w:rsidR="004D249D" w:rsidRPr="00957507">
        <w:rPr>
          <w:rFonts w:ascii="Arial" w:hAnsi="Arial"/>
          <w:sz w:val="22"/>
        </w:rPr>
        <w:t>Mol. Biology</w:t>
      </w:r>
      <w:r w:rsidRPr="00957507">
        <w:rPr>
          <w:rFonts w:ascii="Arial" w:hAnsi="Arial"/>
          <w:sz w:val="22"/>
        </w:rPr>
        <w:t>)</w:t>
      </w:r>
    </w:p>
    <w:p w14:paraId="40DAF867" w14:textId="0F58300A" w:rsidR="00B0626D" w:rsidRPr="00957507" w:rsidRDefault="00B0626D"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Greg Wright (PhD</w:t>
      </w:r>
      <w:r w:rsidR="004D249D" w:rsidRPr="00957507">
        <w:rPr>
          <w:rFonts w:ascii="Arial" w:hAnsi="Arial"/>
          <w:sz w:val="22"/>
        </w:rPr>
        <w:t>,</w:t>
      </w:r>
      <w:r w:rsidRPr="00957507">
        <w:rPr>
          <w:rFonts w:ascii="Arial" w:hAnsi="Arial"/>
          <w:sz w:val="22"/>
        </w:rPr>
        <w:t xml:space="preserve"> Pharmacology</w:t>
      </w:r>
      <w:r w:rsidR="00F07C82" w:rsidRPr="00957507">
        <w:rPr>
          <w:rFonts w:ascii="Arial" w:hAnsi="Arial"/>
          <w:sz w:val="22"/>
        </w:rPr>
        <w:t xml:space="preserve"> Program</w:t>
      </w:r>
      <w:r w:rsidRPr="00957507">
        <w:rPr>
          <w:rFonts w:ascii="Arial" w:hAnsi="Arial"/>
          <w:sz w:val="22"/>
        </w:rPr>
        <w:t>)</w:t>
      </w:r>
    </w:p>
    <w:p w14:paraId="096DD262" w14:textId="3355E32D" w:rsidR="00494D59" w:rsidRPr="00957507" w:rsidRDefault="00494D59"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Laurel Darragh (MD/PhD</w:t>
      </w:r>
      <w:r w:rsidR="00E051BA" w:rsidRPr="00957507">
        <w:rPr>
          <w:rFonts w:ascii="Arial" w:hAnsi="Arial"/>
          <w:sz w:val="22"/>
        </w:rPr>
        <w:t>, Immunology</w:t>
      </w:r>
      <w:r w:rsidRPr="00957507">
        <w:rPr>
          <w:rFonts w:ascii="Arial" w:hAnsi="Arial"/>
          <w:sz w:val="22"/>
        </w:rPr>
        <w:t>)</w:t>
      </w:r>
    </w:p>
    <w:p w14:paraId="3D476D4C" w14:textId="138E995E" w:rsidR="00EC1BC3" w:rsidRPr="00957507" w:rsidRDefault="00EC1BC3"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proofErr w:type="spellStart"/>
      <w:r w:rsidRPr="00957507">
        <w:rPr>
          <w:rFonts w:ascii="Arial" w:hAnsi="Arial"/>
          <w:sz w:val="22"/>
        </w:rPr>
        <w:t>Anagha</w:t>
      </w:r>
      <w:proofErr w:type="spellEnd"/>
      <w:r w:rsidRPr="00957507">
        <w:rPr>
          <w:rFonts w:ascii="Arial" w:hAnsi="Arial"/>
          <w:sz w:val="22"/>
        </w:rPr>
        <w:t xml:space="preserve"> </w:t>
      </w:r>
      <w:proofErr w:type="spellStart"/>
      <w:r w:rsidRPr="00957507">
        <w:rPr>
          <w:rFonts w:ascii="Arial" w:hAnsi="Arial"/>
          <w:sz w:val="22"/>
        </w:rPr>
        <w:t>Inguva</w:t>
      </w:r>
      <w:proofErr w:type="spellEnd"/>
      <w:r w:rsidRPr="00957507">
        <w:rPr>
          <w:rFonts w:ascii="Arial" w:hAnsi="Arial"/>
          <w:sz w:val="22"/>
        </w:rPr>
        <w:t xml:space="preserve"> (MD/PhD</w:t>
      </w:r>
      <w:r w:rsidR="004D249D" w:rsidRPr="00957507">
        <w:rPr>
          <w:rFonts w:ascii="Arial" w:hAnsi="Arial"/>
          <w:sz w:val="22"/>
        </w:rPr>
        <w:t>, Cancer Biology</w:t>
      </w:r>
      <w:r w:rsidRPr="00957507">
        <w:rPr>
          <w:rFonts w:ascii="Arial" w:hAnsi="Arial"/>
          <w:sz w:val="22"/>
        </w:rPr>
        <w:t>)</w:t>
      </w:r>
    </w:p>
    <w:p w14:paraId="6BF4A8D2" w14:textId="3DA21DA6" w:rsidR="00FF2A95" w:rsidRPr="00957507" w:rsidRDefault="00FF2A95"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Jackie Turner (MD/PhD</w:t>
      </w:r>
      <w:r w:rsidR="004D249D" w:rsidRPr="00957507">
        <w:rPr>
          <w:rFonts w:ascii="Arial" w:hAnsi="Arial"/>
          <w:sz w:val="22"/>
        </w:rPr>
        <w:t>, Pharmacology</w:t>
      </w:r>
      <w:r w:rsidRPr="00957507">
        <w:rPr>
          <w:rFonts w:ascii="Arial" w:hAnsi="Arial"/>
          <w:sz w:val="22"/>
        </w:rPr>
        <w:t>)</w:t>
      </w:r>
    </w:p>
    <w:p w14:paraId="1EAA125B" w14:textId="70A4B528" w:rsidR="0069199F" w:rsidRPr="00957507" w:rsidRDefault="00957507" w:rsidP="00E2125F">
      <w:pPr>
        <w:ind w:left="720" w:hanging="720"/>
        <w:rPr>
          <w:rFonts w:ascii="Arial" w:hAnsi="Arial"/>
          <w:sz w:val="22"/>
        </w:rPr>
      </w:pPr>
      <w:r>
        <w:rPr>
          <w:rFonts w:ascii="Arial" w:hAnsi="Arial"/>
          <w:sz w:val="22"/>
        </w:rPr>
        <w:tab/>
      </w:r>
      <w:r>
        <w:rPr>
          <w:rFonts w:ascii="Arial" w:hAnsi="Arial"/>
          <w:sz w:val="22"/>
        </w:rPr>
        <w:tab/>
      </w:r>
      <w:r w:rsidR="004E73B5" w:rsidRPr="00957507">
        <w:rPr>
          <w:rFonts w:ascii="Arial" w:hAnsi="Arial"/>
          <w:sz w:val="22"/>
        </w:rPr>
        <w:tab/>
      </w:r>
      <w:r w:rsidR="004E73B5" w:rsidRPr="00957507">
        <w:rPr>
          <w:rFonts w:ascii="Arial" w:hAnsi="Arial"/>
          <w:sz w:val="22"/>
        </w:rPr>
        <w:tab/>
      </w:r>
      <w:r w:rsidR="004E73B5" w:rsidRPr="00957507">
        <w:rPr>
          <w:rFonts w:ascii="Arial" w:hAnsi="Arial"/>
          <w:sz w:val="22"/>
        </w:rPr>
        <w:tab/>
      </w:r>
      <w:r w:rsidR="004E73B5" w:rsidRPr="00957507">
        <w:rPr>
          <w:rFonts w:ascii="Arial" w:hAnsi="Arial"/>
          <w:sz w:val="22"/>
        </w:rPr>
        <w:tab/>
      </w:r>
      <w:r w:rsidR="0069199F" w:rsidRPr="00957507">
        <w:rPr>
          <w:rFonts w:ascii="Arial" w:hAnsi="Arial"/>
          <w:sz w:val="22"/>
        </w:rPr>
        <w:t>Lily Nguyen (MD/PhD</w:t>
      </w:r>
      <w:r w:rsidR="004D249D" w:rsidRPr="00957507">
        <w:rPr>
          <w:rFonts w:ascii="Arial" w:hAnsi="Arial"/>
          <w:sz w:val="22"/>
        </w:rPr>
        <w:t>,</w:t>
      </w:r>
      <w:r w:rsidR="0069199F" w:rsidRPr="00957507">
        <w:rPr>
          <w:rFonts w:ascii="Arial" w:hAnsi="Arial"/>
          <w:sz w:val="22"/>
        </w:rPr>
        <w:t xml:space="preserve"> </w:t>
      </w:r>
      <w:r w:rsidR="004D249D" w:rsidRPr="00957507">
        <w:rPr>
          <w:rFonts w:ascii="Arial" w:hAnsi="Arial"/>
          <w:sz w:val="22"/>
        </w:rPr>
        <w:t>MCDB Program, Boulder</w:t>
      </w:r>
      <w:r w:rsidR="0069199F" w:rsidRPr="00957507">
        <w:rPr>
          <w:rFonts w:ascii="Arial" w:hAnsi="Arial"/>
          <w:sz w:val="22"/>
        </w:rPr>
        <w:t>)</w:t>
      </w:r>
    </w:p>
    <w:p w14:paraId="0DC8E617" w14:textId="4BD015DD" w:rsidR="002F402D" w:rsidRPr="00957507" w:rsidRDefault="002F402D"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Raquel Orte</w:t>
      </w:r>
      <w:r w:rsidR="001723D6" w:rsidRPr="00957507">
        <w:rPr>
          <w:rFonts w:ascii="Arial" w:hAnsi="Arial"/>
          <w:sz w:val="22"/>
        </w:rPr>
        <w:t xml:space="preserve">ga (MD/PhD </w:t>
      </w:r>
      <w:r w:rsidR="004D249D" w:rsidRPr="00957507">
        <w:rPr>
          <w:rFonts w:ascii="Arial" w:hAnsi="Arial"/>
          <w:sz w:val="22"/>
        </w:rPr>
        <w:t>MCDB Program, Boulder</w:t>
      </w:r>
      <w:r w:rsidR="001723D6" w:rsidRPr="00957507">
        <w:rPr>
          <w:rFonts w:ascii="Arial" w:hAnsi="Arial"/>
          <w:sz w:val="22"/>
        </w:rPr>
        <w:t>)</w:t>
      </w:r>
    </w:p>
    <w:p w14:paraId="62090FE0" w14:textId="7256294D" w:rsidR="004E062F" w:rsidRPr="00957507" w:rsidRDefault="004E062F"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Connor Hughes (MD/PhD</w:t>
      </w:r>
      <w:r w:rsidR="004D249D" w:rsidRPr="00957507">
        <w:rPr>
          <w:rFonts w:ascii="Arial" w:hAnsi="Arial"/>
          <w:sz w:val="22"/>
        </w:rPr>
        <w:t>, Pharmacology</w:t>
      </w:r>
      <w:r w:rsidRPr="00957507">
        <w:rPr>
          <w:rFonts w:ascii="Arial" w:hAnsi="Arial"/>
          <w:sz w:val="22"/>
        </w:rPr>
        <w:t>)</w:t>
      </w:r>
    </w:p>
    <w:p w14:paraId="1245274E" w14:textId="0E8E7F57" w:rsidR="00E051BA" w:rsidRPr="00957507" w:rsidRDefault="00E051BA"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 xml:space="preserve">Ad hoc for Faye Camp (MD/PhD Program, </w:t>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Immunology)</w:t>
      </w:r>
    </w:p>
    <w:p w14:paraId="0BB7E1CF" w14:textId="44DC7B74" w:rsidR="009C3A30" w:rsidRPr="00957507" w:rsidRDefault="009C3A30"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Mary Foster (PhD</w:t>
      </w:r>
      <w:r w:rsidR="004D249D" w:rsidRPr="00957507">
        <w:rPr>
          <w:rFonts w:ascii="Arial" w:hAnsi="Arial"/>
          <w:sz w:val="22"/>
        </w:rPr>
        <w:t>,</w:t>
      </w:r>
      <w:r w:rsidRPr="00957507">
        <w:rPr>
          <w:rFonts w:ascii="Arial" w:hAnsi="Arial"/>
          <w:sz w:val="22"/>
        </w:rPr>
        <w:t xml:space="preserve"> Immunology)</w:t>
      </w:r>
    </w:p>
    <w:p w14:paraId="6B099984" w14:textId="303201FB" w:rsidR="004D249D" w:rsidRPr="00957507" w:rsidRDefault="009C3A30"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t>Amalia Rivera-Reyes (</w:t>
      </w:r>
      <w:r w:rsidR="00606C35">
        <w:rPr>
          <w:rFonts w:ascii="Arial" w:hAnsi="Arial"/>
          <w:sz w:val="22"/>
        </w:rPr>
        <w:t>MS</w:t>
      </w:r>
      <w:r w:rsidR="004D249D" w:rsidRPr="00957507">
        <w:rPr>
          <w:rFonts w:ascii="Arial" w:hAnsi="Arial"/>
          <w:sz w:val="22"/>
        </w:rPr>
        <w:t xml:space="preserve">, </w:t>
      </w:r>
      <w:r w:rsidRPr="00957507">
        <w:rPr>
          <w:rFonts w:ascii="Arial" w:hAnsi="Arial"/>
          <w:sz w:val="22"/>
        </w:rPr>
        <w:t>Immunology)</w:t>
      </w:r>
    </w:p>
    <w:p w14:paraId="0D543A55" w14:textId="1E05789A" w:rsidR="004D249D" w:rsidRDefault="000F6AEA" w:rsidP="00E2125F">
      <w:pPr>
        <w:ind w:left="720" w:hanging="720"/>
        <w:rPr>
          <w:rFonts w:ascii="Arial" w:hAnsi="Arial"/>
          <w:sz w:val="22"/>
        </w:rPr>
      </w:pP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r w:rsidRPr="00957507">
        <w:rPr>
          <w:rFonts w:ascii="Arial" w:hAnsi="Arial"/>
          <w:sz w:val="22"/>
        </w:rPr>
        <w:tab/>
      </w:r>
      <w:proofErr w:type="spellStart"/>
      <w:r w:rsidR="004D249D" w:rsidRPr="00957507">
        <w:rPr>
          <w:rFonts w:ascii="Arial" w:hAnsi="Arial"/>
          <w:sz w:val="22"/>
        </w:rPr>
        <w:t>Varuna</w:t>
      </w:r>
      <w:proofErr w:type="spellEnd"/>
      <w:r w:rsidR="004D249D" w:rsidRPr="00957507">
        <w:rPr>
          <w:rFonts w:ascii="Arial" w:hAnsi="Arial"/>
          <w:sz w:val="22"/>
        </w:rPr>
        <w:t xml:space="preserve"> </w:t>
      </w:r>
      <w:proofErr w:type="spellStart"/>
      <w:r w:rsidR="004D249D" w:rsidRPr="00957507">
        <w:rPr>
          <w:rFonts w:ascii="Arial" w:hAnsi="Arial"/>
          <w:sz w:val="22"/>
        </w:rPr>
        <w:t>Nangia</w:t>
      </w:r>
      <w:proofErr w:type="spellEnd"/>
      <w:r w:rsidR="004D249D" w:rsidRPr="00957507">
        <w:rPr>
          <w:rFonts w:ascii="Arial" w:hAnsi="Arial"/>
          <w:sz w:val="22"/>
        </w:rPr>
        <w:t xml:space="preserve"> (</w:t>
      </w:r>
      <w:r w:rsidR="00692F02">
        <w:rPr>
          <w:rFonts w:ascii="Arial" w:hAnsi="Arial"/>
          <w:sz w:val="22"/>
        </w:rPr>
        <w:t>MD/</w:t>
      </w:r>
      <w:r w:rsidR="004D249D" w:rsidRPr="00957507">
        <w:rPr>
          <w:rFonts w:ascii="Arial" w:hAnsi="Arial"/>
          <w:sz w:val="22"/>
        </w:rPr>
        <w:t>PhD</w:t>
      </w:r>
      <w:r w:rsidR="00692F02">
        <w:rPr>
          <w:rFonts w:ascii="Arial" w:hAnsi="Arial"/>
          <w:sz w:val="22"/>
        </w:rPr>
        <w:t>,</w:t>
      </w:r>
      <w:r w:rsidR="004D249D" w:rsidRPr="00957507">
        <w:rPr>
          <w:rFonts w:ascii="Arial" w:hAnsi="Arial"/>
          <w:sz w:val="22"/>
        </w:rPr>
        <w:t xml:space="preserve"> Biochemistry</w:t>
      </w:r>
      <w:r w:rsidR="00692F02">
        <w:rPr>
          <w:rFonts w:ascii="Arial" w:hAnsi="Arial"/>
          <w:sz w:val="22"/>
        </w:rPr>
        <w:t>.</w:t>
      </w:r>
      <w:r w:rsidR="00CD7348">
        <w:rPr>
          <w:rFonts w:ascii="Arial" w:hAnsi="Arial"/>
          <w:sz w:val="22"/>
        </w:rPr>
        <w:t xml:space="preserve"> </w:t>
      </w:r>
      <w:r w:rsidR="004D249D" w:rsidRPr="00957507">
        <w:rPr>
          <w:rFonts w:ascii="Arial" w:hAnsi="Arial"/>
          <w:sz w:val="22"/>
        </w:rPr>
        <w:t>Boulder)</w:t>
      </w:r>
    </w:p>
    <w:p w14:paraId="52F07FB7" w14:textId="61E2362D" w:rsidR="001C0C2D" w:rsidRDefault="001C0C2D" w:rsidP="00E2125F">
      <w:pPr>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Stephanie </w:t>
      </w:r>
      <w:proofErr w:type="spellStart"/>
      <w:r>
        <w:rPr>
          <w:rFonts w:ascii="Arial" w:hAnsi="Arial"/>
          <w:sz w:val="22"/>
        </w:rPr>
        <w:t>Eramo</w:t>
      </w:r>
      <w:proofErr w:type="spellEnd"/>
      <w:r>
        <w:rPr>
          <w:rFonts w:ascii="Arial" w:hAnsi="Arial"/>
          <w:sz w:val="22"/>
        </w:rPr>
        <w:t xml:space="preserve"> (PhD, Molecular Biology)</w:t>
      </w:r>
    </w:p>
    <w:p w14:paraId="078B605F" w14:textId="6856F9DA" w:rsidR="00692F02" w:rsidRDefault="00692F02" w:rsidP="00E2125F">
      <w:pPr>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Sophia Celli (MD/PhD, Immunology)</w:t>
      </w:r>
    </w:p>
    <w:p w14:paraId="337D817E" w14:textId="4D2580EA" w:rsidR="00692F02" w:rsidRDefault="00692F02" w:rsidP="00E2125F">
      <w:pPr>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Angie Vasquez (PhD, Immunology)</w:t>
      </w:r>
    </w:p>
    <w:p w14:paraId="0F35AE02" w14:textId="128C8E93" w:rsidR="00692F02" w:rsidRDefault="00692F02" w:rsidP="00692F02">
      <w:pPr>
        <w:ind w:left="720" w:hanging="7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Scott Lin (MD/PhD, Cancer Biology)</w:t>
      </w:r>
    </w:p>
    <w:p w14:paraId="32CF6B39" w14:textId="19613B26" w:rsidR="00692F02" w:rsidRDefault="00692F02" w:rsidP="00E2125F">
      <w:pPr>
        <w:ind w:left="720" w:hanging="720"/>
        <w:rPr>
          <w:rFonts w:ascii="Arial" w:hAnsi="Arial"/>
          <w:color w:val="FF0000"/>
          <w:sz w:val="22"/>
        </w:rPr>
      </w:pPr>
    </w:p>
    <w:p w14:paraId="0A3FCDC9" w14:textId="7CC74CA2" w:rsidR="00A402FB" w:rsidRPr="004D249D" w:rsidRDefault="004D249D" w:rsidP="004D249D">
      <w:pPr>
        <w:ind w:left="720" w:hanging="720"/>
        <w:rPr>
          <w:rFonts w:ascii="Arial" w:hAnsi="Arial"/>
          <w:color w:val="FF0000"/>
          <w:sz w:val="22"/>
        </w:rPr>
      </w:pPr>
      <w:r>
        <w:rPr>
          <w:rFonts w:ascii="Arial" w:hAnsi="Arial"/>
          <w:color w:val="FF0000"/>
          <w:sz w:val="22"/>
        </w:rPr>
        <w:tab/>
      </w:r>
    </w:p>
    <w:p w14:paraId="461018DA" w14:textId="77777777" w:rsidR="00E2125F" w:rsidRPr="00B0626D" w:rsidRDefault="00E2125F">
      <w:pPr>
        <w:ind w:left="720" w:hanging="720"/>
        <w:rPr>
          <w:rFonts w:ascii="Arial" w:hAnsi="Arial"/>
          <w:sz w:val="22"/>
        </w:rPr>
      </w:pPr>
      <w:r w:rsidRPr="00B0626D">
        <w:rPr>
          <w:rFonts w:ascii="Arial" w:hAnsi="Arial"/>
          <w:sz w:val="22"/>
          <w:u w:val="single"/>
        </w:rPr>
        <w:t>Undergraduate/Highschool Trainees</w:t>
      </w:r>
    </w:p>
    <w:p w14:paraId="72963B88" w14:textId="77777777" w:rsidR="00E2125F" w:rsidRPr="00B0626D" w:rsidRDefault="00E2125F" w:rsidP="00E2125F">
      <w:pPr>
        <w:rPr>
          <w:rFonts w:ascii="Arial" w:hAnsi="Arial"/>
          <w:sz w:val="22"/>
        </w:rPr>
      </w:pPr>
      <w:r w:rsidRPr="00B0626D">
        <w:rPr>
          <w:rFonts w:ascii="Arial" w:hAnsi="Arial"/>
          <w:sz w:val="22"/>
        </w:rPr>
        <w:t>2005-2007:</w:t>
      </w:r>
      <w:r w:rsidRPr="00B0626D">
        <w:rPr>
          <w:rFonts w:ascii="Arial" w:hAnsi="Arial"/>
          <w:sz w:val="22"/>
        </w:rPr>
        <w:tab/>
        <w:t xml:space="preserve">Anika </w:t>
      </w:r>
      <w:proofErr w:type="spellStart"/>
      <w:r w:rsidRPr="00B0626D">
        <w:rPr>
          <w:rFonts w:ascii="Arial" w:hAnsi="Arial"/>
          <w:sz w:val="22"/>
        </w:rPr>
        <w:t>Mirick</w:t>
      </w:r>
      <w:proofErr w:type="spellEnd"/>
      <w:r w:rsidRPr="00B0626D">
        <w:rPr>
          <w:rFonts w:ascii="Arial" w:hAnsi="Arial"/>
          <w:sz w:val="22"/>
        </w:rPr>
        <w:tab/>
        <w:t xml:space="preserve">Thesis, “Role of </w:t>
      </w:r>
      <w:proofErr w:type="spellStart"/>
      <w:r w:rsidRPr="00B0626D">
        <w:rPr>
          <w:rFonts w:ascii="Arial" w:hAnsi="Arial"/>
          <w:i/>
          <w:sz w:val="22"/>
        </w:rPr>
        <w:t>Mll</w:t>
      </w:r>
      <w:proofErr w:type="spellEnd"/>
      <w:r w:rsidRPr="00B0626D">
        <w:rPr>
          <w:rFonts w:ascii="Arial" w:hAnsi="Arial"/>
          <w:sz w:val="22"/>
        </w:rPr>
        <w:t xml:space="preserve"> in Neurogenesis”</w:t>
      </w:r>
    </w:p>
    <w:p w14:paraId="0876D688" w14:textId="77777777" w:rsidR="00E2125F" w:rsidRPr="00B0626D" w:rsidRDefault="00E2125F">
      <w:pPr>
        <w:ind w:left="720" w:hanging="720"/>
        <w:rPr>
          <w:rFonts w:ascii="Arial" w:hAnsi="Arial"/>
          <w:sz w:val="22"/>
        </w:rPr>
      </w:pPr>
      <w:r w:rsidRPr="00B0626D">
        <w:rPr>
          <w:rFonts w:ascii="Arial" w:hAnsi="Arial"/>
          <w:sz w:val="22"/>
        </w:rPr>
        <w:t>2005-2006:</w:t>
      </w:r>
      <w:r w:rsidRPr="00B0626D">
        <w:rPr>
          <w:rFonts w:ascii="Arial" w:hAnsi="Arial"/>
          <w:sz w:val="22"/>
        </w:rPr>
        <w:tab/>
        <w:t xml:space="preserve">Matt </w:t>
      </w:r>
      <w:proofErr w:type="spellStart"/>
      <w:r w:rsidRPr="00B0626D">
        <w:rPr>
          <w:rFonts w:ascii="Arial" w:hAnsi="Arial"/>
          <w:sz w:val="22"/>
        </w:rPr>
        <w:t>Maccani</w:t>
      </w:r>
      <w:proofErr w:type="spellEnd"/>
    </w:p>
    <w:p w14:paraId="5210D847" w14:textId="77777777" w:rsidR="00E2125F" w:rsidRPr="00B0626D" w:rsidRDefault="00E2125F">
      <w:pPr>
        <w:ind w:left="720" w:hanging="720"/>
        <w:rPr>
          <w:rFonts w:ascii="Arial" w:hAnsi="Arial"/>
          <w:sz w:val="22"/>
        </w:rPr>
      </w:pPr>
      <w:r w:rsidRPr="00B0626D">
        <w:rPr>
          <w:rFonts w:ascii="Arial" w:hAnsi="Arial"/>
          <w:sz w:val="22"/>
        </w:rPr>
        <w:t>2007-2009</w:t>
      </w:r>
      <w:r w:rsidRPr="00B0626D">
        <w:rPr>
          <w:rFonts w:ascii="Arial" w:hAnsi="Arial"/>
          <w:sz w:val="22"/>
        </w:rPr>
        <w:tab/>
        <w:t>Corina Din-</w:t>
      </w:r>
      <w:proofErr w:type="spellStart"/>
      <w:r w:rsidRPr="00B0626D">
        <w:rPr>
          <w:rFonts w:ascii="Arial" w:hAnsi="Arial"/>
          <w:sz w:val="22"/>
        </w:rPr>
        <w:t>Lovinescu</w:t>
      </w:r>
      <w:proofErr w:type="spellEnd"/>
    </w:p>
    <w:p w14:paraId="6B45F076" w14:textId="77777777" w:rsidR="00E2125F" w:rsidRPr="00B0626D" w:rsidRDefault="00E2125F">
      <w:pPr>
        <w:ind w:left="720" w:hanging="720"/>
        <w:rPr>
          <w:rFonts w:ascii="Arial" w:hAnsi="Arial"/>
          <w:sz w:val="22"/>
        </w:rPr>
      </w:pPr>
      <w:r w:rsidRPr="00B0626D">
        <w:rPr>
          <w:rFonts w:ascii="Arial" w:hAnsi="Arial"/>
          <w:sz w:val="22"/>
        </w:rPr>
        <w:t>2007-2008</w:t>
      </w:r>
      <w:r w:rsidRPr="00B0626D">
        <w:rPr>
          <w:rFonts w:ascii="Arial" w:hAnsi="Arial"/>
          <w:sz w:val="22"/>
        </w:rPr>
        <w:tab/>
        <w:t>Daniel Chiu</w:t>
      </w:r>
    </w:p>
    <w:p w14:paraId="7526C272" w14:textId="77777777" w:rsidR="00E2125F" w:rsidRPr="00B0626D" w:rsidRDefault="00E2125F">
      <w:pPr>
        <w:ind w:left="720" w:hanging="720"/>
        <w:rPr>
          <w:rFonts w:ascii="Arial" w:hAnsi="Arial"/>
          <w:sz w:val="22"/>
        </w:rPr>
      </w:pPr>
      <w:r w:rsidRPr="00B0626D">
        <w:rPr>
          <w:rFonts w:ascii="Arial" w:hAnsi="Arial"/>
          <w:sz w:val="22"/>
        </w:rPr>
        <w:t>2008-2009</w:t>
      </w:r>
      <w:r w:rsidRPr="00B0626D">
        <w:rPr>
          <w:rFonts w:ascii="Arial" w:hAnsi="Arial"/>
          <w:sz w:val="22"/>
        </w:rPr>
        <w:tab/>
        <w:t>Jeffrey Barron (Presidential Scholar)</w:t>
      </w:r>
    </w:p>
    <w:p w14:paraId="6AFE78B0" w14:textId="77777777" w:rsidR="00E2125F" w:rsidRPr="00B0626D" w:rsidRDefault="00E2125F">
      <w:pPr>
        <w:ind w:left="720" w:hanging="720"/>
        <w:rPr>
          <w:rFonts w:ascii="Arial" w:hAnsi="Arial"/>
          <w:sz w:val="22"/>
        </w:rPr>
      </w:pPr>
      <w:r w:rsidRPr="00B0626D">
        <w:rPr>
          <w:rFonts w:ascii="Arial" w:hAnsi="Arial"/>
          <w:sz w:val="22"/>
        </w:rPr>
        <w:t>2008-2009</w:t>
      </w:r>
      <w:r w:rsidRPr="00B0626D">
        <w:rPr>
          <w:rFonts w:ascii="Arial" w:hAnsi="Arial"/>
          <w:sz w:val="22"/>
        </w:rPr>
        <w:tab/>
        <w:t>Derek Su</w:t>
      </w:r>
    </w:p>
    <w:p w14:paraId="3F68D9B8" w14:textId="77777777" w:rsidR="00E2125F" w:rsidRPr="00B0626D" w:rsidRDefault="00E2125F">
      <w:pPr>
        <w:ind w:left="720" w:hanging="720"/>
        <w:rPr>
          <w:rFonts w:ascii="Arial" w:hAnsi="Arial"/>
          <w:sz w:val="22"/>
        </w:rPr>
      </w:pPr>
      <w:r w:rsidRPr="00B0626D">
        <w:rPr>
          <w:rFonts w:ascii="Arial" w:hAnsi="Arial"/>
          <w:sz w:val="22"/>
        </w:rPr>
        <w:t>2008 summer</w:t>
      </w:r>
      <w:r w:rsidRPr="00B0626D">
        <w:rPr>
          <w:rFonts w:ascii="Arial" w:hAnsi="Arial"/>
          <w:sz w:val="22"/>
        </w:rPr>
        <w:tab/>
        <w:t>Peter Samuels (Carlton College Undergraduate)</w:t>
      </w:r>
    </w:p>
    <w:p w14:paraId="34754355" w14:textId="77777777" w:rsidR="00E2125F" w:rsidRPr="00B0626D" w:rsidRDefault="00E2125F">
      <w:pPr>
        <w:ind w:left="720" w:hanging="720"/>
        <w:rPr>
          <w:rFonts w:ascii="Arial" w:hAnsi="Arial"/>
          <w:sz w:val="22"/>
        </w:rPr>
      </w:pPr>
      <w:r w:rsidRPr="00B0626D">
        <w:rPr>
          <w:rFonts w:ascii="Arial" w:hAnsi="Arial"/>
          <w:sz w:val="22"/>
        </w:rPr>
        <w:t>2009</w:t>
      </w:r>
      <w:r w:rsidRPr="00B0626D">
        <w:rPr>
          <w:rFonts w:ascii="Arial" w:hAnsi="Arial"/>
          <w:sz w:val="22"/>
        </w:rPr>
        <w:tab/>
      </w:r>
      <w:r w:rsidRPr="00B0626D">
        <w:rPr>
          <w:rFonts w:ascii="Arial" w:hAnsi="Arial"/>
          <w:sz w:val="22"/>
        </w:rPr>
        <w:tab/>
        <w:t xml:space="preserve">Ting </w:t>
      </w:r>
      <w:proofErr w:type="spellStart"/>
      <w:r w:rsidRPr="00B0626D">
        <w:rPr>
          <w:rFonts w:ascii="Arial" w:hAnsi="Arial"/>
          <w:sz w:val="22"/>
        </w:rPr>
        <w:t>Ting</w:t>
      </w:r>
      <w:proofErr w:type="spellEnd"/>
      <w:r w:rsidRPr="00B0626D">
        <w:rPr>
          <w:rFonts w:ascii="Arial" w:hAnsi="Arial"/>
          <w:sz w:val="22"/>
        </w:rPr>
        <w:t xml:space="preserve"> Liu (Women in Science Program)</w:t>
      </w:r>
    </w:p>
    <w:p w14:paraId="11A4E567" w14:textId="77777777" w:rsidR="00E2125F" w:rsidRPr="00B0626D" w:rsidRDefault="00E2125F">
      <w:pPr>
        <w:ind w:left="720" w:hanging="720"/>
        <w:rPr>
          <w:rFonts w:ascii="Arial" w:hAnsi="Arial"/>
          <w:sz w:val="22"/>
        </w:rPr>
      </w:pPr>
      <w:r w:rsidRPr="00B0626D">
        <w:rPr>
          <w:rFonts w:ascii="Arial" w:hAnsi="Arial"/>
          <w:sz w:val="22"/>
        </w:rPr>
        <w:t>2009 summer</w:t>
      </w:r>
      <w:r w:rsidRPr="00B0626D">
        <w:rPr>
          <w:rFonts w:ascii="Arial" w:hAnsi="Arial"/>
          <w:sz w:val="22"/>
        </w:rPr>
        <w:tab/>
        <w:t>Allison Schwartz (Hanover High School Student)</w:t>
      </w:r>
    </w:p>
    <w:p w14:paraId="7E016BDE" w14:textId="77777777" w:rsidR="00E2125F" w:rsidRPr="00B0626D" w:rsidRDefault="00E2125F">
      <w:pPr>
        <w:ind w:left="720" w:hanging="720"/>
        <w:rPr>
          <w:rFonts w:ascii="Arial" w:hAnsi="Arial"/>
          <w:sz w:val="22"/>
        </w:rPr>
      </w:pPr>
      <w:r w:rsidRPr="00B0626D">
        <w:rPr>
          <w:rFonts w:ascii="Arial" w:hAnsi="Arial"/>
          <w:sz w:val="22"/>
        </w:rPr>
        <w:t>2010</w:t>
      </w:r>
      <w:r w:rsidRPr="00B0626D">
        <w:rPr>
          <w:rFonts w:ascii="Arial" w:hAnsi="Arial"/>
          <w:sz w:val="22"/>
        </w:rPr>
        <w:tab/>
      </w:r>
      <w:r w:rsidRPr="00B0626D">
        <w:rPr>
          <w:rFonts w:ascii="Arial" w:hAnsi="Arial"/>
          <w:sz w:val="22"/>
        </w:rPr>
        <w:tab/>
        <w:t>Jamie Li</w:t>
      </w:r>
    </w:p>
    <w:p w14:paraId="1794207B" w14:textId="77777777" w:rsidR="00E2125F" w:rsidRPr="00B0626D" w:rsidRDefault="00E2125F" w:rsidP="00E2125F">
      <w:pPr>
        <w:ind w:left="720" w:hanging="720"/>
        <w:rPr>
          <w:rFonts w:ascii="Arial" w:hAnsi="Arial"/>
          <w:sz w:val="22"/>
        </w:rPr>
      </w:pPr>
      <w:r w:rsidRPr="00B0626D">
        <w:rPr>
          <w:rFonts w:ascii="Arial" w:hAnsi="Arial"/>
          <w:sz w:val="22"/>
        </w:rPr>
        <w:t>2011 summer</w:t>
      </w:r>
      <w:r w:rsidRPr="00B0626D">
        <w:rPr>
          <w:rFonts w:ascii="Arial" w:hAnsi="Arial"/>
          <w:sz w:val="22"/>
        </w:rPr>
        <w:tab/>
        <w:t>Sabrina Stewart</w:t>
      </w:r>
    </w:p>
    <w:p w14:paraId="28AED9D7" w14:textId="77777777" w:rsidR="00E2125F" w:rsidRPr="00B0626D" w:rsidRDefault="00E2125F" w:rsidP="00E2125F">
      <w:pPr>
        <w:ind w:left="1440" w:hanging="1440"/>
        <w:rPr>
          <w:rFonts w:ascii="Arial" w:hAnsi="Arial"/>
          <w:sz w:val="22"/>
        </w:rPr>
      </w:pPr>
      <w:r w:rsidRPr="00B0626D">
        <w:rPr>
          <w:rFonts w:ascii="Arial" w:hAnsi="Arial"/>
          <w:sz w:val="22"/>
        </w:rPr>
        <w:t>2010-2014</w:t>
      </w:r>
      <w:r w:rsidRPr="00B0626D">
        <w:rPr>
          <w:rFonts w:ascii="Arial" w:hAnsi="Arial"/>
          <w:sz w:val="22"/>
        </w:rPr>
        <w:tab/>
      </w:r>
      <w:proofErr w:type="spellStart"/>
      <w:r w:rsidRPr="00B0626D">
        <w:rPr>
          <w:rFonts w:ascii="Arial" w:hAnsi="Arial"/>
          <w:sz w:val="22"/>
        </w:rPr>
        <w:t>Yoo</w:t>
      </w:r>
      <w:proofErr w:type="spellEnd"/>
      <w:r w:rsidRPr="00B0626D">
        <w:rPr>
          <w:rFonts w:ascii="Arial" w:hAnsi="Arial"/>
          <w:sz w:val="22"/>
        </w:rPr>
        <w:t xml:space="preserve"> Jung (YJ) Kim (HHMI Scholar, Paul. K. Richter and Evalyn E. Cook Richter Fellow, Presidential Scholar)</w:t>
      </w:r>
    </w:p>
    <w:p w14:paraId="698FB26F" w14:textId="12030823" w:rsidR="00D74708" w:rsidRPr="00B0626D" w:rsidRDefault="00D74708" w:rsidP="00844BAF">
      <w:pPr>
        <w:ind w:left="1440" w:hanging="1440"/>
        <w:rPr>
          <w:rFonts w:ascii="Arial" w:hAnsi="Arial"/>
          <w:sz w:val="22"/>
        </w:rPr>
      </w:pPr>
      <w:r w:rsidRPr="00B0626D">
        <w:rPr>
          <w:rFonts w:ascii="Arial" w:hAnsi="Arial"/>
          <w:sz w:val="22"/>
        </w:rPr>
        <w:t>2015</w:t>
      </w:r>
      <w:r w:rsidR="000672D6" w:rsidRPr="00B0626D">
        <w:rPr>
          <w:rFonts w:ascii="Arial" w:hAnsi="Arial"/>
          <w:sz w:val="22"/>
        </w:rPr>
        <w:t>-2018</w:t>
      </w:r>
      <w:r w:rsidRPr="00B0626D">
        <w:rPr>
          <w:rFonts w:ascii="Arial" w:hAnsi="Arial"/>
          <w:sz w:val="22"/>
        </w:rPr>
        <w:tab/>
        <w:t>Claire Wingert</w:t>
      </w:r>
      <w:r w:rsidR="000C7C67" w:rsidRPr="00B0626D">
        <w:rPr>
          <w:rFonts w:ascii="Arial" w:hAnsi="Arial"/>
          <w:sz w:val="22"/>
        </w:rPr>
        <w:t xml:space="preserve"> (</w:t>
      </w:r>
      <w:r w:rsidRPr="00B0626D">
        <w:rPr>
          <w:rFonts w:ascii="Arial" w:hAnsi="Arial"/>
          <w:sz w:val="22"/>
        </w:rPr>
        <w:t>High School</w:t>
      </w:r>
      <w:r w:rsidR="000672D6" w:rsidRPr="00B0626D">
        <w:rPr>
          <w:rFonts w:ascii="Arial" w:hAnsi="Arial"/>
          <w:sz w:val="22"/>
        </w:rPr>
        <w:t>, now UC Berkeley student</w:t>
      </w:r>
      <w:r w:rsidR="000C7C67" w:rsidRPr="00B0626D">
        <w:rPr>
          <w:rFonts w:ascii="Arial" w:hAnsi="Arial"/>
          <w:sz w:val="22"/>
        </w:rPr>
        <w:t>)</w:t>
      </w:r>
      <w:r w:rsidR="00844BAF" w:rsidRPr="00B0626D">
        <w:rPr>
          <w:rFonts w:ascii="Arial" w:hAnsi="Arial"/>
          <w:sz w:val="22"/>
        </w:rPr>
        <w:t xml:space="preserve"> </w:t>
      </w:r>
      <w:r w:rsidRPr="00B0626D">
        <w:rPr>
          <w:rFonts w:ascii="Arial" w:hAnsi="Arial"/>
          <w:sz w:val="22"/>
        </w:rPr>
        <w:t>summers</w:t>
      </w:r>
      <w:r w:rsidRPr="00B0626D">
        <w:rPr>
          <w:rFonts w:ascii="Arial" w:hAnsi="Arial"/>
          <w:sz w:val="22"/>
        </w:rPr>
        <w:tab/>
      </w:r>
    </w:p>
    <w:p w14:paraId="5F70CA10" w14:textId="1B82BCE7" w:rsidR="00D74708" w:rsidRPr="00B0626D" w:rsidRDefault="00D74708" w:rsidP="00E2125F">
      <w:pPr>
        <w:ind w:left="1440" w:hanging="1440"/>
        <w:rPr>
          <w:rFonts w:ascii="Arial" w:hAnsi="Arial"/>
          <w:sz w:val="22"/>
        </w:rPr>
      </w:pPr>
      <w:r w:rsidRPr="00B0626D">
        <w:rPr>
          <w:rFonts w:ascii="Arial" w:hAnsi="Arial"/>
          <w:sz w:val="22"/>
        </w:rPr>
        <w:t xml:space="preserve">2015 </w:t>
      </w:r>
      <w:r w:rsidRPr="00B0626D">
        <w:rPr>
          <w:rFonts w:ascii="Arial" w:hAnsi="Arial"/>
          <w:sz w:val="22"/>
        </w:rPr>
        <w:tab/>
      </w:r>
      <w:proofErr w:type="spellStart"/>
      <w:r w:rsidRPr="00B0626D">
        <w:rPr>
          <w:rFonts w:ascii="Arial" w:hAnsi="Arial"/>
          <w:sz w:val="22"/>
        </w:rPr>
        <w:t>Nikodimos</w:t>
      </w:r>
      <w:proofErr w:type="spellEnd"/>
      <w:r w:rsidRPr="00B0626D">
        <w:rPr>
          <w:rFonts w:ascii="Arial" w:hAnsi="Arial"/>
          <w:sz w:val="22"/>
        </w:rPr>
        <w:t xml:space="preserve"> Sendek</w:t>
      </w:r>
      <w:r w:rsidR="000C7C67" w:rsidRPr="00B0626D">
        <w:rPr>
          <w:rFonts w:ascii="Arial" w:hAnsi="Arial"/>
          <w:sz w:val="22"/>
        </w:rPr>
        <w:t xml:space="preserve"> (</w:t>
      </w:r>
      <w:r w:rsidRPr="00B0626D">
        <w:rPr>
          <w:rFonts w:ascii="Arial" w:hAnsi="Arial"/>
          <w:sz w:val="22"/>
        </w:rPr>
        <w:t>Cherry Creek High School student</w:t>
      </w:r>
      <w:r w:rsidR="000672D6" w:rsidRPr="00B0626D">
        <w:rPr>
          <w:rFonts w:ascii="Arial" w:hAnsi="Arial"/>
          <w:sz w:val="22"/>
        </w:rPr>
        <w:t>, now MIT</w:t>
      </w:r>
      <w:r w:rsidR="000C7C67" w:rsidRPr="00B0626D">
        <w:rPr>
          <w:rFonts w:ascii="Arial" w:hAnsi="Arial"/>
          <w:sz w:val="22"/>
        </w:rPr>
        <w:t>)</w:t>
      </w:r>
      <w:r w:rsidR="000672D6" w:rsidRPr="00B0626D">
        <w:rPr>
          <w:rFonts w:ascii="Arial" w:hAnsi="Arial"/>
          <w:sz w:val="22"/>
        </w:rPr>
        <w:t xml:space="preserve"> summer</w:t>
      </w:r>
    </w:p>
    <w:p w14:paraId="138C0E8C" w14:textId="37ABC2EC" w:rsidR="000C7C67" w:rsidRPr="00B0626D" w:rsidRDefault="00D74708" w:rsidP="00E2125F">
      <w:pPr>
        <w:ind w:left="1440" w:hanging="1440"/>
        <w:rPr>
          <w:rFonts w:ascii="Arial" w:hAnsi="Arial"/>
          <w:sz w:val="22"/>
        </w:rPr>
      </w:pPr>
      <w:r w:rsidRPr="00B0626D">
        <w:rPr>
          <w:rFonts w:ascii="Arial" w:hAnsi="Arial"/>
          <w:sz w:val="22"/>
        </w:rPr>
        <w:t>2015</w:t>
      </w:r>
      <w:r w:rsidRPr="00B0626D">
        <w:rPr>
          <w:rFonts w:ascii="Arial" w:hAnsi="Arial"/>
          <w:sz w:val="22"/>
        </w:rPr>
        <w:tab/>
        <w:t xml:space="preserve">Nathan </w:t>
      </w:r>
      <w:r w:rsidR="000C7C67" w:rsidRPr="00B0626D">
        <w:rPr>
          <w:rFonts w:ascii="Arial" w:hAnsi="Arial"/>
          <w:sz w:val="22"/>
        </w:rPr>
        <w:t>Park (Carlton College Undergraduate), Carlton Summer Fellowship recipient</w:t>
      </w:r>
    </w:p>
    <w:p w14:paraId="33271E7E" w14:textId="08FDD2A9" w:rsidR="009501CD" w:rsidRPr="00B0626D" w:rsidRDefault="009501CD" w:rsidP="00E2125F">
      <w:pPr>
        <w:ind w:left="1440" w:hanging="1440"/>
        <w:rPr>
          <w:rFonts w:ascii="Arial" w:hAnsi="Arial"/>
          <w:sz w:val="22"/>
        </w:rPr>
      </w:pPr>
      <w:r w:rsidRPr="00B0626D">
        <w:rPr>
          <w:rFonts w:ascii="Arial" w:hAnsi="Arial"/>
          <w:sz w:val="22"/>
        </w:rPr>
        <w:t>2016 summer</w:t>
      </w:r>
      <w:r w:rsidRPr="00B0626D">
        <w:rPr>
          <w:rFonts w:ascii="Arial" w:hAnsi="Arial"/>
          <w:sz w:val="22"/>
        </w:rPr>
        <w:tab/>
        <w:t>Don White (University of Arkansas undergraduate), Cancer Center Summer Fellows program</w:t>
      </w:r>
    </w:p>
    <w:p w14:paraId="1698AA77" w14:textId="428B9F05" w:rsidR="00D74708" w:rsidRPr="00B0626D" w:rsidRDefault="00D74708" w:rsidP="00E2125F">
      <w:pPr>
        <w:ind w:left="1440" w:hanging="1440"/>
        <w:rPr>
          <w:rFonts w:ascii="Arial" w:hAnsi="Arial"/>
          <w:sz w:val="22"/>
        </w:rPr>
      </w:pPr>
      <w:r w:rsidRPr="00B0626D">
        <w:rPr>
          <w:rFonts w:ascii="Arial" w:hAnsi="Arial"/>
          <w:sz w:val="22"/>
        </w:rPr>
        <w:t>2015-</w:t>
      </w:r>
      <w:r w:rsidR="00A17B30" w:rsidRPr="00B0626D">
        <w:rPr>
          <w:rFonts w:ascii="Arial" w:hAnsi="Arial"/>
          <w:sz w:val="22"/>
        </w:rPr>
        <w:t>2017</w:t>
      </w:r>
      <w:r w:rsidRPr="00B0626D">
        <w:rPr>
          <w:rFonts w:ascii="Arial" w:hAnsi="Arial"/>
          <w:sz w:val="22"/>
        </w:rPr>
        <w:tab/>
        <w:t xml:space="preserve">Matthias Leon, </w:t>
      </w:r>
      <w:r w:rsidR="006F257F" w:rsidRPr="00B0626D">
        <w:rPr>
          <w:rFonts w:ascii="Arial" w:hAnsi="Arial"/>
          <w:sz w:val="22"/>
        </w:rPr>
        <w:t>CU</w:t>
      </w:r>
      <w:r w:rsidRPr="00B0626D">
        <w:rPr>
          <w:rFonts w:ascii="Arial" w:hAnsi="Arial"/>
          <w:sz w:val="22"/>
        </w:rPr>
        <w:t xml:space="preserve"> Denver </w:t>
      </w:r>
      <w:r w:rsidR="000C7C67" w:rsidRPr="00B0626D">
        <w:rPr>
          <w:rFonts w:ascii="Arial" w:hAnsi="Arial"/>
          <w:sz w:val="22"/>
        </w:rPr>
        <w:t>Undergraduate</w:t>
      </w:r>
    </w:p>
    <w:p w14:paraId="210550A7" w14:textId="34251352" w:rsidR="00D74708" w:rsidRPr="00B0626D" w:rsidRDefault="00D74708" w:rsidP="00E2125F">
      <w:pPr>
        <w:ind w:left="1440" w:hanging="1440"/>
        <w:rPr>
          <w:rFonts w:ascii="Arial" w:hAnsi="Arial"/>
          <w:sz w:val="22"/>
        </w:rPr>
      </w:pPr>
      <w:r w:rsidRPr="00B0626D">
        <w:rPr>
          <w:rFonts w:ascii="Arial" w:hAnsi="Arial"/>
          <w:sz w:val="22"/>
        </w:rPr>
        <w:t>2016-</w:t>
      </w:r>
      <w:r w:rsidRPr="00B0626D">
        <w:rPr>
          <w:rFonts w:ascii="Arial" w:hAnsi="Arial"/>
          <w:sz w:val="22"/>
        </w:rPr>
        <w:tab/>
        <w:t xml:space="preserve">Joseph Soukup, </w:t>
      </w:r>
      <w:r w:rsidR="006F257F" w:rsidRPr="00B0626D">
        <w:rPr>
          <w:rFonts w:ascii="Arial" w:hAnsi="Arial"/>
          <w:sz w:val="22"/>
        </w:rPr>
        <w:t>CU</w:t>
      </w:r>
      <w:r w:rsidRPr="00B0626D">
        <w:rPr>
          <w:rFonts w:ascii="Arial" w:hAnsi="Arial"/>
          <w:sz w:val="22"/>
        </w:rPr>
        <w:t xml:space="preserve"> Denver</w:t>
      </w:r>
      <w:r w:rsidR="000C7C67" w:rsidRPr="00B0626D">
        <w:rPr>
          <w:rFonts w:ascii="Arial" w:hAnsi="Arial"/>
          <w:sz w:val="22"/>
        </w:rPr>
        <w:t xml:space="preserve"> Undergraduate</w:t>
      </w:r>
    </w:p>
    <w:p w14:paraId="5361B9AA" w14:textId="2FAE9A5A" w:rsidR="000C7C67" w:rsidRPr="00B0626D" w:rsidRDefault="000C7C67" w:rsidP="00E2125F">
      <w:pPr>
        <w:ind w:left="1440" w:hanging="1440"/>
        <w:rPr>
          <w:rFonts w:ascii="Arial" w:hAnsi="Arial"/>
          <w:sz w:val="22"/>
        </w:rPr>
      </w:pPr>
      <w:r w:rsidRPr="00B0626D">
        <w:rPr>
          <w:rFonts w:ascii="Arial" w:hAnsi="Arial"/>
          <w:sz w:val="22"/>
        </w:rPr>
        <w:t>2016-</w:t>
      </w:r>
      <w:r w:rsidR="00C33A33" w:rsidRPr="00B0626D">
        <w:rPr>
          <w:rFonts w:ascii="Arial" w:hAnsi="Arial"/>
          <w:sz w:val="22"/>
        </w:rPr>
        <w:t>2017</w:t>
      </w:r>
      <w:r w:rsidRPr="00B0626D">
        <w:rPr>
          <w:rFonts w:ascii="Arial" w:hAnsi="Arial"/>
          <w:sz w:val="22"/>
        </w:rPr>
        <w:tab/>
        <w:t>Jasmine (</w:t>
      </w:r>
      <w:proofErr w:type="spellStart"/>
      <w:r w:rsidRPr="00B0626D">
        <w:rPr>
          <w:rFonts w:ascii="Arial" w:hAnsi="Arial"/>
          <w:sz w:val="22"/>
        </w:rPr>
        <w:t>Yoo</w:t>
      </w:r>
      <w:proofErr w:type="spellEnd"/>
      <w:r w:rsidRPr="00B0626D">
        <w:rPr>
          <w:rFonts w:ascii="Arial" w:hAnsi="Arial"/>
          <w:sz w:val="22"/>
        </w:rPr>
        <w:t xml:space="preserve">) Lee, </w:t>
      </w:r>
      <w:r w:rsidR="006F257F" w:rsidRPr="00B0626D">
        <w:rPr>
          <w:rFonts w:ascii="Arial" w:hAnsi="Arial"/>
          <w:sz w:val="22"/>
        </w:rPr>
        <w:t>CU</w:t>
      </w:r>
      <w:r w:rsidRPr="00B0626D">
        <w:rPr>
          <w:rFonts w:ascii="Arial" w:hAnsi="Arial"/>
          <w:sz w:val="22"/>
        </w:rPr>
        <w:t xml:space="preserve"> Denver Undergraduate</w:t>
      </w:r>
    </w:p>
    <w:p w14:paraId="0160492E" w14:textId="5924537F" w:rsidR="00A17B30" w:rsidRPr="00B0626D" w:rsidRDefault="00F93003" w:rsidP="00E2125F">
      <w:pPr>
        <w:ind w:left="1440" w:hanging="1440"/>
        <w:rPr>
          <w:rFonts w:ascii="Arial" w:hAnsi="Arial"/>
          <w:sz w:val="22"/>
        </w:rPr>
      </w:pPr>
      <w:r>
        <w:rPr>
          <w:rFonts w:ascii="Arial" w:hAnsi="Arial"/>
          <w:sz w:val="22"/>
        </w:rPr>
        <w:t xml:space="preserve">2017 </w:t>
      </w:r>
      <w:r w:rsidR="00A17B30" w:rsidRPr="00B0626D">
        <w:rPr>
          <w:rFonts w:ascii="Arial" w:hAnsi="Arial"/>
          <w:sz w:val="22"/>
        </w:rPr>
        <w:tab/>
        <w:t>Sahana Duff, CU Denver Undergraduate</w:t>
      </w:r>
    </w:p>
    <w:p w14:paraId="2BCB4C78" w14:textId="6A30433C" w:rsidR="00A17B30" w:rsidRPr="00B0626D" w:rsidRDefault="00A17B30" w:rsidP="00E2125F">
      <w:pPr>
        <w:ind w:left="1440" w:hanging="1440"/>
        <w:rPr>
          <w:rFonts w:ascii="Arial" w:hAnsi="Arial"/>
          <w:sz w:val="22"/>
        </w:rPr>
      </w:pPr>
      <w:r w:rsidRPr="00B0626D">
        <w:rPr>
          <w:rFonts w:ascii="Arial" w:hAnsi="Arial"/>
          <w:sz w:val="22"/>
        </w:rPr>
        <w:t>2017-</w:t>
      </w:r>
      <w:r w:rsidR="00DC13B8">
        <w:rPr>
          <w:rFonts w:ascii="Arial" w:hAnsi="Arial"/>
          <w:sz w:val="22"/>
        </w:rPr>
        <w:t>2020</w:t>
      </w:r>
      <w:r w:rsidRPr="00B0626D">
        <w:rPr>
          <w:rFonts w:ascii="Arial" w:hAnsi="Arial"/>
          <w:sz w:val="22"/>
        </w:rPr>
        <w:tab/>
        <w:t>Ira Tandon, CU Denver Undergraduate</w:t>
      </w:r>
      <w:r w:rsidR="00A57F05">
        <w:rPr>
          <w:rFonts w:ascii="Arial" w:hAnsi="Arial"/>
          <w:sz w:val="22"/>
        </w:rPr>
        <w:t xml:space="preserve"> (</w:t>
      </w:r>
      <w:proofErr w:type="spellStart"/>
      <w:r w:rsidR="00A57F05">
        <w:rPr>
          <w:rFonts w:ascii="Arial" w:hAnsi="Arial"/>
          <w:sz w:val="22"/>
        </w:rPr>
        <w:t>RaCAS</w:t>
      </w:r>
      <w:proofErr w:type="spellEnd"/>
      <w:r w:rsidR="00A57F05">
        <w:rPr>
          <w:rFonts w:ascii="Arial" w:hAnsi="Arial"/>
          <w:sz w:val="22"/>
        </w:rPr>
        <w:t xml:space="preserve"> Fellowship</w:t>
      </w:r>
      <w:r w:rsidR="00AD4FC7">
        <w:rPr>
          <w:rFonts w:ascii="Arial" w:hAnsi="Arial"/>
          <w:sz w:val="22"/>
        </w:rPr>
        <w:t xml:space="preserve"> &amp; Oral Presentation Award</w:t>
      </w:r>
      <w:r w:rsidR="00A57F05">
        <w:rPr>
          <w:rFonts w:ascii="Arial" w:hAnsi="Arial"/>
          <w:sz w:val="22"/>
        </w:rPr>
        <w:t>, UROP Fellowship)</w:t>
      </w:r>
    </w:p>
    <w:p w14:paraId="6659C33A" w14:textId="06F5C488" w:rsidR="00D03B7A" w:rsidRPr="00B0626D" w:rsidRDefault="00D03B7A" w:rsidP="00E2125F">
      <w:pPr>
        <w:ind w:left="1440" w:hanging="1440"/>
        <w:rPr>
          <w:rFonts w:ascii="Arial" w:hAnsi="Arial"/>
          <w:sz w:val="22"/>
        </w:rPr>
      </w:pPr>
      <w:r w:rsidRPr="00B0626D">
        <w:rPr>
          <w:rFonts w:ascii="Arial" w:hAnsi="Arial"/>
          <w:sz w:val="22"/>
        </w:rPr>
        <w:t>2017 summer</w:t>
      </w:r>
      <w:r w:rsidRPr="00B0626D">
        <w:rPr>
          <w:rFonts w:ascii="Arial" w:hAnsi="Arial"/>
          <w:sz w:val="22"/>
        </w:rPr>
        <w:tab/>
        <w:t xml:space="preserve">Molly </w:t>
      </w:r>
      <w:proofErr w:type="spellStart"/>
      <w:r w:rsidRPr="00B0626D">
        <w:rPr>
          <w:rFonts w:ascii="Arial" w:hAnsi="Arial"/>
          <w:sz w:val="22"/>
        </w:rPr>
        <w:t>Kubesh</w:t>
      </w:r>
      <w:proofErr w:type="spellEnd"/>
      <w:r w:rsidRPr="00B0626D">
        <w:rPr>
          <w:rFonts w:ascii="Arial" w:hAnsi="Arial"/>
          <w:sz w:val="22"/>
        </w:rPr>
        <w:t>, Colorado Mesa University Undergraduate, Cancer Center Summer Fellow’s Program (St. Baldrick Fellow)</w:t>
      </w:r>
    </w:p>
    <w:p w14:paraId="1D815001" w14:textId="76E256AA" w:rsidR="00D03B7A" w:rsidRPr="00B0626D" w:rsidRDefault="00D03B7A" w:rsidP="00E2125F">
      <w:pPr>
        <w:ind w:left="1440" w:hanging="1440"/>
        <w:rPr>
          <w:rFonts w:ascii="Arial" w:hAnsi="Arial"/>
          <w:sz w:val="22"/>
        </w:rPr>
      </w:pPr>
      <w:r w:rsidRPr="00B0626D">
        <w:rPr>
          <w:rFonts w:ascii="Arial" w:hAnsi="Arial"/>
          <w:sz w:val="22"/>
        </w:rPr>
        <w:t>2017</w:t>
      </w:r>
      <w:r w:rsidR="000672D6" w:rsidRPr="00B0626D">
        <w:rPr>
          <w:rFonts w:ascii="Arial" w:hAnsi="Arial"/>
          <w:sz w:val="22"/>
        </w:rPr>
        <w:t>-2018</w:t>
      </w:r>
      <w:r w:rsidRPr="00B0626D">
        <w:rPr>
          <w:rFonts w:ascii="Arial" w:hAnsi="Arial"/>
          <w:sz w:val="22"/>
        </w:rPr>
        <w:tab/>
        <w:t xml:space="preserve">Luisa Wingert, </w:t>
      </w:r>
      <w:r w:rsidR="002A66D1" w:rsidRPr="00B0626D">
        <w:rPr>
          <w:rFonts w:ascii="Arial" w:hAnsi="Arial"/>
          <w:sz w:val="22"/>
        </w:rPr>
        <w:t>Ralston Valley</w:t>
      </w:r>
      <w:r w:rsidRPr="00B0626D">
        <w:rPr>
          <w:rFonts w:ascii="Arial" w:hAnsi="Arial"/>
          <w:sz w:val="22"/>
        </w:rPr>
        <w:t xml:space="preserve"> High School Student</w:t>
      </w:r>
      <w:r w:rsidR="0096327D" w:rsidRPr="00B0626D">
        <w:rPr>
          <w:rFonts w:ascii="Arial" w:hAnsi="Arial"/>
          <w:sz w:val="22"/>
        </w:rPr>
        <w:t>, summers</w:t>
      </w:r>
    </w:p>
    <w:p w14:paraId="0195A5DD" w14:textId="7791A7F2" w:rsidR="000672D6" w:rsidRDefault="000672D6" w:rsidP="00E2125F">
      <w:pPr>
        <w:ind w:left="1440" w:hanging="1440"/>
        <w:rPr>
          <w:rFonts w:ascii="Arial" w:hAnsi="Arial"/>
          <w:sz w:val="22"/>
        </w:rPr>
      </w:pPr>
      <w:r w:rsidRPr="00B0626D">
        <w:rPr>
          <w:rFonts w:ascii="Arial" w:hAnsi="Arial"/>
          <w:sz w:val="22"/>
        </w:rPr>
        <w:lastRenderedPageBreak/>
        <w:t>2018 summer</w:t>
      </w:r>
      <w:r w:rsidRPr="00B0626D">
        <w:rPr>
          <w:rFonts w:ascii="Arial" w:hAnsi="Arial"/>
          <w:sz w:val="22"/>
        </w:rPr>
        <w:tab/>
      </w:r>
      <w:proofErr w:type="spellStart"/>
      <w:r w:rsidRPr="00B0626D">
        <w:rPr>
          <w:rFonts w:ascii="Arial" w:hAnsi="Arial"/>
          <w:sz w:val="22"/>
        </w:rPr>
        <w:t>Arushi</w:t>
      </w:r>
      <w:proofErr w:type="spellEnd"/>
      <w:r w:rsidRPr="00B0626D">
        <w:rPr>
          <w:rFonts w:ascii="Arial" w:hAnsi="Arial"/>
          <w:sz w:val="22"/>
        </w:rPr>
        <w:t xml:space="preserve"> </w:t>
      </w:r>
      <w:proofErr w:type="spellStart"/>
      <w:r w:rsidRPr="00B0626D">
        <w:rPr>
          <w:rFonts w:ascii="Arial" w:hAnsi="Arial"/>
          <w:sz w:val="22"/>
        </w:rPr>
        <w:t>Raval</w:t>
      </w:r>
      <w:proofErr w:type="spellEnd"/>
      <w:r w:rsidRPr="00B0626D">
        <w:rPr>
          <w:rFonts w:ascii="Arial" w:hAnsi="Arial"/>
          <w:sz w:val="22"/>
        </w:rPr>
        <w:t xml:space="preserve">, CU Boulder </w:t>
      </w:r>
      <w:r w:rsidR="003C1FB9">
        <w:rPr>
          <w:rFonts w:ascii="Arial" w:hAnsi="Arial"/>
          <w:sz w:val="22"/>
        </w:rPr>
        <w:t>U</w:t>
      </w:r>
      <w:r w:rsidRPr="00B0626D">
        <w:rPr>
          <w:rFonts w:ascii="Arial" w:hAnsi="Arial"/>
          <w:sz w:val="22"/>
        </w:rPr>
        <w:t>ndergraduate (St. Baldrick Fellow)</w:t>
      </w:r>
    </w:p>
    <w:p w14:paraId="72DC2611" w14:textId="0473F4B4" w:rsidR="00AD4FC7" w:rsidRDefault="00AD4FC7" w:rsidP="00E2125F">
      <w:pPr>
        <w:ind w:left="1440" w:hanging="1440"/>
        <w:rPr>
          <w:rFonts w:ascii="Arial" w:hAnsi="Arial"/>
          <w:sz w:val="22"/>
        </w:rPr>
      </w:pPr>
      <w:r>
        <w:rPr>
          <w:rFonts w:ascii="Arial" w:hAnsi="Arial"/>
          <w:sz w:val="22"/>
        </w:rPr>
        <w:t>2019 summer</w:t>
      </w:r>
      <w:r>
        <w:rPr>
          <w:rFonts w:ascii="Arial" w:hAnsi="Arial"/>
          <w:sz w:val="22"/>
        </w:rPr>
        <w:tab/>
        <w:t xml:space="preserve">Diego </w:t>
      </w:r>
      <w:proofErr w:type="spellStart"/>
      <w:r>
        <w:rPr>
          <w:rFonts w:ascii="Arial" w:hAnsi="Arial"/>
          <w:sz w:val="22"/>
        </w:rPr>
        <w:t>Minjares</w:t>
      </w:r>
      <w:proofErr w:type="spellEnd"/>
      <w:r>
        <w:rPr>
          <w:rFonts w:ascii="Arial" w:hAnsi="Arial"/>
          <w:sz w:val="22"/>
        </w:rPr>
        <w:t>, CU Denver Undergraduate</w:t>
      </w:r>
    </w:p>
    <w:p w14:paraId="6F7F4CF8" w14:textId="3AADE7CD" w:rsidR="00AD4FC7" w:rsidRDefault="00AD4FC7" w:rsidP="00E2125F">
      <w:pPr>
        <w:ind w:left="1440" w:hanging="1440"/>
        <w:rPr>
          <w:rFonts w:ascii="Arial" w:hAnsi="Arial"/>
          <w:sz w:val="22"/>
        </w:rPr>
      </w:pPr>
      <w:r>
        <w:rPr>
          <w:rFonts w:ascii="Arial" w:hAnsi="Arial"/>
          <w:sz w:val="22"/>
        </w:rPr>
        <w:t>2019 summer</w:t>
      </w:r>
      <w:r>
        <w:rPr>
          <w:rFonts w:ascii="Arial" w:hAnsi="Arial"/>
          <w:sz w:val="22"/>
        </w:rPr>
        <w:tab/>
        <w:t>Claudia Reyes Leon, CU Denver Undergraduate</w:t>
      </w:r>
    </w:p>
    <w:p w14:paraId="21252EA5" w14:textId="593C8475" w:rsidR="00F82D87" w:rsidRDefault="00DC13B8" w:rsidP="00F82D87">
      <w:pPr>
        <w:ind w:left="1440" w:hanging="1440"/>
        <w:rPr>
          <w:rFonts w:ascii="Arial" w:hAnsi="Arial"/>
          <w:sz w:val="22"/>
        </w:rPr>
      </w:pPr>
      <w:r>
        <w:rPr>
          <w:rFonts w:ascii="Arial" w:hAnsi="Arial"/>
          <w:sz w:val="22"/>
        </w:rPr>
        <w:t>2020-</w:t>
      </w:r>
      <w:r w:rsidR="00716362">
        <w:rPr>
          <w:rFonts w:ascii="Arial" w:hAnsi="Arial"/>
          <w:sz w:val="22"/>
        </w:rPr>
        <w:t>2021</w:t>
      </w:r>
      <w:r>
        <w:rPr>
          <w:rFonts w:ascii="Arial" w:hAnsi="Arial"/>
          <w:sz w:val="22"/>
        </w:rPr>
        <w:tab/>
        <w:t>Kenneth Huynh</w:t>
      </w:r>
      <w:r w:rsidR="00F82D87" w:rsidRPr="00F82D87">
        <w:rPr>
          <w:rFonts w:ascii="Arial" w:hAnsi="Arial"/>
          <w:sz w:val="22"/>
        </w:rPr>
        <w:t xml:space="preserve"> </w:t>
      </w:r>
      <w:r w:rsidR="00F82D87">
        <w:rPr>
          <w:rFonts w:ascii="Arial" w:hAnsi="Arial"/>
          <w:sz w:val="22"/>
        </w:rPr>
        <w:t>CU Denver Undergraduate, BS/MD Program Trainee</w:t>
      </w:r>
    </w:p>
    <w:p w14:paraId="676A55DC" w14:textId="0D734B7E" w:rsidR="00AD4FC7" w:rsidRDefault="00AD4FC7" w:rsidP="00E2125F">
      <w:pPr>
        <w:ind w:left="1440" w:hanging="1440"/>
        <w:rPr>
          <w:rFonts w:ascii="Arial" w:hAnsi="Arial"/>
          <w:sz w:val="22"/>
        </w:rPr>
      </w:pPr>
      <w:r>
        <w:rPr>
          <w:rFonts w:ascii="Arial" w:hAnsi="Arial"/>
          <w:sz w:val="22"/>
        </w:rPr>
        <w:t>2019-</w:t>
      </w:r>
      <w:r w:rsidR="00DC13B8">
        <w:rPr>
          <w:rFonts w:ascii="Arial" w:hAnsi="Arial"/>
          <w:sz w:val="22"/>
        </w:rPr>
        <w:t>2021</w:t>
      </w:r>
      <w:r>
        <w:rPr>
          <w:rFonts w:ascii="Arial" w:hAnsi="Arial"/>
          <w:sz w:val="22"/>
        </w:rPr>
        <w:tab/>
        <w:t>Amy Hoang, CU Denver Undergraduate</w:t>
      </w:r>
    </w:p>
    <w:p w14:paraId="37416839" w14:textId="1AB42E05" w:rsidR="00E46059" w:rsidRDefault="00E46059" w:rsidP="00E2125F">
      <w:pPr>
        <w:ind w:left="1440" w:hanging="1440"/>
        <w:rPr>
          <w:rFonts w:ascii="Arial" w:hAnsi="Arial"/>
          <w:sz w:val="22"/>
        </w:rPr>
      </w:pPr>
      <w:r>
        <w:rPr>
          <w:rFonts w:ascii="Arial" w:hAnsi="Arial"/>
          <w:sz w:val="22"/>
        </w:rPr>
        <w:t>2021 summer</w:t>
      </w:r>
      <w:r>
        <w:rPr>
          <w:rFonts w:ascii="Arial" w:hAnsi="Arial"/>
          <w:sz w:val="22"/>
        </w:rPr>
        <w:tab/>
        <w:t>Elyse Smiley, Regis Undergraduate and Gates Scholar</w:t>
      </w:r>
    </w:p>
    <w:p w14:paraId="3E512C4E" w14:textId="77777777" w:rsidR="00DC13B8" w:rsidRDefault="00DC13B8" w:rsidP="00DC13B8">
      <w:pPr>
        <w:ind w:left="1440" w:hanging="1440"/>
        <w:rPr>
          <w:rFonts w:ascii="Arial" w:hAnsi="Arial"/>
          <w:sz w:val="22"/>
        </w:rPr>
      </w:pPr>
      <w:r>
        <w:rPr>
          <w:rFonts w:ascii="Arial" w:hAnsi="Arial"/>
          <w:sz w:val="22"/>
        </w:rPr>
        <w:t>2021-pres</w:t>
      </w:r>
      <w:r>
        <w:rPr>
          <w:rFonts w:ascii="Arial" w:hAnsi="Arial"/>
          <w:sz w:val="22"/>
        </w:rPr>
        <w:tab/>
      </w:r>
      <w:proofErr w:type="spellStart"/>
      <w:r>
        <w:rPr>
          <w:rFonts w:ascii="Arial" w:hAnsi="Arial"/>
          <w:sz w:val="22"/>
        </w:rPr>
        <w:t>Sharal</w:t>
      </w:r>
      <w:proofErr w:type="spellEnd"/>
      <w:r>
        <w:rPr>
          <w:rFonts w:ascii="Arial" w:hAnsi="Arial"/>
          <w:sz w:val="22"/>
        </w:rPr>
        <w:t xml:space="preserve"> Raphael, CU Denver Undergraduate</w:t>
      </w:r>
    </w:p>
    <w:p w14:paraId="761EA274" w14:textId="67CC556F" w:rsidR="00DC13B8" w:rsidRDefault="00DC13B8" w:rsidP="00DC13B8">
      <w:pPr>
        <w:ind w:left="1440" w:hanging="1440"/>
        <w:rPr>
          <w:rFonts w:ascii="Arial" w:hAnsi="Arial"/>
          <w:sz w:val="22"/>
        </w:rPr>
      </w:pPr>
      <w:r>
        <w:rPr>
          <w:rFonts w:ascii="Arial" w:hAnsi="Arial"/>
          <w:sz w:val="22"/>
        </w:rPr>
        <w:t>2021-</w:t>
      </w:r>
      <w:r w:rsidR="001471D7">
        <w:rPr>
          <w:rFonts w:ascii="Arial" w:hAnsi="Arial"/>
          <w:sz w:val="22"/>
        </w:rPr>
        <w:t>2024</w:t>
      </w:r>
      <w:r>
        <w:rPr>
          <w:rFonts w:ascii="Arial" w:hAnsi="Arial"/>
          <w:sz w:val="22"/>
        </w:rPr>
        <w:tab/>
        <w:t>Maddison Overlie, CU Denver Undergraduate</w:t>
      </w:r>
    </w:p>
    <w:p w14:paraId="169FE74A" w14:textId="6C0E181B" w:rsidR="00975A82" w:rsidRDefault="00975A82" w:rsidP="00DC13B8">
      <w:pPr>
        <w:ind w:left="1440" w:hanging="1440"/>
        <w:rPr>
          <w:rFonts w:ascii="Arial" w:hAnsi="Arial"/>
          <w:sz w:val="22"/>
        </w:rPr>
      </w:pPr>
      <w:r>
        <w:rPr>
          <w:rFonts w:ascii="Arial" w:hAnsi="Arial"/>
          <w:sz w:val="22"/>
        </w:rPr>
        <w:t>2022 summer</w:t>
      </w:r>
      <w:r>
        <w:rPr>
          <w:rFonts w:ascii="Arial" w:hAnsi="Arial"/>
          <w:sz w:val="22"/>
        </w:rPr>
        <w:tab/>
        <w:t>Lindsey Smith, Colorado College Undergraduate and Gates Scholar</w:t>
      </w:r>
    </w:p>
    <w:p w14:paraId="73BFA609" w14:textId="054EB467" w:rsidR="00987395" w:rsidRDefault="00987395" w:rsidP="00DC13B8">
      <w:pPr>
        <w:ind w:left="1440" w:hanging="1440"/>
        <w:rPr>
          <w:rFonts w:ascii="Arial" w:hAnsi="Arial"/>
          <w:sz w:val="22"/>
        </w:rPr>
      </w:pPr>
      <w:r>
        <w:rPr>
          <w:rFonts w:ascii="Arial" w:hAnsi="Arial"/>
          <w:sz w:val="22"/>
        </w:rPr>
        <w:t>2023</w:t>
      </w:r>
      <w:r w:rsidR="004D249D">
        <w:rPr>
          <w:rFonts w:ascii="Arial" w:hAnsi="Arial"/>
          <w:sz w:val="22"/>
        </w:rPr>
        <w:t xml:space="preserve"> </w:t>
      </w:r>
      <w:r>
        <w:rPr>
          <w:rFonts w:ascii="Arial" w:hAnsi="Arial"/>
          <w:sz w:val="22"/>
        </w:rPr>
        <w:tab/>
      </w:r>
      <w:proofErr w:type="spellStart"/>
      <w:r w:rsidR="004D249D">
        <w:rPr>
          <w:rFonts w:ascii="Arial" w:hAnsi="Arial"/>
          <w:sz w:val="22"/>
        </w:rPr>
        <w:t>Raseel</w:t>
      </w:r>
      <w:proofErr w:type="spellEnd"/>
      <w:r w:rsidR="004D249D">
        <w:rPr>
          <w:rFonts w:ascii="Arial" w:hAnsi="Arial"/>
          <w:sz w:val="22"/>
        </w:rPr>
        <w:t xml:space="preserve"> </w:t>
      </w:r>
      <w:proofErr w:type="spellStart"/>
      <w:r w:rsidR="004D249D">
        <w:rPr>
          <w:rFonts w:ascii="Arial" w:hAnsi="Arial"/>
          <w:sz w:val="22"/>
        </w:rPr>
        <w:t>Zmily</w:t>
      </w:r>
      <w:proofErr w:type="spellEnd"/>
      <w:r>
        <w:rPr>
          <w:rFonts w:ascii="Arial" w:hAnsi="Arial"/>
          <w:sz w:val="22"/>
        </w:rPr>
        <w:t>, CU Denver Undergraduate</w:t>
      </w:r>
    </w:p>
    <w:p w14:paraId="1753FB5C" w14:textId="05DDE9D3" w:rsidR="000F6AEA" w:rsidRDefault="000F6AEA" w:rsidP="00DC13B8">
      <w:pPr>
        <w:ind w:left="1440" w:hanging="1440"/>
        <w:rPr>
          <w:rFonts w:ascii="Arial" w:hAnsi="Arial"/>
          <w:sz w:val="22"/>
        </w:rPr>
      </w:pPr>
      <w:r>
        <w:rPr>
          <w:rFonts w:ascii="Arial" w:hAnsi="Arial"/>
          <w:sz w:val="22"/>
        </w:rPr>
        <w:t>2023-2024</w:t>
      </w:r>
      <w:r>
        <w:rPr>
          <w:rFonts w:ascii="Arial" w:hAnsi="Arial"/>
          <w:sz w:val="22"/>
        </w:rPr>
        <w:tab/>
      </w:r>
      <w:proofErr w:type="spellStart"/>
      <w:r>
        <w:rPr>
          <w:rFonts w:ascii="Arial" w:hAnsi="Arial"/>
          <w:sz w:val="22"/>
        </w:rPr>
        <w:t>Lyin</w:t>
      </w:r>
      <w:proofErr w:type="spellEnd"/>
      <w:r>
        <w:rPr>
          <w:rFonts w:ascii="Arial" w:hAnsi="Arial"/>
          <w:sz w:val="22"/>
        </w:rPr>
        <w:t xml:space="preserve"> </w:t>
      </w:r>
      <w:proofErr w:type="spellStart"/>
      <w:r>
        <w:rPr>
          <w:rFonts w:ascii="Arial" w:hAnsi="Arial"/>
          <w:sz w:val="22"/>
        </w:rPr>
        <w:t>Ghadri</w:t>
      </w:r>
      <w:proofErr w:type="spellEnd"/>
      <w:r>
        <w:rPr>
          <w:rFonts w:ascii="Arial" w:hAnsi="Arial"/>
          <w:sz w:val="22"/>
        </w:rPr>
        <w:t xml:space="preserve">, DU </w:t>
      </w:r>
      <w:proofErr w:type="spellStart"/>
      <w:r>
        <w:rPr>
          <w:rFonts w:ascii="Arial" w:hAnsi="Arial"/>
          <w:sz w:val="22"/>
        </w:rPr>
        <w:t>Undergradaute</w:t>
      </w:r>
      <w:proofErr w:type="spellEnd"/>
    </w:p>
    <w:p w14:paraId="2D5FE632" w14:textId="233CA658" w:rsidR="00606C35" w:rsidRDefault="00606C35" w:rsidP="00DC13B8">
      <w:pPr>
        <w:ind w:left="1440" w:hanging="1440"/>
        <w:rPr>
          <w:rFonts w:ascii="Arial" w:hAnsi="Arial"/>
          <w:sz w:val="22"/>
        </w:rPr>
      </w:pPr>
      <w:r>
        <w:rPr>
          <w:rFonts w:ascii="Arial" w:hAnsi="Arial"/>
          <w:sz w:val="22"/>
        </w:rPr>
        <w:t>2024</w:t>
      </w:r>
      <w:r>
        <w:rPr>
          <w:rFonts w:ascii="Arial" w:hAnsi="Arial"/>
          <w:sz w:val="22"/>
        </w:rPr>
        <w:tab/>
        <w:t>Lamar Marshall, Aurora Science &amp; Technical Highschool intern</w:t>
      </w:r>
    </w:p>
    <w:p w14:paraId="3DEA13EE" w14:textId="1985B002" w:rsidR="00606C35" w:rsidRDefault="00606C35" w:rsidP="00DC13B8">
      <w:pPr>
        <w:ind w:left="1440" w:hanging="1440"/>
        <w:rPr>
          <w:rFonts w:ascii="Arial" w:hAnsi="Arial"/>
          <w:sz w:val="22"/>
        </w:rPr>
      </w:pPr>
      <w:r>
        <w:rPr>
          <w:rFonts w:ascii="Arial" w:hAnsi="Arial"/>
          <w:sz w:val="22"/>
        </w:rPr>
        <w:t>2025</w:t>
      </w:r>
      <w:r>
        <w:rPr>
          <w:rFonts w:ascii="Arial" w:hAnsi="Arial"/>
          <w:sz w:val="22"/>
        </w:rPr>
        <w:tab/>
        <w:t>Diego Corona, Aurora Science &amp; Technical Highschool intern</w:t>
      </w:r>
    </w:p>
    <w:p w14:paraId="3287D3D8" w14:textId="36864F83" w:rsidR="00987395" w:rsidRDefault="00987395" w:rsidP="00DC13B8">
      <w:pPr>
        <w:ind w:left="1440" w:hanging="1440"/>
        <w:rPr>
          <w:rFonts w:ascii="Arial" w:hAnsi="Arial"/>
          <w:sz w:val="22"/>
        </w:rPr>
      </w:pPr>
      <w:r>
        <w:rPr>
          <w:rFonts w:ascii="Arial" w:hAnsi="Arial"/>
          <w:sz w:val="22"/>
        </w:rPr>
        <w:t>2023-pres</w:t>
      </w:r>
      <w:r>
        <w:rPr>
          <w:rFonts w:ascii="Arial" w:hAnsi="Arial"/>
          <w:sz w:val="22"/>
        </w:rPr>
        <w:tab/>
        <w:t>Sarah Issa, CU Denver Undergraduate</w:t>
      </w:r>
      <w:r w:rsidR="00606C35">
        <w:rPr>
          <w:rFonts w:ascii="Arial" w:hAnsi="Arial"/>
          <w:sz w:val="22"/>
        </w:rPr>
        <w:t xml:space="preserve"> (St. Baldrick’s Foundation Summer Fellow)</w:t>
      </w:r>
    </w:p>
    <w:p w14:paraId="211F2A8F" w14:textId="548F2C39" w:rsidR="00A566BC" w:rsidRDefault="00B07764" w:rsidP="00A566BC">
      <w:pPr>
        <w:ind w:left="1440" w:hanging="1440"/>
        <w:rPr>
          <w:rFonts w:ascii="Arial" w:hAnsi="Arial"/>
          <w:sz w:val="22"/>
        </w:rPr>
      </w:pPr>
      <w:r>
        <w:rPr>
          <w:rFonts w:ascii="Arial" w:hAnsi="Arial"/>
          <w:sz w:val="22"/>
        </w:rPr>
        <w:t>2025 summer</w:t>
      </w:r>
      <w:r>
        <w:rPr>
          <w:rFonts w:ascii="Arial" w:hAnsi="Arial"/>
          <w:sz w:val="22"/>
        </w:rPr>
        <w:tab/>
      </w:r>
      <w:proofErr w:type="spellStart"/>
      <w:r>
        <w:rPr>
          <w:rFonts w:ascii="Arial" w:hAnsi="Arial"/>
          <w:sz w:val="22"/>
        </w:rPr>
        <w:t>Tasher</w:t>
      </w:r>
      <w:proofErr w:type="spellEnd"/>
      <w:r>
        <w:rPr>
          <w:rFonts w:ascii="Arial" w:hAnsi="Arial"/>
          <w:sz w:val="22"/>
        </w:rPr>
        <w:t xml:space="preserve"> </w:t>
      </w:r>
      <w:proofErr w:type="spellStart"/>
      <w:r>
        <w:rPr>
          <w:rFonts w:ascii="Arial" w:hAnsi="Arial"/>
          <w:sz w:val="22"/>
        </w:rPr>
        <w:t>Druck</w:t>
      </w:r>
      <w:proofErr w:type="spellEnd"/>
      <w:r>
        <w:rPr>
          <w:rFonts w:ascii="Arial" w:hAnsi="Arial"/>
          <w:sz w:val="22"/>
        </w:rPr>
        <w:t>,</w:t>
      </w:r>
      <w:r w:rsidR="00A566BC">
        <w:rPr>
          <w:rFonts w:ascii="Arial" w:hAnsi="Arial"/>
          <w:sz w:val="22"/>
        </w:rPr>
        <w:t xml:space="preserve"> Che</w:t>
      </w:r>
      <w:r w:rsidR="00A566BC" w:rsidRPr="00A566BC">
        <w:rPr>
          <w:rFonts w:ascii="Arial" w:hAnsi="Arial"/>
          <w:sz w:val="22"/>
        </w:rPr>
        <w:t>rokee Trail High School</w:t>
      </w:r>
    </w:p>
    <w:p w14:paraId="4AA74621" w14:textId="7EF150AA" w:rsidR="00A566BC" w:rsidRDefault="00A566BC" w:rsidP="00A566BC">
      <w:pPr>
        <w:ind w:left="1440" w:hanging="1440"/>
        <w:rPr>
          <w:rFonts w:ascii="Arial" w:hAnsi="Arial"/>
          <w:sz w:val="22"/>
        </w:rPr>
      </w:pPr>
      <w:r>
        <w:rPr>
          <w:rFonts w:ascii="Arial" w:hAnsi="Arial"/>
          <w:sz w:val="22"/>
        </w:rPr>
        <w:t>2025 summer</w:t>
      </w:r>
      <w:r>
        <w:rPr>
          <w:rFonts w:ascii="Arial" w:hAnsi="Arial"/>
          <w:sz w:val="22"/>
        </w:rPr>
        <w:tab/>
        <w:t xml:space="preserve">Malika </w:t>
      </w:r>
      <w:proofErr w:type="spellStart"/>
      <w:r>
        <w:rPr>
          <w:rFonts w:ascii="Arial" w:hAnsi="Arial"/>
          <w:sz w:val="22"/>
        </w:rPr>
        <w:t>Haro</w:t>
      </w:r>
      <w:proofErr w:type="spellEnd"/>
      <w:r>
        <w:rPr>
          <w:rFonts w:ascii="Arial" w:hAnsi="Arial"/>
          <w:sz w:val="22"/>
        </w:rPr>
        <w:t>, St. Mary</w:t>
      </w:r>
      <w:r w:rsidR="00EE1847">
        <w:rPr>
          <w:rFonts w:ascii="Arial" w:hAnsi="Arial"/>
          <w:sz w:val="22"/>
        </w:rPr>
        <w:t xml:space="preserve">’s Academy </w:t>
      </w:r>
      <w:r w:rsidRPr="00A566BC">
        <w:rPr>
          <w:rFonts w:ascii="Arial" w:hAnsi="Arial"/>
          <w:sz w:val="22"/>
        </w:rPr>
        <w:t>School</w:t>
      </w:r>
    </w:p>
    <w:p w14:paraId="6914DD96" w14:textId="11BCDB3D" w:rsidR="00A566BC" w:rsidRDefault="00A566BC" w:rsidP="00A566BC">
      <w:pPr>
        <w:ind w:left="1440" w:hanging="1440"/>
        <w:rPr>
          <w:rFonts w:ascii="Arial" w:hAnsi="Arial"/>
          <w:sz w:val="22"/>
        </w:rPr>
      </w:pPr>
      <w:r>
        <w:rPr>
          <w:rFonts w:ascii="Arial" w:hAnsi="Arial"/>
          <w:sz w:val="22"/>
        </w:rPr>
        <w:t>2025 summer</w:t>
      </w:r>
      <w:r>
        <w:rPr>
          <w:rFonts w:ascii="Arial" w:hAnsi="Arial"/>
          <w:sz w:val="22"/>
        </w:rPr>
        <w:tab/>
        <w:t xml:space="preserve">Lucas </w:t>
      </w:r>
      <w:proofErr w:type="spellStart"/>
      <w:r>
        <w:rPr>
          <w:rFonts w:ascii="Arial" w:hAnsi="Arial"/>
          <w:sz w:val="22"/>
        </w:rPr>
        <w:t>Careirra</w:t>
      </w:r>
      <w:proofErr w:type="spellEnd"/>
      <w:r>
        <w:rPr>
          <w:rFonts w:ascii="Arial" w:hAnsi="Arial"/>
          <w:sz w:val="22"/>
        </w:rPr>
        <w:t xml:space="preserve">, Mullen </w:t>
      </w:r>
      <w:r w:rsidRPr="00A566BC">
        <w:rPr>
          <w:rFonts w:ascii="Arial" w:hAnsi="Arial"/>
          <w:sz w:val="22"/>
        </w:rPr>
        <w:t>High School</w:t>
      </w:r>
    </w:p>
    <w:p w14:paraId="4CAE42E8" w14:textId="77777777" w:rsidR="00A566BC" w:rsidRDefault="00A566BC" w:rsidP="00A566BC">
      <w:pPr>
        <w:ind w:left="1440" w:hanging="1440"/>
        <w:rPr>
          <w:rFonts w:ascii="Arial" w:hAnsi="Arial"/>
          <w:sz w:val="22"/>
        </w:rPr>
      </w:pPr>
      <w:r>
        <w:rPr>
          <w:rFonts w:ascii="Arial" w:hAnsi="Arial"/>
          <w:sz w:val="22"/>
        </w:rPr>
        <w:t>2025 summer</w:t>
      </w:r>
      <w:r>
        <w:rPr>
          <w:rFonts w:ascii="Arial" w:hAnsi="Arial"/>
          <w:sz w:val="22"/>
        </w:rPr>
        <w:tab/>
      </w:r>
      <w:proofErr w:type="spellStart"/>
      <w:r>
        <w:rPr>
          <w:rFonts w:ascii="Arial" w:hAnsi="Arial"/>
          <w:sz w:val="22"/>
        </w:rPr>
        <w:t>Tasher</w:t>
      </w:r>
      <w:proofErr w:type="spellEnd"/>
      <w:r>
        <w:rPr>
          <w:rFonts w:ascii="Arial" w:hAnsi="Arial"/>
          <w:sz w:val="22"/>
        </w:rPr>
        <w:t xml:space="preserve"> </w:t>
      </w:r>
      <w:proofErr w:type="spellStart"/>
      <w:r>
        <w:rPr>
          <w:rFonts w:ascii="Arial" w:hAnsi="Arial"/>
          <w:sz w:val="22"/>
        </w:rPr>
        <w:t>Druck</w:t>
      </w:r>
      <w:proofErr w:type="gramStart"/>
      <w:r>
        <w:rPr>
          <w:rFonts w:ascii="Arial" w:hAnsi="Arial"/>
          <w:sz w:val="22"/>
        </w:rPr>
        <w:t>,Che</w:t>
      </w:r>
      <w:r w:rsidRPr="00A566BC">
        <w:rPr>
          <w:rFonts w:ascii="Arial" w:hAnsi="Arial"/>
          <w:sz w:val="22"/>
        </w:rPr>
        <w:t>rokee</w:t>
      </w:r>
      <w:proofErr w:type="spellEnd"/>
      <w:proofErr w:type="gramEnd"/>
      <w:r w:rsidRPr="00A566BC">
        <w:rPr>
          <w:rFonts w:ascii="Arial" w:hAnsi="Arial"/>
          <w:sz w:val="22"/>
        </w:rPr>
        <w:t xml:space="preserve"> Trail High School</w:t>
      </w:r>
    </w:p>
    <w:p w14:paraId="7AC78D93" w14:textId="77777777" w:rsidR="00A566BC" w:rsidRDefault="00A566BC" w:rsidP="00A566BC">
      <w:pPr>
        <w:ind w:left="1440" w:hanging="1440"/>
        <w:rPr>
          <w:rFonts w:ascii="Arial" w:hAnsi="Arial"/>
          <w:sz w:val="22"/>
        </w:rPr>
      </w:pPr>
      <w:r>
        <w:rPr>
          <w:rFonts w:ascii="Arial" w:hAnsi="Arial"/>
          <w:sz w:val="22"/>
        </w:rPr>
        <w:t>2025 summer</w:t>
      </w:r>
      <w:r>
        <w:rPr>
          <w:rFonts w:ascii="Arial" w:hAnsi="Arial"/>
          <w:sz w:val="22"/>
        </w:rPr>
        <w:tab/>
      </w:r>
      <w:proofErr w:type="spellStart"/>
      <w:r>
        <w:rPr>
          <w:rFonts w:ascii="Arial" w:hAnsi="Arial"/>
          <w:sz w:val="22"/>
        </w:rPr>
        <w:t>Tasher</w:t>
      </w:r>
      <w:proofErr w:type="spellEnd"/>
      <w:r>
        <w:rPr>
          <w:rFonts w:ascii="Arial" w:hAnsi="Arial"/>
          <w:sz w:val="22"/>
        </w:rPr>
        <w:t xml:space="preserve"> </w:t>
      </w:r>
      <w:proofErr w:type="spellStart"/>
      <w:r>
        <w:rPr>
          <w:rFonts w:ascii="Arial" w:hAnsi="Arial"/>
          <w:sz w:val="22"/>
        </w:rPr>
        <w:t>Druck,Che</w:t>
      </w:r>
      <w:r w:rsidRPr="00A566BC">
        <w:rPr>
          <w:rFonts w:ascii="Arial" w:hAnsi="Arial"/>
          <w:sz w:val="22"/>
        </w:rPr>
        <w:t>rokee</w:t>
      </w:r>
      <w:proofErr w:type="spellEnd"/>
      <w:r w:rsidRPr="00A566BC">
        <w:rPr>
          <w:rFonts w:ascii="Arial" w:hAnsi="Arial"/>
          <w:sz w:val="22"/>
        </w:rPr>
        <w:t xml:space="preserve"> Trail High School</w:t>
      </w:r>
    </w:p>
    <w:p w14:paraId="56E7C7B3" w14:textId="54499E0A" w:rsidR="00E2125F" w:rsidRPr="001C0C2D" w:rsidRDefault="001C0C2D" w:rsidP="00A566BC">
      <w:pPr>
        <w:ind w:left="1440" w:hanging="1440"/>
        <w:rPr>
          <w:rFonts w:ascii="Arial" w:hAnsi="Arial"/>
          <w:sz w:val="22"/>
        </w:rPr>
      </w:pPr>
      <w:r w:rsidRPr="001C0C2D">
        <w:rPr>
          <w:rFonts w:ascii="Arial" w:hAnsi="Arial"/>
          <w:sz w:val="22"/>
        </w:rPr>
        <w:t xml:space="preserve">2025-pres </w:t>
      </w:r>
      <w:r w:rsidRPr="001C0C2D">
        <w:rPr>
          <w:rFonts w:ascii="Arial" w:hAnsi="Arial"/>
          <w:sz w:val="22"/>
        </w:rPr>
        <w:tab/>
        <w:t>Maryam Awan, CU Denver Undergraduate</w:t>
      </w:r>
    </w:p>
    <w:p w14:paraId="09FBDB64" w14:textId="77777777" w:rsidR="001C0C2D" w:rsidRDefault="001C0C2D">
      <w:pPr>
        <w:ind w:left="720" w:hanging="720"/>
        <w:rPr>
          <w:rFonts w:ascii="Arial" w:hAnsi="Arial"/>
          <w:sz w:val="22"/>
          <w:u w:val="single"/>
        </w:rPr>
      </w:pPr>
    </w:p>
    <w:p w14:paraId="14E4F985" w14:textId="7F7A181C" w:rsidR="00E2125F" w:rsidRPr="0003539F" w:rsidRDefault="00E2125F">
      <w:pPr>
        <w:ind w:left="720" w:hanging="720"/>
        <w:rPr>
          <w:rFonts w:ascii="Arial" w:hAnsi="Arial"/>
          <w:sz w:val="22"/>
          <w:u w:val="single"/>
        </w:rPr>
      </w:pPr>
      <w:r w:rsidRPr="0003539F">
        <w:rPr>
          <w:rFonts w:ascii="Arial" w:hAnsi="Arial"/>
          <w:sz w:val="22"/>
          <w:u w:val="single"/>
        </w:rPr>
        <w:t>Graduate/Medical Students Mentored</w:t>
      </w:r>
    </w:p>
    <w:p w14:paraId="2F450E7A" w14:textId="1109E433" w:rsidR="00E2125F" w:rsidRPr="0003539F" w:rsidRDefault="00E2125F" w:rsidP="00E2125F">
      <w:pPr>
        <w:rPr>
          <w:rFonts w:ascii="Arial" w:hAnsi="Arial"/>
          <w:sz w:val="22"/>
        </w:rPr>
      </w:pPr>
      <w:r w:rsidRPr="0003539F">
        <w:rPr>
          <w:rFonts w:ascii="Arial" w:hAnsi="Arial"/>
          <w:sz w:val="22"/>
        </w:rPr>
        <w:t xml:space="preserve">Craig Jude </w:t>
      </w:r>
      <w:r w:rsidRPr="0003539F">
        <w:rPr>
          <w:rFonts w:ascii="Arial" w:hAnsi="Arial"/>
          <w:sz w:val="22"/>
        </w:rPr>
        <w:tab/>
      </w:r>
      <w:r w:rsidRPr="0003539F">
        <w:rPr>
          <w:rFonts w:ascii="Arial" w:hAnsi="Arial"/>
          <w:sz w:val="22"/>
        </w:rPr>
        <w:tab/>
        <w:t>2005-2008</w:t>
      </w:r>
      <w:r w:rsidR="00DC13B8">
        <w:rPr>
          <w:rFonts w:ascii="Arial" w:hAnsi="Arial"/>
          <w:sz w:val="22"/>
        </w:rPr>
        <w:tab/>
      </w:r>
      <w:r w:rsidRPr="0003539F">
        <w:rPr>
          <w:rFonts w:ascii="Arial" w:hAnsi="Arial"/>
          <w:sz w:val="22"/>
        </w:rPr>
        <w:t>PhD</w:t>
      </w:r>
    </w:p>
    <w:p w14:paraId="074929C7" w14:textId="438429E8" w:rsidR="00E2125F" w:rsidRPr="0003539F" w:rsidRDefault="00E2125F">
      <w:pPr>
        <w:ind w:left="720" w:hanging="720"/>
        <w:rPr>
          <w:rFonts w:ascii="Arial" w:hAnsi="Arial"/>
          <w:sz w:val="22"/>
        </w:rPr>
      </w:pPr>
      <w:proofErr w:type="spellStart"/>
      <w:r w:rsidRPr="0003539F">
        <w:rPr>
          <w:rFonts w:ascii="Arial" w:hAnsi="Arial"/>
          <w:sz w:val="22"/>
        </w:rPr>
        <w:t>Diyong</w:t>
      </w:r>
      <w:proofErr w:type="spellEnd"/>
      <w:r w:rsidRPr="0003539F">
        <w:rPr>
          <w:rFonts w:ascii="Arial" w:hAnsi="Arial"/>
          <w:sz w:val="22"/>
        </w:rPr>
        <w:t xml:space="preserve"> Xu </w:t>
      </w:r>
      <w:r w:rsidRPr="0003539F">
        <w:rPr>
          <w:rFonts w:ascii="Arial" w:hAnsi="Arial"/>
          <w:sz w:val="22"/>
        </w:rPr>
        <w:tab/>
      </w:r>
      <w:r w:rsidRPr="0003539F">
        <w:rPr>
          <w:rFonts w:ascii="Arial" w:hAnsi="Arial"/>
          <w:sz w:val="22"/>
        </w:rPr>
        <w:tab/>
        <w:t xml:space="preserve">2006-2008 </w:t>
      </w:r>
      <w:r w:rsidR="00DC13B8">
        <w:rPr>
          <w:rFonts w:ascii="Arial" w:hAnsi="Arial"/>
          <w:sz w:val="22"/>
        </w:rPr>
        <w:tab/>
      </w:r>
      <w:r w:rsidRPr="0003539F">
        <w:rPr>
          <w:rFonts w:ascii="Arial" w:hAnsi="Arial"/>
          <w:sz w:val="22"/>
        </w:rPr>
        <w:t>MS</w:t>
      </w:r>
    </w:p>
    <w:p w14:paraId="1CD46766" w14:textId="404877A8" w:rsidR="00E2125F" w:rsidRPr="0003539F" w:rsidRDefault="00E2125F" w:rsidP="00E2125F">
      <w:pPr>
        <w:ind w:left="720" w:hanging="720"/>
        <w:rPr>
          <w:rFonts w:ascii="Arial" w:hAnsi="Arial"/>
          <w:sz w:val="22"/>
        </w:rPr>
      </w:pPr>
      <w:r w:rsidRPr="0003539F">
        <w:rPr>
          <w:rFonts w:ascii="Arial" w:hAnsi="Arial"/>
          <w:sz w:val="22"/>
        </w:rPr>
        <w:t xml:space="preserve">Justin Gaudet* </w:t>
      </w:r>
      <w:r w:rsidRPr="0003539F">
        <w:rPr>
          <w:rFonts w:ascii="Arial" w:hAnsi="Arial"/>
          <w:sz w:val="22"/>
        </w:rPr>
        <w:tab/>
        <w:t xml:space="preserve">2003-2009 </w:t>
      </w:r>
      <w:r w:rsidR="00DC13B8">
        <w:rPr>
          <w:rFonts w:ascii="Arial" w:hAnsi="Arial"/>
          <w:sz w:val="22"/>
        </w:rPr>
        <w:tab/>
      </w:r>
      <w:r w:rsidRPr="0003539F">
        <w:rPr>
          <w:rFonts w:ascii="Arial" w:hAnsi="Arial"/>
          <w:sz w:val="22"/>
        </w:rPr>
        <w:t>PhD (*co-PI with Nancy Speck)</w:t>
      </w:r>
    </w:p>
    <w:p w14:paraId="1B8F7F0F" w14:textId="77777777" w:rsidR="00E2125F" w:rsidRPr="0003539F" w:rsidRDefault="00E2125F" w:rsidP="00E2125F">
      <w:pPr>
        <w:ind w:left="720" w:hanging="720"/>
        <w:rPr>
          <w:rFonts w:ascii="Arial" w:hAnsi="Arial"/>
          <w:sz w:val="22"/>
        </w:rPr>
      </w:pPr>
      <w:r w:rsidRPr="0003539F">
        <w:rPr>
          <w:rFonts w:ascii="Arial" w:hAnsi="Arial"/>
          <w:sz w:val="22"/>
        </w:rPr>
        <w:t xml:space="preserve">Erika </w:t>
      </w:r>
      <w:proofErr w:type="spellStart"/>
      <w:r w:rsidRPr="0003539F">
        <w:rPr>
          <w:rFonts w:ascii="Arial" w:hAnsi="Arial"/>
          <w:sz w:val="22"/>
        </w:rPr>
        <w:t>Artinger</w:t>
      </w:r>
      <w:proofErr w:type="spellEnd"/>
      <w:r w:rsidRPr="0003539F">
        <w:rPr>
          <w:rFonts w:ascii="Arial" w:hAnsi="Arial"/>
          <w:sz w:val="22"/>
        </w:rPr>
        <w:t xml:space="preserve"> </w:t>
      </w:r>
      <w:r w:rsidRPr="0003539F">
        <w:rPr>
          <w:rFonts w:ascii="Arial" w:hAnsi="Arial"/>
          <w:sz w:val="22"/>
        </w:rPr>
        <w:tab/>
      </w:r>
      <w:r w:rsidRPr="0003539F">
        <w:rPr>
          <w:rFonts w:ascii="Arial" w:hAnsi="Arial"/>
          <w:sz w:val="22"/>
        </w:rPr>
        <w:tab/>
        <w:t>2006-</w:t>
      </w:r>
      <w:r>
        <w:rPr>
          <w:rFonts w:ascii="Arial" w:hAnsi="Arial"/>
          <w:sz w:val="22"/>
        </w:rPr>
        <w:t>2011</w:t>
      </w:r>
      <w:r>
        <w:rPr>
          <w:rFonts w:ascii="Arial" w:hAnsi="Arial"/>
          <w:sz w:val="22"/>
        </w:rPr>
        <w:tab/>
      </w:r>
      <w:r w:rsidRPr="0003539F">
        <w:rPr>
          <w:rFonts w:ascii="Arial" w:hAnsi="Arial"/>
          <w:sz w:val="22"/>
        </w:rPr>
        <w:t>PhD</w:t>
      </w:r>
    </w:p>
    <w:p w14:paraId="6B0A3578" w14:textId="77777777" w:rsidR="00E2125F" w:rsidRPr="0003539F" w:rsidRDefault="00E2125F">
      <w:pPr>
        <w:ind w:left="720" w:hanging="720"/>
        <w:rPr>
          <w:rFonts w:ascii="Arial" w:hAnsi="Arial"/>
          <w:sz w:val="22"/>
        </w:rPr>
      </w:pPr>
      <w:r w:rsidRPr="0003539F">
        <w:rPr>
          <w:rFonts w:ascii="Arial" w:hAnsi="Arial"/>
          <w:sz w:val="22"/>
        </w:rPr>
        <w:t xml:space="preserve">Tao Gan </w:t>
      </w:r>
      <w:r w:rsidRPr="0003539F">
        <w:rPr>
          <w:rFonts w:ascii="Arial" w:hAnsi="Arial"/>
          <w:sz w:val="22"/>
        </w:rPr>
        <w:tab/>
      </w:r>
      <w:r w:rsidRPr="0003539F">
        <w:rPr>
          <w:rFonts w:ascii="Arial" w:hAnsi="Arial"/>
          <w:sz w:val="22"/>
        </w:rPr>
        <w:tab/>
        <w:t>2008-</w:t>
      </w:r>
      <w:r>
        <w:rPr>
          <w:rFonts w:ascii="Arial" w:hAnsi="Arial"/>
          <w:sz w:val="22"/>
        </w:rPr>
        <w:t>2014</w:t>
      </w:r>
      <w:r>
        <w:rPr>
          <w:rFonts w:ascii="Arial" w:hAnsi="Arial"/>
          <w:sz w:val="22"/>
        </w:rPr>
        <w:tab/>
      </w:r>
      <w:r w:rsidRPr="0003539F">
        <w:rPr>
          <w:rFonts w:ascii="Arial" w:hAnsi="Arial"/>
          <w:sz w:val="22"/>
        </w:rPr>
        <w:t>PhD</w:t>
      </w:r>
    </w:p>
    <w:p w14:paraId="01B22054" w14:textId="77777777" w:rsidR="00E2125F" w:rsidRDefault="00E2125F">
      <w:pPr>
        <w:ind w:left="720" w:hanging="720"/>
        <w:rPr>
          <w:rFonts w:ascii="Arial" w:hAnsi="Arial"/>
          <w:sz w:val="22"/>
        </w:rPr>
      </w:pPr>
      <w:r w:rsidRPr="0003539F">
        <w:rPr>
          <w:rFonts w:ascii="Arial" w:hAnsi="Arial"/>
          <w:sz w:val="22"/>
        </w:rPr>
        <w:t xml:space="preserve">Bin Li </w:t>
      </w:r>
      <w:r w:rsidRPr="0003539F">
        <w:rPr>
          <w:rFonts w:ascii="Arial" w:hAnsi="Arial"/>
          <w:sz w:val="22"/>
        </w:rPr>
        <w:tab/>
      </w:r>
      <w:r w:rsidRPr="0003539F">
        <w:rPr>
          <w:rFonts w:ascii="Arial" w:hAnsi="Arial"/>
          <w:sz w:val="22"/>
        </w:rPr>
        <w:tab/>
      </w:r>
      <w:r w:rsidRPr="0003539F">
        <w:rPr>
          <w:rFonts w:ascii="Arial" w:hAnsi="Arial"/>
          <w:sz w:val="22"/>
        </w:rPr>
        <w:tab/>
        <w:t>2008-</w:t>
      </w:r>
      <w:r>
        <w:rPr>
          <w:rFonts w:ascii="Arial" w:hAnsi="Arial"/>
          <w:sz w:val="22"/>
        </w:rPr>
        <w:t>2014</w:t>
      </w:r>
      <w:r>
        <w:rPr>
          <w:rFonts w:ascii="Arial" w:hAnsi="Arial"/>
          <w:sz w:val="22"/>
        </w:rPr>
        <w:tab/>
      </w:r>
      <w:r w:rsidRPr="0003539F">
        <w:rPr>
          <w:rFonts w:ascii="Arial" w:hAnsi="Arial"/>
          <w:sz w:val="22"/>
        </w:rPr>
        <w:t>PhD</w:t>
      </w:r>
    </w:p>
    <w:p w14:paraId="298EE100" w14:textId="77777777" w:rsidR="00E2125F" w:rsidRPr="0003539F" w:rsidRDefault="00E2125F" w:rsidP="00E2125F">
      <w:pPr>
        <w:ind w:left="720" w:hanging="720"/>
        <w:rPr>
          <w:rFonts w:ascii="Arial" w:hAnsi="Arial"/>
          <w:sz w:val="22"/>
        </w:rPr>
      </w:pPr>
      <w:r>
        <w:rPr>
          <w:rFonts w:ascii="Arial" w:hAnsi="Arial"/>
          <w:sz w:val="22"/>
        </w:rPr>
        <w:t>Nithya</w:t>
      </w:r>
      <w:r w:rsidRPr="0003539F">
        <w:rPr>
          <w:rFonts w:ascii="Arial" w:hAnsi="Arial"/>
          <w:sz w:val="22"/>
        </w:rPr>
        <w:t xml:space="preserve"> </w:t>
      </w:r>
      <w:proofErr w:type="spellStart"/>
      <w:r>
        <w:rPr>
          <w:rFonts w:ascii="Arial" w:hAnsi="Arial"/>
          <w:sz w:val="22"/>
        </w:rPr>
        <w:t>Natrajan</w:t>
      </w:r>
      <w:proofErr w:type="spellEnd"/>
      <w:r>
        <w:rPr>
          <w:rFonts w:ascii="Arial" w:hAnsi="Arial"/>
          <w:sz w:val="22"/>
        </w:rPr>
        <w:t xml:space="preserve"> </w:t>
      </w:r>
      <w:r w:rsidRPr="0003539F">
        <w:rPr>
          <w:rFonts w:ascii="Arial" w:hAnsi="Arial"/>
          <w:sz w:val="22"/>
        </w:rPr>
        <w:tab/>
      </w:r>
      <w:r>
        <w:rPr>
          <w:rFonts w:ascii="Arial" w:hAnsi="Arial"/>
          <w:sz w:val="22"/>
        </w:rPr>
        <w:t>2010</w:t>
      </w:r>
      <w:r>
        <w:rPr>
          <w:rFonts w:ascii="Arial" w:hAnsi="Arial"/>
          <w:sz w:val="22"/>
        </w:rPr>
        <w:tab/>
      </w:r>
      <w:r>
        <w:rPr>
          <w:rFonts w:ascii="Arial" w:hAnsi="Arial"/>
          <w:sz w:val="22"/>
        </w:rPr>
        <w:tab/>
        <w:t>MD</w:t>
      </w:r>
    </w:p>
    <w:p w14:paraId="695A9677" w14:textId="5D772F17" w:rsidR="00E2125F" w:rsidRDefault="00E2125F" w:rsidP="00E2125F">
      <w:pPr>
        <w:rPr>
          <w:rFonts w:ascii="Arial" w:hAnsi="Arial"/>
          <w:sz w:val="22"/>
        </w:rPr>
      </w:pPr>
      <w:proofErr w:type="spellStart"/>
      <w:r>
        <w:rPr>
          <w:rFonts w:ascii="Arial" w:hAnsi="Arial"/>
          <w:sz w:val="22"/>
        </w:rPr>
        <w:t>Yufei</w:t>
      </w:r>
      <w:proofErr w:type="spellEnd"/>
      <w:r>
        <w:rPr>
          <w:rFonts w:ascii="Arial" w:hAnsi="Arial"/>
          <w:sz w:val="22"/>
        </w:rPr>
        <w:t xml:space="preserve"> Chen</w:t>
      </w:r>
      <w:r>
        <w:rPr>
          <w:rFonts w:ascii="Arial" w:hAnsi="Arial"/>
          <w:sz w:val="22"/>
        </w:rPr>
        <w:tab/>
      </w:r>
      <w:r>
        <w:rPr>
          <w:rFonts w:ascii="Arial" w:hAnsi="Arial"/>
          <w:sz w:val="22"/>
        </w:rPr>
        <w:tab/>
        <w:t>2011-</w:t>
      </w:r>
      <w:r w:rsidR="00D269C7">
        <w:rPr>
          <w:rFonts w:ascii="Arial" w:hAnsi="Arial"/>
          <w:sz w:val="22"/>
        </w:rPr>
        <w:t>2017</w:t>
      </w:r>
      <w:r>
        <w:rPr>
          <w:rFonts w:ascii="Arial" w:hAnsi="Arial"/>
          <w:sz w:val="22"/>
        </w:rPr>
        <w:tab/>
        <w:t>PhD</w:t>
      </w:r>
      <w:r>
        <w:rPr>
          <w:rFonts w:ascii="Arial" w:hAnsi="Arial"/>
          <w:sz w:val="22"/>
        </w:rPr>
        <w:tab/>
      </w:r>
    </w:p>
    <w:p w14:paraId="534B3F6D" w14:textId="24F66F26" w:rsidR="00E2125F" w:rsidRDefault="00E2125F" w:rsidP="00E2125F">
      <w:pPr>
        <w:rPr>
          <w:rFonts w:ascii="Arial" w:hAnsi="Arial"/>
          <w:sz w:val="22"/>
        </w:rPr>
      </w:pPr>
      <w:r w:rsidRPr="002223BE">
        <w:rPr>
          <w:rFonts w:ascii="Arial" w:hAnsi="Arial"/>
          <w:sz w:val="22"/>
        </w:rPr>
        <w:t>Weiwei Yang</w:t>
      </w:r>
      <w:r w:rsidRPr="002223BE">
        <w:rPr>
          <w:rFonts w:ascii="Arial" w:hAnsi="Arial"/>
          <w:sz w:val="22"/>
        </w:rPr>
        <w:tab/>
      </w:r>
      <w:r w:rsidRPr="002223BE">
        <w:rPr>
          <w:rFonts w:ascii="Arial" w:hAnsi="Arial"/>
          <w:sz w:val="22"/>
        </w:rPr>
        <w:tab/>
        <w:t>2013</w:t>
      </w:r>
      <w:r>
        <w:rPr>
          <w:rFonts w:ascii="Arial" w:hAnsi="Arial"/>
          <w:sz w:val="22"/>
        </w:rPr>
        <w:t>-</w:t>
      </w:r>
      <w:r w:rsidR="002E48F6">
        <w:rPr>
          <w:rFonts w:ascii="Arial" w:hAnsi="Arial"/>
          <w:sz w:val="22"/>
        </w:rPr>
        <w:t>2019</w:t>
      </w:r>
      <w:r>
        <w:rPr>
          <w:rFonts w:ascii="Arial" w:hAnsi="Arial"/>
          <w:sz w:val="22"/>
        </w:rPr>
        <w:tab/>
      </w:r>
      <w:r w:rsidRPr="002223BE">
        <w:rPr>
          <w:rFonts w:ascii="Arial" w:hAnsi="Arial"/>
          <w:sz w:val="22"/>
        </w:rPr>
        <w:t>PhD</w:t>
      </w:r>
    </w:p>
    <w:p w14:paraId="1D12C6E5" w14:textId="1B31E779" w:rsidR="001471D7" w:rsidRPr="002223BE" w:rsidRDefault="001471D7" w:rsidP="00E2125F">
      <w:pPr>
        <w:rPr>
          <w:rFonts w:ascii="Arial" w:hAnsi="Arial"/>
          <w:sz w:val="22"/>
        </w:rPr>
      </w:pPr>
      <w:r>
        <w:rPr>
          <w:rFonts w:ascii="Arial" w:hAnsi="Arial"/>
          <w:sz w:val="22"/>
        </w:rPr>
        <w:t xml:space="preserve">Perpetual </w:t>
      </w:r>
      <w:proofErr w:type="spellStart"/>
      <w:r>
        <w:rPr>
          <w:rFonts w:ascii="Arial" w:hAnsi="Arial"/>
          <w:sz w:val="22"/>
        </w:rPr>
        <w:t>Kyei</w:t>
      </w:r>
      <w:proofErr w:type="spellEnd"/>
      <w:r>
        <w:rPr>
          <w:rFonts w:ascii="Arial" w:hAnsi="Arial"/>
          <w:sz w:val="22"/>
        </w:rPr>
        <w:tab/>
      </w:r>
      <w:r>
        <w:rPr>
          <w:rFonts w:ascii="Arial" w:hAnsi="Arial"/>
          <w:sz w:val="22"/>
        </w:rPr>
        <w:tab/>
        <w:t>2024-</w:t>
      </w:r>
      <w:r w:rsidR="00606C35">
        <w:rPr>
          <w:rFonts w:ascii="Arial" w:hAnsi="Arial"/>
          <w:sz w:val="22"/>
        </w:rPr>
        <w:t>pres</w:t>
      </w:r>
      <w:r>
        <w:rPr>
          <w:rFonts w:ascii="Arial" w:hAnsi="Arial"/>
          <w:sz w:val="22"/>
        </w:rPr>
        <w:tab/>
        <w:t>PhD</w:t>
      </w:r>
    </w:p>
    <w:p w14:paraId="08CD1D88" w14:textId="77777777" w:rsidR="00E2125F" w:rsidRDefault="00E2125F" w:rsidP="00E2125F">
      <w:pPr>
        <w:rPr>
          <w:rFonts w:ascii="Arial" w:hAnsi="Arial"/>
          <w:sz w:val="22"/>
          <w:u w:val="single"/>
        </w:rPr>
      </w:pPr>
    </w:p>
    <w:p w14:paraId="3FF29138" w14:textId="6507FC0A" w:rsidR="00E2125F" w:rsidRPr="0003539F" w:rsidRDefault="00E2125F" w:rsidP="00E2125F">
      <w:pPr>
        <w:rPr>
          <w:rFonts w:ascii="Arial" w:hAnsi="Arial"/>
          <w:sz w:val="22"/>
          <w:u w:val="single"/>
        </w:rPr>
      </w:pPr>
      <w:r w:rsidRPr="0003539F">
        <w:rPr>
          <w:rFonts w:ascii="Arial" w:hAnsi="Arial"/>
          <w:sz w:val="22"/>
          <w:u w:val="single"/>
        </w:rPr>
        <w:t xml:space="preserve">Fellows </w:t>
      </w:r>
      <w:r w:rsidR="00AD4FC7">
        <w:rPr>
          <w:rFonts w:ascii="Arial" w:hAnsi="Arial"/>
          <w:sz w:val="22"/>
          <w:u w:val="single"/>
        </w:rPr>
        <w:t>Directly Trained</w:t>
      </w:r>
    </w:p>
    <w:p w14:paraId="57B9EEA1" w14:textId="77777777" w:rsidR="00E2125F" w:rsidRDefault="00E2125F" w:rsidP="00E2125F">
      <w:pPr>
        <w:rPr>
          <w:rFonts w:ascii="Arial" w:hAnsi="Arial"/>
          <w:sz w:val="22"/>
        </w:rPr>
      </w:pPr>
      <w:r w:rsidRPr="0003539F">
        <w:rPr>
          <w:rFonts w:ascii="Arial" w:hAnsi="Arial"/>
          <w:sz w:val="22"/>
        </w:rPr>
        <w:t xml:space="preserve">Bibhu </w:t>
      </w:r>
      <w:r>
        <w:rPr>
          <w:rFonts w:ascii="Arial" w:hAnsi="Arial"/>
          <w:sz w:val="22"/>
        </w:rPr>
        <w:t xml:space="preserve">P. </w:t>
      </w:r>
      <w:r w:rsidRPr="0003539F">
        <w:rPr>
          <w:rFonts w:ascii="Arial" w:hAnsi="Arial"/>
          <w:sz w:val="22"/>
        </w:rPr>
        <w:t>Mishra, PhD 2010-</w:t>
      </w:r>
      <w:r>
        <w:rPr>
          <w:rFonts w:ascii="Arial" w:hAnsi="Arial"/>
          <w:sz w:val="22"/>
        </w:rPr>
        <w:t>2013</w:t>
      </w:r>
    </w:p>
    <w:p w14:paraId="130475CD" w14:textId="643F16B5" w:rsidR="00E2125F" w:rsidRDefault="00E2125F" w:rsidP="00E2125F">
      <w:pPr>
        <w:rPr>
          <w:rFonts w:ascii="Arial" w:hAnsi="Arial"/>
          <w:sz w:val="22"/>
        </w:rPr>
      </w:pPr>
      <w:r>
        <w:rPr>
          <w:rFonts w:ascii="Arial" w:hAnsi="Arial"/>
          <w:sz w:val="22"/>
        </w:rPr>
        <w:t xml:space="preserve">Florence </w:t>
      </w:r>
      <w:proofErr w:type="spellStart"/>
      <w:r>
        <w:rPr>
          <w:rFonts w:ascii="Arial" w:hAnsi="Arial"/>
          <w:sz w:val="22"/>
        </w:rPr>
        <w:t>Rabian</w:t>
      </w:r>
      <w:proofErr w:type="spellEnd"/>
      <w:r>
        <w:rPr>
          <w:rFonts w:ascii="Arial" w:hAnsi="Arial"/>
          <w:sz w:val="22"/>
        </w:rPr>
        <w:t>, MD 2014 6</w:t>
      </w:r>
      <w:r w:rsidR="00AB29BA">
        <w:rPr>
          <w:rFonts w:ascii="Arial" w:hAnsi="Arial"/>
          <w:sz w:val="22"/>
        </w:rPr>
        <w:t>-</w:t>
      </w:r>
      <w:r>
        <w:rPr>
          <w:rFonts w:ascii="Arial" w:hAnsi="Arial"/>
          <w:sz w:val="22"/>
        </w:rPr>
        <w:t xml:space="preserve">month </w:t>
      </w:r>
      <w:r w:rsidR="00330CA9">
        <w:rPr>
          <w:rFonts w:ascii="Arial" w:hAnsi="Arial"/>
          <w:sz w:val="22"/>
        </w:rPr>
        <w:t xml:space="preserve">master’s </w:t>
      </w:r>
      <w:r w:rsidR="00A17B30">
        <w:rPr>
          <w:rFonts w:ascii="Arial" w:hAnsi="Arial"/>
          <w:sz w:val="22"/>
        </w:rPr>
        <w:t>project</w:t>
      </w:r>
      <w:r w:rsidR="005B4FCC">
        <w:rPr>
          <w:rFonts w:ascii="Arial" w:hAnsi="Arial"/>
          <w:sz w:val="22"/>
        </w:rPr>
        <w:t xml:space="preserve">  </w:t>
      </w:r>
    </w:p>
    <w:p w14:paraId="228A94F3" w14:textId="62048951" w:rsidR="00D74708" w:rsidRDefault="00D74708" w:rsidP="00E2125F">
      <w:pPr>
        <w:rPr>
          <w:rFonts w:ascii="Arial" w:hAnsi="Arial"/>
          <w:sz w:val="22"/>
        </w:rPr>
      </w:pPr>
      <w:proofErr w:type="spellStart"/>
      <w:r>
        <w:rPr>
          <w:rFonts w:ascii="Arial" w:hAnsi="Arial"/>
          <w:sz w:val="22"/>
        </w:rPr>
        <w:t>Tatsuro</w:t>
      </w:r>
      <w:proofErr w:type="spellEnd"/>
      <w:r>
        <w:rPr>
          <w:rFonts w:ascii="Arial" w:hAnsi="Arial"/>
          <w:sz w:val="22"/>
        </w:rPr>
        <w:t xml:space="preserve"> Watanabe, PhD 2015-</w:t>
      </w:r>
      <w:r w:rsidR="00A31045">
        <w:rPr>
          <w:rFonts w:ascii="Arial" w:hAnsi="Arial"/>
          <w:sz w:val="22"/>
        </w:rPr>
        <w:t>2017</w:t>
      </w:r>
    </w:p>
    <w:p w14:paraId="2A25F152" w14:textId="5372669A" w:rsidR="00C12635" w:rsidRDefault="00C12635" w:rsidP="00E2125F">
      <w:pPr>
        <w:rPr>
          <w:rFonts w:ascii="Arial" w:hAnsi="Arial"/>
          <w:sz w:val="22"/>
        </w:rPr>
      </w:pPr>
      <w:r>
        <w:rPr>
          <w:rFonts w:ascii="Arial" w:hAnsi="Arial"/>
          <w:sz w:val="22"/>
        </w:rPr>
        <w:t>Kelly Faulk</w:t>
      </w:r>
      <w:r w:rsidR="00404AFE">
        <w:rPr>
          <w:rFonts w:ascii="Arial" w:hAnsi="Arial"/>
          <w:sz w:val="22"/>
        </w:rPr>
        <w:t>*</w:t>
      </w:r>
      <w:r>
        <w:rPr>
          <w:rFonts w:ascii="Arial" w:hAnsi="Arial"/>
          <w:sz w:val="22"/>
        </w:rPr>
        <w:t>, MD 2017-</w:t>
      </w:r>
      <w:r w:rsidR="00A05285">
        <w:rPr>
          <w:rFonts w:ascii="Arial" w:hAnsi="Arial"/>
          <w:sz w:val="22"/>
        </w:rPr>
        <w:t xml:space="preserve">2018 </w:t>
      </w:r>
      <w:r w:rsidR="009501CD">
        <w:rPr>
          <w:rFonts w:ascii="Arial" w:hAnsi="Arial"/>
          <w:sz w:val="22"/>
        </w:rPr>
        <w:t>(</w:t>
      </w:r>
      <w:r w:rsidR="00404AFE">
        <w:rPr>
          <w:rFonts w:ascii="Arial" w:hAnsi="Arial"/>
          <w:sz w:val="22"/>
        </w:rPr>
        <w:t>*</w:t>
      </w:r>
      <w:r w:rsidR="009501CD">
        <w:rPr>
          <w:rFonts w:ascii="Arial" w:hAnsi="Arial"/>
          <w:sz w:val="22"/>
        </w:rPr>
        <w:t>co-mentor</w:t>
      </w:r>
      <w:r w:rsidR="009F50AC">
        <w:rPr>
          <w:rFonts w:ascii="Arial" w:hAnsi="Arial"/>
          <w:sz w:val="22"/>
        </w:rPr>
        <w:t xml:space="preserve"> with</w:t>
      </w:r>
      <w:r w:rsidR="009501CD">
        <w:rPr>
          <w:rFonts w:ascii="Arial" w:hAnsi="Arial"/>
          <w:sz w:val="22"/>
        </w:rPr>
        <w:t xml:space="preserve"> Kathrin </w:t>
      </w:r>
      <w:proofErr w:type="spellStart"/>
      <w:r w:rsidR="009501CD">
        <w:rPr>
          <w:rFonts w:ascii="Arial" w:hAnsi="Arial"/>
          <w:sz w:val="22"/>
        </w:rPr>
        <w:t>Bernt</w:t>
      </w:r>
      <w:proofErr w:type="spellEnd"/>
      <w:r w:rsidR="009501CD">
        <w:rPr>
          <w:rFonts w:ascii="Arial" w:hAnsi="Arial"/>
          <w:sz w:val="22"/>
        </w:rPr>
        <w:t>)</w:t>
      </w:r>
    </w:p>
    <w:p w14:paraId="4D23E800" w14:textId="77777777" w:rsidR="00ED3AFF" w:rsidRPr="00386039" w:rsidRDefault="00ED3AFF" w:rsidP="00ED3AFF">
      <w:pPr>
        <w:rPr>
          <w:rFonts w:ascii="Arial" w:hAnsi="Arial"/>
          <w:sz w:val="22"/>
        </w:rPr>
      </w:pPr>
      <w:r>
        <w:rPr>
          <w:rFonts w:ascii="Arial" w:hAnsi="Arial"/>
          <w:sz w:val="22"/>
        </w:rPr>
        <w:t xml:space="preserve">Weiwei Yang, PhD 2019 </w:t>
      </w:r>
    </w:p>
    <w:p w14:paraId="798754C2" w14:textId="7D847E55" w:rsidR="00B7106B" w:rsidRDefault="00F16772" w:rsidP="00E2125F">
      <w:pPr>
        <w:rPr>
          <w:rFonts w:ascii="Arial" w:hAnsi="Arial"/>
          <w:sz w:val="22"/>
        </w:rPr>
      </w:pPr>
      <w:proofErr w:type="spellStart"/>
      <w:r>
        <w:rPr>
          <w:rFonts w:ascii="Arial" w:hAnsi="Arial"/>
          <w:sz w:val="22"/>
        </w:rPr>
        <w:t>Ritsu</w:t>
      </w:r>
      <w:r w:rsidR="00B7106B">
        <w:rPr>
          <w:rFonts w:ascii="Arial" w:hAnsi="Arial"/>
          <w:sz w:val="22"/>
        </w:rPr>
        <w:t>ko</w:t>
      </w:r>
      <w:proofErr w:type="spellEnd"/>
      <w:r w:rsidR="00B7106B">
        <w:rPr>
          <w:rFonts w:ascii="Arial" w:hAnsi="Arial"/>
          <w:sz w:val="22"/>
        </w:rPr>
        <w:t xml:space="preserve"> Iwanaga, PhD 2018-</w:t>
      </w:r>
      <w:r w:rsidR="002C0802">
        <w:rPr>
          <w:rFonts w:ascii="Arial" w:hAnsi="Arial"/>
          <w:sz w:val="22"/>
        </w:rPr>
        <w:t>2022</w:t>
      </w:r>
    </w:p>
    <w:p w14:paraId="49F27F03" w14:textId="79CA31B8" w:rsidR="00D03B57" w:rsidRDefault="00D03B57" w:rsidP="00E2125F">
      <w:pPr>
        <w:rPr>
          <w:rFonts w:ascii="Arial" w:hAnsi="Arial"/>
          <w:sz w:val="22"/>
        </w:rPr>
      </w:pPr>
      <w:r>
        <w:rPr>
          <w:rFonts w:ascii="Arial" w:hAnsi="Arial"/>
          <w:sz w:val="22"/>
        </w:rPr>
        <w:t>Therese Vu</w:t>
      </w:r>
      <w:r w:rsidR="00D02D2D">
        <w:rPr>
          <w:rFonts w:ascii="Arial" w:hAnsi="Arial"/>
          <w:sz w:val="22"/>
        </w:rPr>
        <w:t>, PhD</w:t>
      </w:r>
      <w:r>
        <w:rPr>
          <w:rFonts w:ascii="Arial" w:hAnsi="Arial"/>
          <w:sz w:val="22"/>
        </w:rPr>
        <w:t xml:space="preserve"> 2019-</w:t>
      </w:r>
      <w:r w:rsidR="00AD4FC7">
        <w:rPr>
          <w:rFonts w:ascii="Arial" w:hAnsi="Arial"/>
          <w:sz w:val="22"/>
        </w:rPr>
        <w:t>pres.</w:t>
      </w:r>
    </w:p>
    <w:p w14:paraId="06F91C07" w14:textId="77777777" w:rsidR="002C0802" w:rsidRDefault="002C0802" w:rsidP="002C0802">
      <w:pPr>
        <w:rPr>
          <w:rFonts w:ascii="Arial" w:hAnsi="Arial"/>
          <w:sz w:val="22"/>
        </w:rPr>
      </w:pPr>
      <w:proofErr w:type="spellStart"/>
      <w:r>
        <w:rPr>
          <w:rFonts w:ascii="Arial" w:hAnsi="Arial"/>
          <w:sz w:val="22"/>
        </w:rPr>
        <w:t>Wenjuan</w:t>
      </w:r>
      <w:proofErr w:type="spellEnd"/>
      <w:r>
        <w:rPr>
          <w:rFonts w:ascii="Arial" w:hAnsi="Arial"/>
          <w:sz w:val="22"/>
        </w:rPr>
        <w:t xml:space="preserve"> Liao, PhD 2017-pres.</w:t>
      </w:r>
    </w:p>
    <w:p w14:paraId="25033446" w14:textId="77777777" w:rsidR="002C0802" w:rsidRDefault="002C0802" w:rsidP="00E2125F">
      <w:pPr>
        <w:rPr>
          <w:rFonts w:ascii="Arial" w:hAnsi="Arial"/>
          <w:sz w:val="22"/>
        </w:rPr>
      </w:pPr>
    </w:p>
    <w:sectPr w:rsidR="002C0802" w:rsidSect="00881ADB">
      <w:headerReference w:type="default" r:id="rId14"/>
      <w:footerReference w:type="default" r:id="rId15"/>
      <w:pgSz w:w="12240" w:h="15840"/>
      <w:pgMar w:top="1440" w:right="1440" w:bottom="1440" w:left="1440" w:header="72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8713D" w14:textId="77777777" w:rsidR="00E57CC9" w:rsidRDefault="00E57CC9">
      <w:r>
        <w:separator/>
      </w:r>
    </w:p>
  </w:endnote>
  <w:endnote w:type="continuationSeparator" w:id="0">
    <w:p w14:paraId="6F985536" w14:textId="77777777" w:rsidR="00E57CC9" w:rsidRDefault="00E5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onotype Sorts">
    <w:panose1 w:val="01010601010101010101"/>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UnicodeMS">
    <w:panose1 w:val="00000000000000000000"/>
    <w:charset w:val="4D"/>
    <w:family w:val="roman"/>
    <w:notTrueType/>
    <w:pitch w:val="default"/>
    <w:sig w:usb0="00000003" w:usb1="00000000" w:usb2="00000000" w:usb3="00000000" w:csb0="00000001" w:csb1="00000000"/>
  </w:font>
  <w:font w:name="AdvHelN-L">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5C13" w14:textId="77777777" w:rsidR="00777939" w:rsidRDefault="00777939">
    <w:pPr>
      <w:pStyle w:val="Footer"/>
      <w:rPr>
        <w:rFonts w:ascii="Arial" w:hAnsi="Arial"/>
        <w:sz w:val="20"/>
      </w:rPr>
    </w:pPr>
    <w: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13715">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78A35" w14:textId="77777777" w:rsidR="00E57CC9" w:rsidRDefault="00E57CC9">
      <w:r>
        <w:separator/>
      </w:r>
    </w:p>
  </w:footnote>
  <w:footnote w:type="continuationSeparator" w:id="0">
    <w:p w14:paraId="3E6A73C2" w14:textId="77777777" w:rsidR="00E57CC9" w:rsidRDefault="00E57C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3225" w14:textId="77777777" w:rsidR="00777939" w:rsidRDefault="00777939">
    <w:pPr>
      <w:pStyle w:val="Header"/>
    </w:pPr>
    <w:r>
      <w:rPr>
        <w:rFonts w:ascii="Arial" w:hAnsi="Arial"/>
        <w:sz w:val="20"/>
      </w:rPr>
      <w:tab/>
    </w:r>
    <w:r w:rsidRPr="009F3C8C">
      <w:rPr>
        <w:rFonts w:ascii="Arial" w:hAnsi="Arial"/>
        <w:i/>
        <w:sz w:val="20"/>
      </w:rPr>
      <w:t>curriculum vita</w:t>
    </w:r>
    <w:r>
      <w:rPr>
        <w:rFonts w:ascii="Arial" w:hAnsi="Arial"/>
        <w:sz w:val="20"/>
      </w:rPr>
      <w:tab/>
      <w:t xml:space="preserve">ERNST, Patricia </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45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7722F64"/>
    <w:lvl w:ilvl="0">
      <w:start w:val="1"/>
      <w:numFmt w:val="decimal"/>
      <w:lvlText w:val="%1."/>
      <w:lvlJc w:val="left"/>
      <w:pPr>
        <w:tabs>
          <w:tab w:val="num" w:pos="1800"/>
        </w:tabs>
        <w:ind w:left="1800" w:hanging="360"/>
      </w:pPr>
    </w:lvl>
  </w:abstractNum>
  <w:abstractNum w:abstractNumId="2">
    <w:nsid w:val="FFFFFF7D"/>
    <w:multiLevelType w:val="singleLevel"/>
    <w:tmpl w:val="C9F8ED5A"/>
    <w:lvl w:ilvl="0">
      <w:start w:val="1"/>
      <w:numFmt w:val="decimal"/>
      <w:lvlText w:val="%1."/>
      <w:lvlJc w:val="left"/>
      <w:pPr>
        <w:tabs>
          <w:tab w:val="num" w:pos="1440"/>
        </w:tabs>
        <w:ind w:left="1440" w:hanging="360"/>
      </w:pPr>
    </w:lvl>
  </w:abstractNum>
  <w:abstractNum w:abstractNumId="3">
    <w:nsid w:val="FFFFFF7E"/>
    <w:multiLevelType w:val="singleLevel"/>
    <w:tmpl w:val="E314167A"/>
    <w:lvl w:ilvl="0">
      <w:start w:val="1"/>
      <w:numFmt w:val="decimal"/>
      <w:lvlText w:val="%1."/>
      <w:lvlJc w:val="left"/>
      <w:pPr>
        <w:tabs>
          <w:tab w:val="num" w:pos="1080"/>
        </w:tabs>
        <w:ind w:left="1080" w:hanging="360"/>
      </w:pPr>
    </w:lvl>
  </w:abstractNum>
  <w:abstractNum w:abstractNumId="4">
    <w:nsid w:val="FFFFFF7F"/>
    <w:multiLevelType w:val="singleLevel"/>
    <w:tmpl w:val="5D2E332E"/>
    <w:lvl w:ilvl="0">
      <w:start w:val="1"/>
      <w:numFmt w:val="decimal"/>
      <w:lvlText w:val="%1."/>
      <w:lvlJc w:val="left"/>
      <w:pPr>
        <w:tabs>
          <w:tab w:val="num" w:pos="720"/>
        </w:tabs>
        <w:ind w:left="720" w:hanging="360"/>
      </w:pPr>
    </w:lvl>
  </w:abstractNum>
  <w:abstractNum w:abstractNumId="5">
    <w:nsid w:val="FFFFFF80"/>
    <w:multiLevelType w:val="singleLevel"/>
    <w:tmpl w:val="21981BF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B70AD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C0C99C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9AE870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06A6CB2"/>
    <w:lvl w:ilvl="0">
      <w:start w:val="1"/>
      <w:numFmt w:val="decimal"/>
      <w:lvlText w:val="%1."/>
      <w:lvlJc w:val="left"/>
      <w:pPr>
        <w:tabs>
          <w:tab w:val="num" w:pos="360"/>
        </w:tabs>
        <w:ind w:left="360" w:hanging="360"/>
      </w:pPr>
    </w:lvl>
  </w:abstractNum>
  <w:abstractNum w:abstractNumId="10">
    <w:nsid w:val="FFFFFF89"/>
    <w:multiLevelType w:val="singleLevel"/>
    <w:tmpl w:val="82F80156"/>
    <w:lvl w:ilvl="0">
      <w:start w:val="1"/>
      <w:numFmt w:val="bullet"/>
      <w:lvlText w:val=""/>
      <w:lvlJc w:val="left"/>
      <w:pPr>
        <w:tabs>
          <w:tab w:val="num" w:pos="360"/>
        </w:tabs>
        <w:ind w:left="360" w:hanging="360"/>
      </w:pPr>
      <w:rPr>
        <w:rFonts w:ascii="Symbol" w:hAnsi="Symbol" w:hint="default"/>
      </w:rPr>
    </w:lvl>
  </w:abstractNum>
  <w:abstractNum w:abstractNumId="11">
    <w:nsid w:val="0D146EDD"/>
    <w:multiLevelType w:val="hybridMultilevel"/>
    <w:tmpl w:val="D0A8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AA7808"/>
    <w:multiLevelType w:val="hybridMultilevel"/>
    <w:tmpl w:val="270A28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5EB1068"/>
    <w:multiLevelType w:val="multilevel"/>
    <w:tmpl w:val="472CF72A"/>
    <w:lvl w:ilvl="0">
      <w:start w:val="1997"/>
      <w:numFmt w:val="decimal"/>
      <w:lvlText w:val="%1"/>
      <w:lvlJc w:val="left"/>
      <w:pPr>
        <w:tabs>
          <w:tab w:val="num" w:pos="2880"/>
        </w:tabs>
        <w:ind w:left="2880" w:hanging="2880"/>
      </w:pPr>
      <w:rPr>
        <w:rFonts w:hint="default"/>
      </w:rPr>
    </w:lvl>
    <w:lvl w:ilvl="1">
      <w:start w:val="1998"/>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18035243"/>
    <w:multiLevelType w:val="hybridMultilevel"/>
    <w:tmpl w:val="5BB25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574817"/>
    <w:multiLevelType w:val="multilevel"/>
    <w:tmpl w:val="A3F8C902"/>
    <w:lvl w:ilvl="0">
      <w:start w:val="1990"/>
      <w:numFmt w:val="decimal"/>
      <w:lvlText w:val="%1"/>
      <w:lvlJc w:val="left"/>
      <w:pPr>
        <w:tabs>
          <w:tab w:val="num" w:pos="2880"/>
        </w:tabs>
        <w:ind w:left="2880" w:hanging="2880"/>
      </w:pPr>
      <w:rPr>
        <w:rFonts w:hint="default"/>
      </w:rPr>
    </w:lvl>
    <w:lvl w:ilvl="1">
      <w:start w:val="1996"/>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21322B15"/>
    <w:multiLevelType w:val="hybridMultilevel"/>
    <w:tmpl w:val="FBC666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6DA2DF9"/>
    <w:multiLevelType w:val="hybridMultilevel"/>
    <w:tmpl w:val="D716E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2E65022E"/>
    <w:multiLevelType w:val="multilevel"/>
    <w:tmpl w:val="9E3E5DDE"/>
    <w:lvl w:ilvl="0">
      <w:start w:val="1990"/>
      <w:numFmt w:val="decimal"/>
      <w:lvlText w:val="%1"/>
      <w:lvlJc w:val="left"/>
      <w:pPr>
        <w:tabs>
          <w:tab w:val="num" w:pos="2880"/>
        </w:tabs>
        <w:ind w:left="2880" w:hanging="2880"/>
      </w:pPr>
      <w:rPr>
        <w:rFonts w:hint="default"/>
      </w:rPr>
    </w:lvl>
    <w:lvl w:ilvl="1">
      <w:start w:val="1996"/>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2EDD006C"/>
    <w:multiLevelType w:val="singleLevel"/>
    <w:tmpl w:val="0409000F"/>
    <w:lvl w:ilvl="0">
      <w:start w:val="1"/>
      <w:numFmt w:val="decimal"/>
      <w:lvlText w:val="%1."/>
      <w:lvlJc w:val="left"/>
      <w:pPr>
        <w:tabs>
          <w:tab w:val="num" w:pos="360"/>
        </w:tabs>
        <w:ind w:left="360" w:hanging="360"/>
      </w:pPr>
    </w:lvl>
  </w:abstractNum>
  <w:abstractNum w:abstractNumId="20">
    <w:nsid w:val="32AD568A"/>
    <w:multiLevelType w:val="multilevel"/>
    <w:tmpl w:val="617C3A8C"/>
    <w:lvl w:ilvl="0">
      <w:start w:val="1990"/>
      <w:numFmt w:val="decimal"/>
      <w:lvlText w:val="%1"/>
      <w:lvlJc w:val="left"/>
      <w:pPr>
        <w:tabs>
          <w:tab w:val="num" w:pos="960"/>
        </w:tabs>
        <w:ind w:left="960" w:hanging="960"/>
      </w:pPr>
      <w:rPr>
        <w:rFonts w:hint="default"/>
      </w:rPr>
    </w:lvl>
    <w:lvl w:ilvl="1">
      <w:start w:val="1996"/>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236417C"/>
    <w:multiLevelType w:val="hybridMultilevel"/>
    <w:tmpl w:val="E38A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320DA6"/>
    <w:multiLevelType w:val="hybridMultilevel"/>
    <w:tmpl w:val="A8F086E0"/>
    <w:lvl w:ilvl="0" w:tplc="DCDC5F08">
      <w:start w:val="1"/>
      <w:numFmt w:val="decimal"/>
      <w:lvlText w:val="%1."/>
      <w:lvlJc w:val="left"/>
      <w:pPr>
        <w:tabs>
          <w:tab w:val="num" w:pos="720"/>
        </w:tabs>
        <w:ind w:left="720" w:hanging="360"/>
      </w:pPr>
      <w:rPr>
        <w:rFonts w:hint="default"/>
        <w:sz w:val="20"/>
      </w:rPr>
    </w:lvl>
    <w:lvl w:ilvl="1" w:tplc="482AC22A" w:tentative="1">
      <w:start w:val="1"/>
      <w:numFmt w:val="lowerLetter"/>
      <w:lvlText w:val="%2."/>
      <w:lvlJc w:val="left"/>
      <w:pPr>
        <w:tabs>
          <w:tab w:val="num" w:pos="1440"/>
        </w:tabs>
        <w:ind w:left="1440" w:hanging="360"/>
      </w:pPr>
    </w:lvl>
    <w:lvl w:ilvl="2" w:tplc="587E64D8" w:tentative="1">
      <w:start w:val="1"/>
      <w:numFmt w:val="lowerRoman"/>
      <w:lvlText w:val="%3."/>
      <w:lvlJc w:val="right"/>
      <w:pPr>
        <w:tabs>
          <w:tab w:val="num" w:pos="2160"/>
        </w:tabs>
        <w:ind w:left="2160" w:hanging="180"/>
      </w:pPr>
    </w:lvl>
    <w:lvl w:ilvl="3" w:tplc="2AA437E8" w:tentative="1">
      <w:start w:val="1"/>
      <w:numFmt w:val="decimal"/>
      <w:lvlText w:val="%4."/>
      <w:lvlJc w:val="left"/>
      <w:pPr>
        <w:tabs>
          <w:tab w:val="num" w:pos="2880"/>
        </w:tabs>
        <w:ind w:left="2880" w:hanging="360"/>
      </w:pPr>
    </w:lvl>
    <w:lvl w:ilvl="4" w:tplc="12324FEC" w:tentative="1">
      <w:start w:val="1"/>
      <w:numFmt w:val="lowerLetter"/>
      <w:lvlText w:val="%5."/>
      <w:lvlJc w:val="left"/>
      <w:pPr>
        <w:tabs>
          <w:tab w:val="num" w:pos="3600"/>
        </w:tabs>
        <w:ind w:left="3600" w:hanging="360"/>
      </w:pPr>
    </w:lvl>
    <w:lvl w:ilvl="5" w:tplc="9328E9FE" w:tentative="1">
      <w:start w:val="1"/>
      <w:numFmt w:val="lowerRoman"/>
      <w:lvlText w:val="%6."/>
      <w:lvlJc w:val="right"/>
      <w:pPr>
        <w:tabs>
          <w:tab w:val="num" w:pos="4320"/>
        </w:tabs>
        <w:ind w:left="4320" w:hanging="180"/>
      </w:pPr>
    </w:lvl>
    <w:lvl w:ilvl="6" w:tplc="664260E2" w:tentative="1">
      <w:start w:val="1"/>
      <w:numFmt w:val="decimal"/>
      <w:lvlText w:val="%7."/>
      <w:lvlJc w:val="left"/>
      <w:pPr>
        <w:tabs>
          <w:tab w:val="num" w:pos="5040"/>
        </w:tabs>
        <w:ind w:left="5040" w:hanging="360"/>
      </w:pPr>
    </w:lvl>
    <w:lvl w:ilvl="7" w:tplc="39A0126E" w:tentative="1">
      <w:start w:val="1"/>
      <w:numFmt w:val="lowerLetter"/>
      <w:lvlText w:val="%8."/>
      <w:lvlJc w:val="left"/>
      <w:pPr>
        <w:tabs>
          <w:tab w:val="num" w:pos="5760"/>
        </w:tabs>
        <w:ind w:left="5760" w:hanging="360"/>
      </w:pPr>
    </w:lvl>
    <w:lvl w:ilvl="8" w:tplc="514895A6" w:tentative="1">
      <w:start w:val="1"/>
      <w:numFmt w:val="lowerRoman"/>
      <w:lvlText w:val="%9."/>
      <w:lvlJc w:val="right"/>
      <w:pPr>
        <w:tabs>
          <w:tab w:val="num" w:pos="6480"/>
        </w:tabs>
        <w:ind w:left="6480" w:hanging="180"/>
      </w:pPr>
    </w:lvl>
  </w:abstractNum>
  <w:abstractNum w:abstractNumId="23">
    <w:nsid w:val="530702E2"/>
    <w:multiLevelType w:val="hybridMultilevel"/>
    <w:tmpl w:val="8308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F7D3C"/>
    <w:multiLevelType w:val="hybridMultilevel"/>
    <w:tmpl w:val="F7589F56"/>
    <w:lvl w:ilvl="0" w:tplc="EC3A31A2">
      <w:start w:val="2"/>
      <w:numFmt w:val="decimal"/>
      <w:lvlText w:val="%1."/>
      <w:lvlJc w:val="left"/>
      <w:pPr>
        <w:tabs>
          <w:tab w:val="num" w:pos="1080"/>
        </w:tabs>
        <w:ind w:left="1080" w:hanging="720"/>
      </w:pPr>
      <w:rPr>
        <w:rFonts w:hint="default"/>
      </w:rPr>
    </w:lvl>
    <w:lvl w:ilvl="1" w:tplc="A04C24D2" w:tentative="1">
      <w:start w:val="1"/>
      <w:numFmt w:val="lowerLetter"/>
      <w:lvlText w:val="%2."/>
      <w:lvlJc w:val="left"/>
      <w:pPr>
        <w:tabs>
          <w:tab w:val="num" w:pos="1440"/>
        </w:tabs>
        <w:ind w:left="1440" w:hanging="360"/>
      </w:pPr>
    </w:lvl>
    <w:lvl w:ilvl="2" w:tplc="D5CECE90" w:tentative="1">
      <w:start w:val="1"/>
      <w:numFmt w:val="lowerRoman"/>
      <w:lvlText w:val="%3."/>
      <w:lvlJc w:val="right"/>
      <w:pPr>
        <w:tabs>
          <w:tab w:val="num" w:pos="2160"/>
        </w:tabs>
        <w:ind w:left="2160" w:hanging="180"/>
      </w:pPr>
    </w:lvl>
    <w:lvl w:ilvl="3" w:tplc="EEB8A19A" w:tentative="1">
      <w:start w:val="1"/>
      <w:numFmt w:val="decimal"/>
      <w:lvlText w:val="%4."/>
      <w:lvlJc w:val="left"/>
      <w:pPr>
        <w:tabs>
          <w:tab w:val="num" w:pos="2880"/>
        </w:tabs>
        <w:ind w:left="2880" w:hanging="360"/>
      </w:pPr>
    </w:lvl>
    <w:lvl w:ilvl="4" w:tplc="00028998" w:tentative="1">
      <w:start w:val="1"/>
      <w:numFmt w:val="lowerLetter"/>
      <w:lvlText w:val="%5."/>
      <w:lvlJc w:val="left"/>
      <w:pPr>
        <w:tabs>
          <w:tab w:val="num" w:pos="3600"/>
        </w:tabs>
        <w:ind w:left="3600" w:hanging="360"/>
      </w:pPr>
    </w:lvl>
    <w:lvl w:ilvl="5" w:tplc="FA38F41A" w:tentative="1">
      <w:start w:val="1"/>
      <w:numFmt w:val="lowerRoman"/>
      <w:lvlText w:val="%6."/>
      <w:lvlJc w:val="right"/>
      <w:pPr>
        <w:tabs>
          <w:tab w:val="num" w:pos="4320"/>
        </w:tabs>
        <w:ind w:left="4320" w:hanging="180"/>
      </w:pPr>
    </w:lvl>
    <w:lvl w:ilvl="6" w:tplc="288E4476" w:tentative="1">
      <w:start w:val="1"/>
      <w:numFmt w:val="decimal"/>
      <w:lvlText w:val="%7."/>
      <w:lvlJc w:val="left"/>
      <w:pPr>
        <w:tabs>
          <w:tab w:val="num" w:pos="5040"/>
        </w:tabs>
        <w:ind w:left="5040" w:hanging="360"/>
      </w:pPr>
    </w:lvl>
    <w:lvl w:ilvl="7" w:tplc="B3A8D4C4" w:tentative="1">
      <w:start w:val="1"/>
      <w:numFmt w:val="lowerLetter"/>
      <w:lvlText w:val="%8."/>
      <w:lvlJc w:val="left"/>
      <w:pPr>
        <w:tabs>
          <w:tab w:val="num" w:pos="5760"/>
        </w:tabs>
        <w:ind w:left="5760" w:hanging="360"/>
      </w:pPr>
    </w:lvl>
    <w:lvl w:ilvl="8" w:tplc="133648B2" w:tentative="1">
      <w:start w:val="1"/>
      <w:numFmt w:val="lowerRoman"/>
      <w:lvlText w:val="%9."/>
      <w:lvlJc w:val="right"/>
      <w:pPr>
        <w:tabs>
          <w:tab w:val="num" w:pos="6480"/>
        </w:tabs>
        <w:ind w:left="6480" w:hanging="180"/>
      </w:pPr>
    </w:lvl>
  </w:abstractNum>
  <w:abstractNum w:abstractNumId="25">
    <w:nsid w:val="589B6B86"/>
    <w:multiLevelType w:val="multilevel"/>
    <w:tmpl w:val="74008C5E"/>
    <w:lvl w:ilvl="0">
      <w:start w:val="1989"/>
      <w:numFmt w:val="decimal"/>
      <w:lvlText w:val="%1"/>
      <w:lvlJc w:val="left"/>
      <w:pPr>
        <w:tabs>
          <w:tab w:val="num" w:pos="1155"/>
        </w:tabs>
        <w:ind w:left="1155" w:hanging="1155"/>
      </w:pPr>
      <w:rPr>
        <w:rFonts w:hint="default"/>
      </w:rPr>
    </w:lvl>
    <w:lvl w:ilvl="1">
      <w:start w:val="1990"/>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962556A"/>
    <w:multiLevelType w:val="hybridMultilevel"/>
    <w:tmpl w:val="9A96D9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B6B6686"/>
    <w:multiLevelType w:val="hybridMultilevel"/>
    <w:tmpl w:val="DE5C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F53B8"/>
    <w:multiLevelType w:val="hybridMultilevel"/>
    <w:tmpl w:val="02F6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D194F"/>
    <w:multiLevelType w:val="hybridMultilevel"/>
    <w:tmpl w:val="913ADC1A"/>
    <w:lvl w:ilvl="0" w:tplc="6E728400">
      <w:start w:val="2004"/>
      <w:numFmt w:val="decimal"/>
      <w:lvlText w:val="%1-"/>
      <w:lvlJc w:val="left"/>
      <w:pPr>
        <w:tabs>
          <w:tab w:val="num" w:pos="1040"/>
        </w:tabs>
        <w:ind w:left="1040" w:hanging="6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6F6C444A"/>
    <w:multiLevelType w:val="multilevel"/>
    <w:tmpl w:val="212298AA"/>
    <w:lvl w:ilvl="0">
      <w:start w:val="2000"/>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1">
    <w:nsid w:val="7FE83380"/>
    <w:multiLevelType w:val="hybridMultilevel"/>
    <w:tmpl w:val="FBB0158C"/>
    <w:lvl w:ilvl="0" w:tplc="BD5CF992">
      <w:start w:val="603"/>
      <w:numFmt w:val="bullet"/>
      <w:lvlText w:val=""/>
      <w:lvlJc w:val="left"/>
      <w:pPr>
        <w:tabs>
          <w:tab w:val="num" w:pos="720"/>
        </w:tabs>
        <w:ind w:left="720" w:hanging="360"/>
      </w:pPr>
      <w:rPr>
        <w:rFonts w:ascii="Symbol" w:eastAsia="Times New Roman" w:hAnsi="Symbol" w:hint="default"/>
        <w:w w:val="1"/>
      </w:rPr>
    </w:lvl>
    <w:lvl w:ilvl="1" w:tplc="DC7E9040" w:tentative="1">
      <w:start w:val="1"/>
      <w:numFmt w:val="bullet"/>
      <w:lvlText w:val="o"/>
      <w:lvlJc w:val="left"/>
      <w:pPr>
        <w:tabs>
          <w:tab w:val="num" w:pos="1440"/>
        </w:tabs>
        <w:ind w:left="1440" w:hanging="360"/>
      </w:pPr>
      <w:rPr>
        <w:rFonts w:ascii="Courier New" w:hAnsi="Courier New" w:hint="default"/>
      </w:rPr>
    </w:lvl>
    <w:lvl w:ilvl="2" w:tplc="547ED0B8" w:tentative="1">
      <w:start w:val="1"/>
      <w:numFmt w:val="bullet"/>
      <w:lvlText w:val=""/>
      <w:lvlJc w:val="left"/>
      <w:pPr>
        <w:tabs>
          <w:tab w:val="num" w:pos="2160"/>
        </w:tabs>
        <w:ind w:left="2160" w:hanging="360"/>
      </w:pPr>
      <w:rPr>
        <w:rFonts w:ascii="Wingdings" w:hAnsi="Wingdings" w:hint="default"/>
      </w:rPr>
    </w:lvl>
    <w:lvl w:ilvl="3" w:tplc="9A16A532" w:tentative="1">
      <w:start w:val="1"/>
      <w:numFmt w:val="bullet"/>
      <w:lvlText w:val=""/>
      <w:lvlJc w:val="left"/>
      <w:pPr>
        <w:tabs>
          <w:tab w:val="num" w:pos="2880"/>
        </w:tabs>
        <w:ind w:left="2880" w:hanging="360"/>
      </w:pPr>
      <w:rPr>
        <w:rFonts w:ascii="Symbol" w:hAnsi="Symbol" w:hint="default"/>
      </w:rPr>
    </w:lvl>
    <w:lvl w:ilvl="4" w:tplc="11622024" w:tentative="1">
      <w:start w:val="1"/>
      <w:numFmt w:val="bullet"/>
      <w:lvlText w:val="o"/>
      <w:lvlJc w:val="left"/>
      <w:pPr>
        <w:tabs>
          <w:tab w:val="num" w:pos="3600"/>
        </w:tabs>
        <w:ind w:left="3600" w:hanging="360"/>
      </w:pPr>
      <w:rPr>
        <w:rFonts w:ascii="Courier New" w:hAnsi="Courier New" w:hint="default"/>
      </w:rPr>
    </w:lvl>
    <w:lvl w:ilvl="5" w:tplc="4F3AECA0" w:tentative="1">
      <w:start w:val="1"/>
      <w:numFmt w:val="bullet"/>
      <w:lvlText w:val=""/>
      <w:lvlJc w:val="left"/>
      <w:pPr>
        <w:tabs>
          <w:tab w:val="num" w:pos="4320"/>
        </w:tabs>
        <w:ind w:left="4320" w:hanging="360"/>
      </w:pPr>
      <w:rPr>
        <w:rFonts w:ascii="Wingdings" w:hAnsi="Wingdings" w:hint="default"/>
      </w:rPr>
    </w:lvl>
    <w:lvl w:ilvl="6" w:tplc="67467040" w:tentative="1">
      <w:start w:val="1"/>
      <w:numFmt w:val="bullet"/>
      <w:lvlText w:val=""/>
      <w:lvlJc w:val="left"/>
      <w:pPr>
        <w:tabs>
          <w:tab w:val="num" w:pos="5040"/>
        </w:tabs>
        <w:ind w:left="5040" w:hanging="360"/>
      </w:pPr>
      <w:rPr>
        <w:rFonts w:ascii="Symbol" w:hAnsi="Symbol" w:hint="default"/>
      </w:rPr>
    </w:lvl>
    <w:lvl w:ilvl="7" w:tplc="BE72B072" w:tentative="1">
      <w:start w:val="1"/>
      <w:numFmt w:val="bullet"/>
      <w:lvlText w:val="o"/>
      <w:lvlJc w:val="left"/>
      <w:pPr>
        <w:tabs>
          <w:tab w:val="num" w:pos="5760"/>
        </w:tabs>
        <w:ind w:left="5760" w:hanging="360"/>
      </w:pPr>
      <w:rPr>
        <w:rFonts w:ascii="Courier New" w:hAnsi="Courier New" w:hint="default"/>
      </w:rPr>
    </w:lvl>
    <w:lvl w:ilvl="8" w:tplc="909E76F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5"/>
  </w:num>
  <w:num w:numId="4">
    <w:abstractNumId w:val="22"/>
  </w:num>
  <w:num w:numId="5">
    <w:abstractNumId w:val="24"/>
  </w:num>
  <w:num w:numId="6">
    <w:abstractNumId w:val="18"/>
  </w:num>
  <w:num w:numId="7">
    <w:abstractNumId w:val="20"/>
  </w:num>
  <w:num w:numId="8">
    <w:abstractNumId w:val="30"/>
  </w:num>
  <w:num w:numId="9">
    <w:abstractNumId w:val="31"/>
  </w:num>
  <w:num w:numId="10">
    <w:abstractNumId w:val="26"/>
  </w:num>
  <w:num w:numId="11">
    <w:abstractNumId w:val="16"/>
  </w:num>
  <w:num w:numId="12">
    <w:abstractNumId w:val="29"/>
  </w:num>
  <w:num w:numId="13">
    <w:abstractNumId w:val="17"/>
  </w:num>
  <w:num w:numId="14">
    <w:abstractNumId w:val="12"/>
  </w:num>
  <w:num w:numId="15">
    <w:abstractNumId w:val="19"/>
  </w:num>
  <w:num w:numId="16">
    <w:abstractNumId w:val="27"/>
  </w:num>
  <w:num w:numId="17">
    <w:abstractNumId w:val="14"/>
  </w:num>
  <w:num w:numId="18">
    <w:abstractNumId w:val="23"/>
  </w:num>
  <w:num w:numId="19">
    <w:abstractNumId w:val="11"/>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Scienc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2005 GRANT REFS&lt;/item&gt;&lt;/Libraries&gt;&lt;/ENLibraries&gt;"/>
  </w:docVars>
  <w:rsids>
    <w:rsidRoot w:val="00EE63E2"/>
    <w:rsid w:val="0000499D"/>
    <w:rsid w:val="00020950"/>
    <w:rsid w:val="00027A78"/>
    <w:rsid w:val="0003525B"/>
    <w:rsid w:val="000448B7"/>
    <w:rsid w:val="00047EDF"/>
    <w:rsid w:val="0005086B"/>
    <w:rsid w:val="000515E5"/>
    <w:rsid w:val="000672D6"/>
    <w:rsid w:val="0007762A"/>
    <w:rsid w:val="00082A70"/>
    <w:rsid w:val="00086916"/>
    <w:rsid w:val="000944F7"/>
    <w:rsid w:val="000A2201"/>
    <w:rsid w:val="000A5DF5"/>
    <w:rsid w:val="000B237B"/>
    <w:rsid w:val="000C126A"/>
    <w:rsid w:val="000C567B"/>
    <w:rsid w:val="000C7C67"/>
    <w:rsid w:val="000D002B"/>
    <w:rsid w:val="000F6AEA"/>
    <w:rsid w:val="001146EF"/>
    <w:rsid w:val="001171BF"/>
    <w:rsid w:val="0011737D"/>
    <w:rsid w:val="00120AD4"/>
    <w:rsid w:val="001212A3"/>
    <w:rsid w:val="0012134E"/>
    <w:rsid w:val="001279EB"/>
    <w:rsid w:val="00136604"/>
    <w:rsid w:val="00142AAD"/>
    <w:rsid w:val="001471D7"/>
    <w:rsid w:val="00154647"/>
    <w:rsid w:val="00167744"/>
    <w:rsid w:val="001723D6"/>
    <w:rsid w:val="001731C6"/>
    <w:rsid w:val="00175147"/>
    <w:rsid w:val="0017650E"/>
    <w:rsid w:val="00184F3C"/>
    <w:rsid w:val="001853D5"/>
    <w:rsid w:val="00187539"/>
    <w:rsid w:val="0019495C"/>
    <w:rsid w:val="0019618B"/>
    <w:rsid w:val="001A1A1A"/>
    <w:rsid w:val="001A594D"/>
    <w:rsid w:val="001B0EFD"/>
    <w:rsid w:val="001C0C2D"/>
    <w:rsid w:val="001D02EE"/>
    <w:rsid w:val="001D40A7"/>
    <w:rsid w:val="001D54B2"/>
    <w:rsid w:val="001D5CC4"/>
    <w:rsid w:val="001E4946"/>
    <w:rsid w:val="001E7EC6"/>
    <w:rsid w:val="001F3C45"/>
    <w:rsid w:val="002002FE"/>
    <w:rsid w:val="00202A68"/>
    <w:rsid w:val="00211ED9"/>
    <w:rsid w:val="00215E9B"/>
    <w:rsid w:val="002164A0"/>
    <w:rsid w:val="00221812"/>
    <w:rsid w:val="002257F6"/>
    <w:rsid w:val="00227D85"/>
    <w:rsid w:val="00231159"/>
    <w:rsid w:val="00233A66"/>
    <w:rsid w:val="0025265E"/>
    <w:rsid w:val="002567B2"/>
    <w:rsid w:val="00262FD1"/>
    <w:rsid w:val="002637BD"/>
    <w:rsid w:val="002A65A4"/>
    <w:rsid w:val="002A66D1"/>
    <w:rsid w:val="002A6D8D"/>
    <w:rsid w:val="002B66A1"/>
    <w:rsid w:val="002C0802"/>
    <w:rsid w:val="002C5E10"/>
    <w:rsid w:val="002D6247"/>
    <w:rsid w:val="002D6D48"/>
    <w:rsid w:val="002E1B18"/>
    <w:rsid w:val="002E2A41"/>
    <w:rsid w:val="002E48F6"/>
    <w:rsid w:val="002F333A"/>
    <w:rsid w:val="002F402D"/>
    <w:rsid w:val="002F5F1B"/>
    <w:rsid w:val="002F78CB"/>
    <w:rsid w:val="0030225E"/>
    <w:rsid w:val="00326BC5"/>
    <w:rsid w:val="00330CA9"/>
    <w:rsid w:val="00334F9F"/>
    <w:rsid w:val="00342491"/>
    <w:rsid w:val="003546E1"/>
    <w:rsid w:val="00365B53"/>
    <w:rsid w:val="00374F3D"/>
    <w:rsid w:val="00380993"/>
    <w:rsid w:val="00384537"/>
    <w:rsid w:val="00385E31"/>
    <w:rsid w:val="00387CCA"/>
    <w:rsid w:val="00391EEB"/>
    <w:rsid w:val="003B1F07"/>
    <w:rsid w:val="003B35CF"/>
    <w:rsid w:val="003C1FB9"/>
    <w:rsid w:val="003C28BF"/>
    <w:rsid w:val="003D3418"/>
    <w:rsid w:val="003D400E"/>
    <w:rsid w:val="003D61D8"/>
    <w:rsid w:val="003D6345"/>
    <w:rsid w:val="003E3BC7"/>
    <w:rsid w:val="003E7483"/>
    <w:rsid w:val="003F153A"/>
    <w:rsid w:val="00403EAB"/>
    <w:rsid w:val="00404981"/>
    <w:rsid w:val="00404AFE"/>
    <w:rsid w:val="00413632"/>
    <w:rsid w:val="004262DC"/>
    <w:rsid w:val="0043058E"/>
    <w:rsid w:val="00433A4F"/>
    <w:rsid w:val="00447C57"/>
    <w:rsid w:val="00457F75"/>
    <w:rsid w:val="00470975"/>
    <w:rsid w:val="00472623"/>
    <w:rsid w:val="00474C03"/>
    <w:rsid w:val="00477242"/>
    <w:rsid w:val="004801F3"/>
    <w:rsid w:val="00480847"/>
    <w:rsid w:val="00483AD6"/>
    <w:rsid w:val="00494D59"/>
    <w:rsid w:val="004A1756"/>
    <w:rsid w:val="004A18FC"/>
    <w:rsid w:val="004A3470"/>
    <w:rsid w:val="004A35BC"/>
    <w:rsid w:val="004B1531"/>
    <w:rsid w:val="004B1E5C"/>
    <w:rsid w:val="004B3FC5"/>
    <w:rsid w:val="004B4663"/>
    <w:rsid w:val="004C702B"/>
    <w:rsid w:val="004D2033"/>
    <w:rsid w:val="004D249D"/>
    <w:rsid w:val="004E05D3"/>
    <w:rsid w:val="004E062F"/>
    <w:rsid w:val="004E4476"/>
    <w:rsid w:val="004E73B5"/>
    <w:rsid w:val="004F1D1C"/>
    <w:rsid w:val="004F2225"/>
    <w:rsid w:val="004F6D9D"/>
    <w:rsid w:val="00500C9B"/>
    <w:rsid w:val="00504E36"/>
    <w:rsid w:val="00505B7B"/>
    <w:rsid w:val="005138C3"/>
    <w:rsid w:val="00523B2C"/>
    <w:rsid w:val="005363C3"/>
    <w:rsid w:val="00540AE8"/>
    <w:rsid w:val="00543A9A"/>
    <w:rsid w:val="00543F67"/>
    <w:rsid w:val="00547753"/>
    <w:rsid w:val="00550ABB"/>
    <w:rsid w:val="00553EB8"/>
    <w:rsid w:val="00555C70"/>
    <w:rsid w:val="00556EEE"/>
    <w:rsid w:val="00560187"/>
    <w:rsid w:val="005766A7"/>
    <w:rsid w:val="00577C5B"/>
    <w:rsid w:val="005879C6"/>
    <w:rsid w:val="005900A8"/>
    <w:rsid w:val="005A3F1D"/>
    <w:rsid w:val="005A6FBD"/>
    <w:rsid w:val="005B2B45"/>
    <w:rsid w:val="005B31AE"/>
    <w:rsid w:val="005B4FCC"/>
    <w:rsid w:val="005C1E75"/>
    <w:rsid w:val="005C4AA0"/>
    <w:rsid w:val="005C5248"/>
    <w:rsid w:val="005D5F1E"/>
    <w:rsid w:val="005D73E1"/>
    <w:rsid w:val="005E0D7D"/>
    <w:rsid w:val="005E2B22"/>
    <w:rsid w:val="005E3B23"/>
    <w:rsid w:val="005F0776"/>
    <w:rsid w:val="005F0F54"/>
    <w:rsid w:val="0060130E"/>
    <w:rsid w:val="00606C35"/>
    <w:rsid w:val="006162AF"/>
    <w:rsid w:val="00633EB8"/>
    <w:rsid w:val="006631FD"/>
    <w:rsid w:val="00666DE9"/>
    <w:rsid w:val="006676E7"/>
    <w:rsid w:val="006838BA"/>
    <w:rsid w:val="00684DB1"/>
    <w:rsid w:val="00687C5D"/>
    <w:rsid w:val="0069199F"/>
    <w:rsid w:val="00692F02"/>
    <w:rsid w:val="006A4DD9"/>
    <w:rsid w:val="006B66DE"/>
    <w:rsid w:val="006B7F63"/>
    <w:rsid w:val="006C53F1"/>
    <w:rsid w:val="006C76D5"/>
    <w:rsid w:val="006D3B14"/>
    <w:rsid w:val="006E12AC"/>
    <w:rsid w:val="006E22F1"/>
    <w:rsid w:val="006E70B9"/>
    <w:rsid w:val="006F1134"/>
    <w:rsid w:val="006F257F"/>
    <w:rsid w:val="00704EA0"/>
    <w:rsid w:val="00710822"/>
    <w:rsid w:val="00716362"/>
    <w:rsid w:val="007424C4"/>
    <w:rsid w:val="00744329"/>
    <w:rsid w:val="0074452C"/>
    <w:rsid w:val="00747A5D"/>
    <w:rsid w:val="00747EB4"/>
    <w:rsid w:val="0075337E"/>
    <w:rsid w:val="0075562B"/>
    <w:rsid w:val="00755779"/>
    <w:rsid w:val="00756363"/>
    <w:rsid w:val="00756BC0"/>
    <w:rsid w:val="007605AC"/>
    <w:rsid w:val="00761BA1"/>
    <w:rsid w:val="00773D4A"/>
    <w:rsid w:val="00777939"/>
    <w:rsid w:val="00780411"/>
    <w:rsid w:val="00781375"/>
    <w:rsid w:val="0078252B"/>
    <w:rsid w:val="00786660"/>
    <w:rsid w:val="00790894"/>
    <w:rsid w:val="007A07A9"/>
    <w:rsid w:val="007B6F1A"/>
    <w:rsid w:val="007B7774"/>
    <w:rsid w:val="007C002E"/>
    <w:rsid w:val="007D05D5"/>
    <w:rsid w:val="007D419C"/>
    <w:rsid w:val="007D4FA1"/>
    <w:rsid w:val="007D6D04"/>
    <w:rsid w:val="007E117E"/>
    <w:rsid w:val="007E119B"/>
    <w:rsid w:val="007E28FE"/>
    <w:rsid w:val="007E3B78"/>
    <w:rsid w:val="007F7C08"/>
    <w:rsid w:val="008039CF"/>
    <w:rsid w:val="008042AE"/>
    <w:rsid w:val="00814874"/>
    <w:rsid w:val="00816AC4"/>
    <w:rsid w:val="00817E86"/>
    <w:rsid w:val="0083655F"/>
    <w:rsid w:val="00841F73"/>
    <w:rsid w:val="00844BAF"/>
    <w:rsid w:val="00846CAA"/>
    <w:rsid w:val="008553CE"/>
    <w:rsid w:val="00857D0B"/>
    <w:rsid w:val="00861640"/>
    <w:rsid w:val="00875BD2"/>
    <w:rsid w:val="008816DC"/>
    <w:rsid w:val="00881ADB"/>
    <w:rsid w:val="0088527B"/>
    <w:rsid w:val="00891738"/>
    <w:rsid w:val="00894337"/>
    <w:rsid w:val="00894AD9"/>
    <w:rsid w:val="008A5210"/>
    <w:rsid w:val="008B56E3"/>
    <w:rsid w:val="008C1B20"/>
    <w:rsid w:val="008D3C72"/>
    <w:rsid w:val="008E5D6B"/>
    <w:rsid w:val="008F3498"/>
    <w:rsid w:val="00902578"/>
    <w:rsid w:val="00905D49"/>
    <w:rsid w:val="00922F26"/>
    <w:rsid w:val="00925351"/>
    <w:rsid w:val="009443B8"/>
    <w:rsid w:val="009501CD"/>
    <w:rsid w:val="00957507"/>
    <w:rsid w:val="0096327D"/>
    <w:rsid w:val="00965F27"/>
    <w:rsid w:val="0096650F"/>
    <w:rsid w:val="00974AE6"/>
    <w:rsid w:val="00975A82"/>
    <w:rsid w:val="00977254"/>
    <w:rsid w:val="0098043F"/>
    <w:rsid w:val="0098422A"/>
    <w:rsid w:val="00987395"/>
    <w:rsid w:val="009A06D1"/>
    <w:rsid w:val="009A60FE"/>
    <w:rsid w:val="009C3A30"/>
    <w:rsid w:val="009D6436"/>
    <w:rsid w:val="009F0B86"/>
    <w:rsid w:val="009F50AC"/>
    <w:rsid w:val="00A05285"/>
    <w:rsid w:val="00A05690"/>
    <w:rsid w:val="00A15D0C"/>
    <w:rsid w:val="00A15ED5"/>
    <w:rsid w:val="00A17B30"/>
    <w:rsid w:val="00A24BFA"/>
    <w:rsid w:val="00A31045"/>
    <w:rsid w:val="00A37BB2"/>
    <w:rsid w:val="00A402FB"/>
    <w:rsid w:val="00A47CE4"/>
    <w:rsid w:val="00A566BC"/>
    <w:rsid w:val="00A56982"/>
    <w:rsid w:val="00A57F05"/>
    <w:rsid w:val="00A71D1E"/>
    <w:rsid w:val="00A76778"/>
    <w:rsid w:val="00A7774C"/>
    <w:rsid w:val="00A81158"/>
    <w:rsid w:val="00A90445"/>
    <w:rsid w:val="00AB29BA"/>
    <w:rsid w:val="00AB4D5C"/>
    <w:rsid w:val="00AB7616"/>
    <w:rsid w:val="00AC31B7"/>
    <w:rsid w:val="00AC3A10"/>
    <w:rsid w:val="00AD4FC7"/>
    <w:rsid w:val="00AD5F8E"/>
    <w:rsid w:val="00AD6026"/>
    <w:rsid w:val="00AE10BB"/>
    <w:rsid w:val="00AF5261"/>
    <w:rsid w:val="00AF5A40"/>
    <w:rsid w:val="00B0626D"/>
    <w:rsid w:val="00B07764"/>
    <w:rsid w:val="00B20097"/>
    <w:rsid w:val="00B2494E"/>
    <w:rsid w:val="00B26D66"/>
    <w:rsid w:val="00B33C90"/>
    <w:rsid w:val="00B413E0"/>
    <w:rsid w:val="00B44DD7"/>
    <w:rsid w:val="00B508C7"/>
    <w:rsid w:val="00B57886"/>
    <w:rsid w:val="00B60335"/>
    <w:rsid w:val="00B61CFB"/>
    <w:rsid w:val="00B6667A"/>
    <w:rsid w:val="00B7106B"/>
    <w:rsid w:val="00B76937"/>
    <w:rsid w:val="00B77E3F"/>
    <w:rsid w:val="00B837C4"/>
    <w:rsid w:val="00BA12D0"/>
    <w:rsid w:val="00BA6276"/>
    <w:rsid w:val="00BB0C5E"/>
    <w:rsid w:val="00BB0E8C"/>
    <w:rsid w:val="00BB5418"/>
    <w:rsid w:val="00BC1821"/>
    <w:rsid w:val="00BC2F31"/>
    <w:rsid w:val="00BE0028"/>
    <w:rsid w:val="00BE6536"/>
    <w:rsid w:val="00BF23BE"/>
    <w:rsid w:val="00BF3EC9"/>
    <w:rsid w:val="00BF431E"/>
    <w:rsid w:val="00C0739D"/>
    <w:rsid w:val="00C12635"/>
    <w:rsid w:val="00C14B92"/>
    <w:rsid w:val="00C33A33"/>
    <w:rsid w:val="00C3713B"/>
    <w:rsid w:val="00C372DF"/>
    <w:rsid w:val="00C749F5"/>
    <w:rsid w:val="00C924EF"/>
    <w:rsid w:val="00CA4D1C"/>
    <w:rsid w:val="00CC1A2E"/>
    <w:rsid w:val="00CC28E1"/>
    <w:rsid w:val="00CD2EB6"/>
    <w:rsid w:val="00CD307A"/>
    <w:rsid w:val="00CD6945"/>
    <w:rsid w:val="00CD7348"/>
    <w:rsid w:val="00D02D2D"/>
    <w:rsid w:val="00D0335C"/>
    <w:rsid w:val="00D03B57"/>
    <w:rsid w:val="00D03B7A"/>
    <w:rsid w:val="00D05C5F"/>
    <w:rsid w:val="00D12BF7"/>
    <w:rsid w:val="00D13715"/>
    <w:rsid w:val="00D13A24"/>
    <w:rsid w:val="00D159CA"/>
    <w:rsid w:val="00D20808"/>
    <w:rsid w:val="00D21236"/>
    <w:rsid w:val="00D25C15"/>
    <w:rsid w:val="00D26498"/>
    <w:rsid w:val="00D269C7"/>
    <w:rsid w:val="00D32390"/>
    <w:rsid w:val="00D32489"/>
    <w:rsid w:val="00D35609"/>
    <w:rsid w:val="00D50A25"/>
    <w:rsid w:val="00D54942"/>
    <w:rsid w:val="00D5534D"/>
    <w:rsid w:val="00D577F4"/>
    <w:rsid w:val="00D74708"/>
    <w:rsid w:val="00D80871"/>
    <w:rsid w:val="00D86008"/>
    <w:rsid w:val="00D90EF8"/>
    <w:rsid w:val="00D9408C"/>
    <w:rsid w:val="00DA5AE8"/>
    <w:rsid w:val="00DB1AF5"/>
    <w:rsid w:val="00DB21B6"/>
    <w:rsid w:val="00DB5FC6"/>
    <w:rsid w:val="00DB69B3"/>
    <w:rsid w:val="00DC13B8"/>
    <w:rsid w:val="00DC1EB3"/>
    <w:rsid w:val="00DC2EFF"/>
    <w:rsid w:val="00DD51A8"/>
    <w:rsid w:val="00DE3415"/>
    <w:rsid w:val="00DE5DB8"/>
    <w:rsid w:val="00DF2786"/>
    <w:rsid w:val="00DF5403"/>
    <w:rsid w:val="00DF639D"/>
    <w:rsid w:val="00E01319"/>
    <w:rsid w:val="00E051BA"/>
    <w:rsid w:val="00E06DA8"/>
    <w:rsid w:val="00E07E50"/>
    <w:rsid w:val="00E1244B"/>
    <w:rsid w:val="00E126A2"/>
    <w:rsid w:val="00E14331"/>
    <w:rsid w:val="00E17251"/>
    <w:rsid w:val="00E204C8"/>
    <w:rsid w:val="00E2125F"/>
    <w:rsid w:val="00E32C35"/>
    <w:rsid w:val="00E35270"/>
    <w:rsid w:val="00E46059"/>
    <w:rsid w:val="00E527CB"/>
    <w:rsid w:val="00E55958"/>
    <w:rsid w:val="00E57CC9"/>
    <w:rsid w:val="00E716D6"/>
    <w:rsid w:val="00E71D8C"/>
    <w:rsid w:val="00E74744"/>
    <w:rsid w:val="00E751CE"/>
    <w:rsid w:val="00E76B38"/>
    <w:rsid w:val="00E81CC5"/>
    <w:rsid w:val="00E90BB9"/>
    <w:rsid w:val="00E977AF"/>
    <w:rsid w:val="00EA07C3"/>
    <w:rsid w:val="00EA54F8"/>
    <w:rsid w:val="00EB28E8"/>
    <w:rsid w:val="00EC0D29"/>
    <w:rsid w:val="00EC1BC3"/>
    <w:rsid w:val="00EC2920"/>
    <w:rsid w:val="00EC3965"/>
    <w:rsid w:val="00ED3429"/>
    <w:rsid w:val="00ED3AFF"/>
    <w:rsid w:val="00EE1847"/>
    <w:rsid w:val="00EE3F4E"/>
    <w:rsid w:val="00EE63E2"/>
    <w:rsid w:val="00F050B2"/>
    <w:rsid w:val="00F07C82"/>
    <w:rsid w:val="00F16772"/>
    <w:rsid w:val="00F2070B"/>
    <w:rsid w:val="00F30230"/>
    <w:rsid w:val="00F365D3"/>
    <w:rsid w:val="00F37663"/>
    <w:rsid w:val="00F40DE3"/>
    <w:rsid w:val="00F428CD"/>
    <w:rsid w:val="00F4762D"/>
    <w:rsid w:val="00F5496A"/>
    <w:rsid w:val="00F54D35"/>
    <w:rsid w:val="00F57ECC"/>
    <w:rsid w:val="00F607E0"/>
    <w:rsid w:val="00F6146E"/>
    <w:rsid w:val="00F8209F"/>
    <w:rsid w:val="00F822BE"/>
    <w:rsid w:val="00F82D87"/>
    <w:rsid w:val="00F86AB7"/>
    <w:rsid w:val="00F92DC6"/>
    <w:rsid w:val="00F93003"/>
    <w:rsid w:val="00F9371C"/>
    <w:rsid w:val="00F94BC3"/>
    <w:rsid w:val="00F97F40"/>
    <w:rsid w:val="00FA12D6"/>
    <w:rsid w:val="00FA3F87"/>
    <w:rsid w:val="00FA3FB3"/>
    <w:rsid w:val="00FA5EB4"/>
    <w:rsid w:val="00FA7D18"/>
    <w:rsid w:val="00FB0246"/>
    <w:rsid w:val="00FB1AB8"/>
    <w:rsid w:val="00FC15BC"/>
    <w:rsid w:val="00FC5524"/>
    <w:rsid w:val="00FD1744"/>
    <w:rsid w:val="00FE5681"/>
    <w:rsid w:val="00FF253E"/>
    <w:rsid w:val="00FF2A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CE1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881ADB"/>
    <w:rPr>
      <w:sz w:val="24"/>
    </w:rPr>
  </w:style>
  <w:style w:type="paragraph" w:styleId="Heading1">
    <w:name w:val="heading 1"/>
    <w:basedOn w:val="Normal"/>
    <w:next w:val="Normal"/>
    <w:qFormat/>
    <w:rsid w:val="00881ADB"/>
    <w:pPr>
      <w:keepNext/>
      <w:jc w:val="both"/>
      <w:outlineLvl w:val="0"/>
    </w:pPr>
    <w:rPr>
      <w:rFonts w:ascii="Arial" w:hAnsi="Arial"/>
      <w:i/>
      <w:sz w:val="20"/>
    </w:rPr>
  </w:style>
  <w:style w:type="paragraph" w:styleId="Heading2">
    <w:name w:val="heading 2"/>
    <w:basedOn w:val="Normal"/>
    <w:next w:val="Normal"/>
    <w:qFormat/>
    <w:rsid w:val="00881ADB"/>
    <w:pPr>
      <w:keepNext/>
      <w:outlineLvl w:val="1"/>
    </w:pPr>
    <w:rPr>
      <w:rFonts w:ascii="Arial" w:hAnsi="Arial"/>
      <w:i/>
      <w:sz w:val="20"/>
    </w:rPr>
  </w:style>
  <w:style w:type="paragraph" w:styleId="Heading5">
    <w:name w:val="heading 5"/>
    <w:basedOn w:val="Normal"/>
    <w:next w:val="Normal"/>
    <w:qFormat/>
    <w:rsid w:val="00881ADB"/>
    <w:pPr>
      <w:keepNext/>
      <w:spacing w:line="480" w:lineRule="auto"/>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ADB"/>
    <w:pPr>
      <w:tabs>
        <w:tab w:val="center" w:pos="4320"/>
        <w:tab w:val="right" w:pos="8640"/>
      </w:tabs>
    </w:pPr>
  </w:style>
  <w:style w:type="paragraph" w:styleId="Footer">
    <w:name w:val="footer"/>
    <w:basedOn w:val="Normal"/>
    <w:rsid w:val="00881ADB"/>
    <w:pPr>
      <w:tabs>
        <w:tab w:val="center" w:pos="4320"/>
        <w:tab w:val="right" w:pos="8640"/>
      </w:tabs>
    </w:pPr>
  </w:style>
  <w:style w:type="character" w:styleId="PageNumber">
    <w:name w:val="page number"/>
    <w:basedOn w:val="DefaultParagraphFont"/>
    <w:rsid w:val="00881ADB"/>
  </w:style>
  <w:style w:type="paragraph" w:styleId="BodyText">
    <w:name w:val="Body Text"/>
    <w:basedOn w:val="Normal"/>
    <w:link w:val="BodyTextChar"/>
    <w:rsid w:val="00881ADB"/>
    <w:pPr>
      <w:autoSpaceDE w:val="0"/>
      <w:autoSpaceDN w:val="0"/>
      <w:spacing w:after="120"/>
    </w:pPr>
    <w:rPr>
      <w:rFonts w:eastAsia="Times New Roman"/>
    </w:rPr>
  </w:style>
  <w:style w:type="paragraph" w:styleId="BodyTextIndent">
    <w:name w:val="Body Text Indent"/>
    <w:basedOn w:val="Normal"/>
    <w:link w:val="BodyTextIndentChar"/>
    <w:rsid w:val="00881ADB"/>
    <w:pPr>
      <w:autoSpaceDE w:val="0"/>
      <w:autoSpaceDN w:val="0"/>
      <w:jc w:val="both"/>
    </w:pPr>
    <w:rPr>
      <w:rFonts w:ascii="Arial" w:eastAsia="Times New Roman" w:hAnsi="Arial"/>
      <w:b/>
      <w:sz w:val="20"/>
      <w:u w:val="single"/>
    </w:rPr>
  </w:style>
  <w:style w:type="paragraph" w:styleId="BodyTextIndent2">
    <w:name w:val="Body Text Indent 2"/>
    <w:basedOn w:val="Normal"/>
    <w:rsid w:val="00881ADB"/>
    <w:pPr>
      <w:autoSpaceDE w:val="0"/>
      <w:autoSpaceDN w:val="0"/>
      <w:spacing w:after="120" w:line="480" w:lineRule="auto"/>
      <w:ind w:left="360"/>
    </w:pPr>
    <w:rPr>
      <w:rFonts w:eastAsia="Times New Roman"/>
    </w:rPr>
  </w:style>
  <w:style w:type="paragraph" w:styleId="BodyTextIndent3">
    <w:name w:val="Body Text Indent 3"/>
    <w:basedOn w:val="Normal"/>
    <w:rsid w:val="00881ADB"/>
    <w:pPr>
      <w:autoSpaceDE w:val="0"/>
      <w:autoSpaceDN w:val="0"/>
      <w:spacing w:after="120"/>
      <w:ind w:left="360"/>
    </w:pPr>
    <w:rPr>
      <w:rFonts w:eastAsia="Times New Roman"/>
      <w:sz w:val="16"/>
    </w:rPr>
  </w:style>
  <w:style w:type="paragraph" w:styleId="CommentText">
    <w:name w:val="annotation text"/>
    <w:basedOn w:val="Normal"/>
    <w:link w:val="CommentTextChar"/>
    <w:semiHidden/>
    <w:rsid w:val="00881ADB"/>
    <w:pPr>
      <w:autoSpaceDE w:val="0"/>
      <w:autoSpaceDN w:val="0"/>
    </w:pPr>
    <w:rPr>
      <w:rFonts w:eastAsia="Times New Roman"/>
      <w:sz w:val="20"/>
    </w:rPr>
  </w:style>
  <w:style w:type="paragraph" w:customStyle="1" w:styleId="DataField11pt-Single">
    <w:name w:val="Data Field 11pt-Single"/>
    <w:basedOn w:val="Normal"/>
    <w:rsid w:val="00881ADB"/>
    <w:pPr>
      <w:autoSpaceDE w:val="0"/>
      <w:autoSpaceDN w:val="0"/>
    </w:pPr>
    <w:rPr>
      <w:rFonts w:ascii="Arial" w:eastAsia="Times New Roman" w:hAnsi="Arial" w:cs="Arial"/>
      <w:sz w:val="22"/>
    </w:rPr>
  </w:style>
  <w:style w:type="character" w:styleId="Hyperlink">
    <w:name w:val="Hyperlink"/>
    <w:basedOn w:val="DefaultParagraphFont"/>
    <w:uiPriority w:val="99"/>
    <w:rsid w:val="00386039"/>
    <w:rPr>
      <w:color w:val="0000FF"/>
      <w:u w:val="single"/>
    </w:rPr>
  </w:style>
  <w:style w:type="character" w:styleId="Strong">
    <w:name w:val="Strong"/>
    <w:basedOn w:val="DefaultParagraphFont"/>
    <w:uiPriority w:val="22"/>
    <w:qFormat/>
    <w:rsid w:val="00F715FF"/>
    <w:rPr>
      <w:b/>
    </w:rPr>
  </w:style>
  <w:style w:type="paragraph" w:styleId="ListParagraph">
    <w:name w:val="List Paragraph"/>
    <w:basedOn w:val="Normal"/>
    <w:rsid w:val="00875BD2"/>
    <w:pPr>
      <w:ind w:left="720"/>
      <w:contextualSpacing/>
    </w:pPr>
  </w:style>
  <w:style w:type="character" w:customStyle="1" w:styleId="BodyTextChar">
    <w:name w:val="Body Text Char"/>
    <w:basedOn w:val="DefaultParagraphFont"/>
    <w:link w:val="BodyText"/>
    <w:rsid w:val="00A17B30"/>
    <w:rPr>
      <w:rFonts w:eastAsia="Times New Roman"/>
      <w:sz w:val="24"/>
    </w:rPr>
  </w:style>
  <w:style w:type="character" w:customStyle="1" w:styleId="BodyTextIndentChar">
    <w:name w:val="Body Text Indent Char"/>
    <w:basedOn w:val="DefaultParagraphFont"/>
    <w:link w:val="BodyTextIndent"/>
    <w:rsid w:val="00A17B30"/>
    <w:rPr>
      <w:rFonts w:ascii="Arial" w:eastAsia="Times New Roman" w:hAnsi="Arial"/>
      <w:b/>
      <w:u w:val="single"/>
    </w:rPr>
  </w:style>
  <w:style w:type="character" w:customStyle="1" w:styleId="CommentTextChar">
    <w:name w:val="Comment Text Char"/>
    <w:basedOn w:val="DefaultParagraphFont"/>
    <w:link w:val="CommentText"/>
    <w:semiHidden/>
    <w:rsid w:val="00A17B30"/>
    <w:rPr>
      <w:rFonts w:eastAsia="Times New Roman"/>
    </w:rPr>
  </w:style>
  <w:style w:type="paragraph" w:styleId="BalloonText">
    <w:name w:val="Balloon Text"/>
    <w:basedOn w:val="Normal"/>
    <w:link w:val="BalloonTextChar"/>
    <w:rsid w:val="00EC2920"/>
    <w:rPr>
      <w:rFonts w:ascii="Lucida Grande" w:hAnsi="Lucida Grande" w:cs="Lucida Grande"/>
      <w:sz w:val="18"/>
      <w:szCs w:val="18"/>
    </w:rPr>
  </w:style>
  <w:style w:type="character" w:customStyle="1" w:styleId="BalloonTextChar">
    <w:name w:val="Balloon Text Char"/>
    <w:basedOn w:val="DefaultParagraphFont"/>
    <w:link w:val="BalloonText"/>
    <w:rsid w:val="00EC292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881ADB"/>
    <w:rPr>
      <w:sz w:val="24"/>
    </w:rPr>
  </w:style>
  <w:style w:type="paragraph" w:styleId="Heading1">
    <w:name w:val="heading 1"/>
    <w:basedOn w:val="Normal"/>
    <w:next w:val="Normal"/>
    <w:qFormat/>
    <w:rsid w:val="00881ADB"/>
    <w:pPr>
      <w:keepNext/>
      <w:jc w:val="both"/>
      <w:outlineLvl w:val="0"/>
    </w:pPr>
    <w:rPr>
      <w:rFonts w:ascii="Arial" w:hAnsi="Arial"/>
      <w:i/>
      <w:sz w:val="20"/>
    </w:rPr>
  </w:style>
  <w:style w:type="paragraph" w:styleId="Heading2">
    <w:name w:val="heading 2"/>
    <w:basedOn w:val="Normal"/>
    <w:next w:val="Normal"/>
    <w:qFormat/>
    <w:rsid w:val="00881ADB"/>
    <w:pPr>
      <w:keepNext/>
      <w:outlineLvl w:val="1"/>
    </w:pPr>
    <w:rPr>
      <w:rFonts w:ascii="Arial" w:hAnsi="Arial"/>
      <w:i/>
      <w:sz w:val="20"/>
    </w:rPr>
  </w:style>
  <w:style w:type="paragraph" w:styleId="Heading5">
    <w:name w:val="heading 5"/>
    <w:basedOn w:val="Normal"/>
    <w:next w:val="Normal"/>
    <w:qFormat/>
    <w:rsid w:val="00881ADB"/>
    <w:pPr>
      <w:keepNext/>
      <w:spacing w:line="480" w:lineRule="auto"/>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ADB"/>
    <w:pPr>
      <w:tabs>
        <w:tab w:val="center" w:pos="4320"/>
        <w:tab w:val="right" w:pos="8640"/>
      </w:tabs>
    </w:pPr>
  </w:style>
  <w:style w:type="paragraph" w:styleId="Footer">
    <w:name w:val="footer"/>
    <w:basedOn w:val="Normal"/>
    <w:rsid w:val="00881ADB"/>
    <w:pPr>
      <w:tabs>
        <w:tab w:val="center" w:pos="4320"/>
        <w:tab w:val="right" w:pos="8640"/>
      </w:tabs>
    </w:pPr>
  </w:style>
  <w:style w:type="character" w:styleId="PageNumber">
    <w:name w:val="page number"/>
    <w:basedOn w:val="DefaultParagraphFont"/>
    <w:rsid w:val="00881ADB"/>
  </w:style>
  <w:style w:type="paragraph" w:styleId="BodyText">
    <w:name w:val="Body Text"/>
    <w:basedOn w:val="Normal"/>
    <w:link w:val="BodyTextChar"/>
    <w:rsid w:val="00881ADB"/>
    <w:pPr>
      <w:autoSpaceDE w:val="0"/>
      <w:autoSpaceDN w:val="0"/>
      <w:spacing w:after="120"/>
    </w:pPr>
    <w:rPr>
      <w:rFonts w:eastAsia="Times New Roman"/>
    </w:rPr>
  </w:style>
  <w:style w:type="paragraph" w:styleId="BodyTextIndent">
    <w:name w:val="Body Text Indent"/>
    <w:basedOn w:val="Normal"/>
    <w:link w:val="BodyTextIndentChar"/>
    <w:rsid w:val="00881ADB"/>
    <w:pPr>
      <w:autoSpaceDE w:val="0"/>
      <w:autoSpaceDN w:val="0"/>
      <w:jc w:val="both"/>
    </w:pPr>
    <w:rPr>
      <w:rFonts w:ascii="Arial" w:eastAsia="Times New Roman" w:hAnsi="Arial"/>
      <w:b/>
      <w:sz w:val="20"/>
      <w:u w:val="single"/>
    </w:rPr>
  </w:style>
  <w:style w:type="paragraph" w:styleId="BodyTextIndent2">
    <w:name w:val="Body Text Indent 2"/>
    <w:basedOn w:val="Normal"/>
    <w:rsid w:val="00881ADB"/>
    <w:pPr>
      <w:autoSpaceDE w:val="0"/>
      <w:autoSpaceDN w:val="0"/>
      <w:spacing w:after="120" w:line="480" w:lineRule="auto"/>
      <w:ind w:left="360"/>
    </w:pPr>
    <w:rPr>
      <w:rFonts w:eastAsia="Times New Roman"/>
    </w:rPr>
  </w:style>
  <w:style w:type="paragraph" w:styleId="BodyTextIndent3">
    <w:name w:val="Body Text Indent 3"/>
    <w:basedOn w:val="Normal"/>
    <w:rsid w:val="00881ADB"/>
    <w:pPr>
      <w:autoSpaceDE w:val="0"/>
      <w:autoSpaceDN w:val="0"/>
      <w:spacing w:after="120"/>
      <w:ind w:left="360"/>
    </w:pPr>
    <w:rPr>
      <w:rFonts w:eastAsia="Times New Roman"/>
      <w:sz w:val="16"/>
    </w:rPr>
  </w:style>
  <w:style w:type="paragraph" w:styleId="CommentText">
    <w:name w:val="annotation text"/>
    <w:basedOn w:val="Normal"/>
    <w:link w:val="CommentTextChar"/>
    <w:semiHidden/>
    <w:rsid w:val="00881ADB"/>
    <w:pPr>
      <w:autoSpaceDE w:val="0"/>
      <w:autoSpaceDN w:val="0"/>
    </w:pPr>
    <w:rPr>
      <w:rFonts w:eastAsia="Times New Roman"/>
      <w:sz w:val="20"/>
    </w:rPr>
  </w:style>
  <w:style w:type="paragraph" w:customStyle="1" w:styleId="DataField11pt-Single">
    <w:name w:val="Data Field 11pt-Single"/>
    <w:basedOn w:val="Normal"/>
    <w:rsid w:val="00881ADB"/>
    <w:pPr>
      <w:autoSpaceDE w:val="0"/>
      <w:autoSpaceDN w:val="0"/>
    </w:pPr>
    <w:rPr>
      <w:rFonts w:ascii="Arial" w:eastAsia="Times New Roman" w:hAnsi="Arial" w:cs="Arial"/>
      <w:sz w:val="22"/>
    </w:rPr>
  </w:style>
  <w:style w:type="character" w:styleId="Hyperlink">
    <w:name w:val="Hyperlink"/>
    <w:basedOn w:val="DefaultParagraphFont"/>
    <w:uiPriority w:val="99"/>
    <w:rsid w:val="00386039"/>
    <w:rPr>
      <w:color w:val="0000FF"/>
      <w:u w:val="single"/>
    </w:rPr>
  </w:style>
  <w:style w:type="character" w:styleId="Strong">
    <w:name w:val="Strong"/>
    <w:basedOn w:val="DefaultParagraphFont"/>
    <w:uiPriority w:val="22"/>
    <w:qFormat/>
    <w:rsid w:val="00F715FF"/>
    <w:rPr>
      <w:b/>
    </w:rPr>
  </w:style>
  <w:style w:type="paragraph" w:styleId="ListParagraph">
    <w:name w:val="List Paragraph"/>
    <w:basedOn w:val="Normal"/>
    <w:rsid w:val="00875BD2"/>
    <w:pPr>
      <w:ind w:left="720"/>
      <w:contextualSpacing/>
    </w:pPr>
  </w:style>
  <w:style w:type="character" w:customStyle="1" w:styleId="BodyTextChar">
    <w:name w:val="Body Text Char"/>
    <w:basedOn w:val="DefaultParagraphFont"/>
    <w:link w:val="BodyText"/>
    <w:rsid w:val="00A17B30"/>
    <w:rPr>
      <w:rFonts w:eastAsia="Times New Roman"/>
      <w:sz w:val="24"/>
    </w:rPr>
  </w:style>
  <w:style w:type="character" w:customStyle="1" w:styleId="BodyTextIndentChar">
    <w:name w:val="Body Text Indent Char"/>
    <w:basedOn w:val="DefaultParagraphFont"/>
    <w:link w:val="BodyTextIndent"/>
    <w:rsid w:val="00A17B30"/>
    <w:rPr>
      <w:rFonts w:ascii="Arial" w:eastAsia="Times New Roman" w:hAnsi="Arial"/>
      <w:b/>
      <w:u w:val="single"/>
    </w:rPr>
  </w:style>
  <w:style w:type="character" w:customStyle="1" w:styleId="CommentTextChar">
    <w:name w:val="Comment Text Char"/>
    <w:basedOn w:val="DefaultParagraphFont"/>
    <w:link w:val="CommentText"/>
    <w:semiHidden/>
    <w:rsid w:val="00A17B30"/>
    <w:rPr>
      <w:rFonts w:eastAsia="Times New Roman"/>
    </w:rPr>
  </w:style>
  <w:style w:type="paragraph" w:styleId="BalloonText">
    <w:name w:val="Balloon Text"/>
    <w:basedOn w:val="Normal"/>
    <w:link w:val="BalloonTextChar"/>
    <w:rsid w:val="00EC2920"/>
    <w:rPr>
      <w:rFonts w:ascii="Lucida Grande" w:hAnsi="Lucida Grande" w:cs="Lucida Grande"/>
      <w:sz w:val="18"/>
      <w:szCs w:val="18"/>
    </w:rPr>
  </w:style>
  <w:style w:type="character" w:customStyle="1" w:styleId="BalloonTextChar">
    <w:name w:val="Balloon Text Char"/>
    <w:basedOn w:val="DefaultParagraphFont"/>
    <w:link w:val="BalloonText"/>
    <w:rsid w:val="00EC29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459">
      <w:bodyDiv w:val="1"/>
      <w:marLeft w:val="0"/>
      <w:marRight w:val="0"/>
      <w:marTop w:val="0"/>
      <w:marBottom w:val="0"/>
      <w:divBdr>
        <w:top w:val="none" w:sz="0" w:space="0" w:color="auto"/>
        <w:left w:val="none" w:sz="0" w:space="0" w:color="auto"/>
        <w:bottom w:val="none" w:sz="0" w:space="0" w:color="auto"/>
        <w:right w:val="none" w:sz="0" w:space="0" w:color="auto"/>
      </w:divBdr>
    </w:div>
    <w:div w:id="208879155">
      <w:bodyDiv w:val="1"/>
      <w:marLeft w:val="0"/>
      <w:marRight w:val="0"/>
      <w:marTop w:val="0"/>
      <w:marBottom w:val="0"/>
      <w:divBdr>
        <w:top w:val="none" w:sz="0" w:space="0" w:color="auto"/>
        <w:left w:val="none" w:sz="0" w:space="0" w:color="auto"/>
        <w:bottom w:val="none" w:sz="0" w:space="0" w:color="auto"/>
        <w:right w:val="none" w:sz="0" w:space="0" w:color="auto"/>
      </w:divBdr>
      <w:divsChild>
        <w:div w:id="288049843">
          <w:marLeft w:val="0"/>
          <w:marRight w:val="0"/>
          <w:marTop w:val="0"/>
          <w:marBottom w:val="0"/>
          <w:divBdr>
            <w:top w:val="none" w:sz="0" w:space="0" w:color="auto"/>
            <w:left w:val="none" w:sz="0" w:space="0" w:color="auto"/>
            <w:bottom w:val="none" w:sz="0" w:space="0" w:color="auto"/>
            <w:right w:val="none" w:sz="0" w:space="0" w:color="auto"/>
          </w:divBdr>
        </w:div>
        <w:div w:id="1040666576">
          <w:marLeft w:val="48"/>
          <w:marRight w:val="0"/>
          <w:marTop w:val="0"/>
          <w:marBottom w:val="0"/>
          <w:divBdr>
            <w:top w:val="none" w:sz="0" w:space="0" w:color="auto"/>
            <w:left w:val="none" w:sz="0" w:space="0" w:color="auto"/>
            <w:bottom w:val="none" w:sz="0" w:space="0" w:color="auto"/>
            <w:right w:val="none" w:sz="0" w:space="0" w:color="auto"/>
          </w:divBdr>
        </w:div>
        <w:div w:id="1203596655">
          <w:marLeft w:val="48"/>
          <w:marRight w:val="0"/>
          <w:marTop w:val="0"/>
          <w:marBottom w:val="0"/>
          <w:divBdr>
            <w:top w:val="none" w:sz="0" w:space="0" w:color="auto"/>
            <w:left w:val="none" w:sz="0" w:space="0" w:color="auto"/>
            <w:bottom w:val="none" w:sz="0" w:space="0" w:color="auto"/>
            <w:right w:val="none" w:sz="0" w:space="0" w:color="auto"/>
          </w:divBdr>
        </w:div>
        <w:div w:id="1362778413">
          <w:marLeft w:val="48"/>
          <w:marRight w:val="0"/>
          <w:marTop w:val="0"/>
          <w:marBottom w:val="0"/>
          <w:divBdr>
            <w:top w:val="none" w:sz="0" w:space="0" w:color="auto"/>
            <w:left w:val="none" w:sz="0" w:space="0" w:color="auto"/>
            <w:bottom w:val="none" w:sz="0" w:space="0" w:color="auto"/>
            <w:right w:val="none" w:sz="0" w:space="0" w:color="auto"/>
          </w:divBdr>
        </w:div>
      </w:divsChild>
    </w:div>
    <w:div w:id="334379298">
      <w:bodyDiv w:val="1"/>
      <w:marLeft w:val="0"/>
      <w:marRight w:val="0"/>
      <w:marTop w:val="0"/>
      <w:marBottom w:val="0"/>
      <w:divBdr>
        <w:top w:val="none" w:sz="0" w:space="0" w:color="auto"/>
        <w:left w:val="none" w:sz="0" w:space="0" w:color="auto"/>
        <w:bottom w:val="none" w:sz="0" w:space="0" w:color="auto"/>
        <w:right w:val="none" w:sz="0" w:space="0" w:color="auto"/>
      </w:divBdr>
    </w:div>
    <w:div w:id="900867243">
      <w:bodyDiv w:val="1"/>
      <w:marLeft w:val="0"/>
      <w:marRight w:val="0"/>
      <w:marTop w:val="0"/>
      <w:marBottom w:val="0"/>
      <w:divBdr>
        <w:top w:val="none" w:sz="0" w:space="0" w:color="auto"/>
        <w:left w:val="none" w:sz="0" w:space="0" w:color="auto"/>
        <w:bottom w:val="none" w:sz="0" w:space="0" w:color="auto"/>
        <w:right w:val="none" w:sz="0" w:space="0" w:color="auto"/>
      </w:divBdr>
    </w:div>
    <w:div w:id="1376391874">
      <w:bodyDiv w:val="1"/>
      <w:marLeft w:val="0"/>
      <w:marRight w:val="0"/>
      <w:marTop w:val="0"/>
      <w:marBottom w:val="0"/>
      <w:divBdr>
        <w:top w:val="none" w:sz="0" w:space="0" w:color="auto"/>
        <w:left w:val="none" w:sz="0" w:space="0" w:color="auto"/>
        <w:bottom w:val="none" w:sz="0" w:space="0" w:color="auto"/>
        <w:right w:val="none" w:sz="0" w:space="0" w:color="auto"/>
      </w:divBdr>
    </w:div>
    <w:div w:id="1387679041">
      <w:bodyDiv w:val="1"/>
      <w:marLeft w:val="0"/>
      <w:marRight w:val="0"/>
      <w:marTop w:val="0"/>
      <w:marBottom w:val="0"/>
      <w:divBdr>
        <w:top w:val="none" w:sz="0" w:space="0" w:color="auto"/>
        <w:left w:val="none" w:sz="0" w:space="0" w:color="auto"/>
        <w:bottom w:val="none" w:sz="0" w:space="0" w:color="auto"/>
        <w:right w:val="none" w:sz="0" w:space="0" w:color="auto"/>
      </w:divBdr>
      <w:divsChild>
        <w:div w:id="875312958">
          <w:marLeft w:val="0"/>
          <w:marRight w:val="0"/>
          <w:marTop w:val="0"/>
          <w:marBottom w:val="0"/>
          <w:divBdr>
            <w:top w:val="none" w:sz="0" w:space="0" w:color="auto"/>
            <w:left w:val="none" w:sz="0" w:space="0" w:color="auto"/>
            <w:bottom w:val="none" w:sz="0" w:space="0" w:color="auto"/>
            <w:right w:val="none" w:sz="0" w:space="0" w:color="auto"/>
          </w:divBdr>
        </w:div>
        <w:div w:id="1553076677">
          <w:marLeft w:val="0"/>
          <w:marRight w:val="0"/>
          <w:marTop w:val="0"/>
          <w:marBottom w:val="0"/>
          <w:divBdr>
            <w:top w:val="none" w:sz="0" w:space="0" w:color="auto"/>
            <w:left w:val="none" w:sz="0" w:space="0" w:color="auto"/>
            <w:bottom w:val="none" w:sz="0" w:space="0" w:color="auto"/>
            <w:right w:val="none" w:sz="0" w:space="0" w:color="auto"/>
          </w:divBdr>
        </w:div>
      </w:divsChild>
    </w:div>
    <w:div w:id="19328849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ee38-a2cf-4617-861b-dcdff48d4f7d">
      <Terms xmlns="http://schemas.microsoft.com/office/infopath/2007/PartnerControls"/>
    </lcf76f155ced4ddcb4097134ff3c332f>
    <TaxCatchAll xmlns="c5e5042a-63d9-4117-9d80-0de935e6ac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6AA415C18B2D439D320CE9EBB82B07" ma:contentTypeVersion="13" ma:contentTypeDescription="新しいドキュメントを作成します。" ma:contentTypeScope="" ma:versionID="8102801d8a8626c52869e413a18358c0">
  <xsd:schema xmlns:xsd="http://www.w3.org/2001/XMLSchema" xmlns:xs="http://www.w3.org/2001/XMLSchema" xmlns:p="http://schemas.microsoft.com/office/2006/metadata/properties" xmlns:ns2="7b77ee38-a2cf-4617-861b-dcdff48d4f7d" xmlns:ns3="c5e5042a-63d9-4117-9d80-0de935e6ac25" targetNamespace="http://schemas.microsoft.com/office/2006/metadata/properties" ma:root="true" ma:fieldsID="84c0e016732922d51ed4a92e6f79ed04" ns2:_="" ns3:_="">
    <xsd:import namespace="7b77ee38-a2cf-4617-861b-dcdff48d4f7d"/>
    <xsd:import namespace="c5e5042a-63d9-4117-9d80-0de935e6ac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ee38-a2cf-4617-861b-dcdff48d4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6dfec03-a9e2-433c-9bd0-ce838d0045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5042a-63d9-4117-9d80-0de935e6a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1dba77-48c6-446a-b363-08bd81fd5809}" ma:internalName="TaxCatchAll" ma:showField="CatchAllData" ma:web="c5e5042a-63d9-4117-9d80-0de935e6a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A4D8F-0A14-496D-8F08-92736E841A48}">
  <ds:schemaRefs>
    <ds:schemaRef ds:uri="http://schemas.microsoft.com/office/2006/metadata/properties"/>
    <ds:schemaRef ds:uri="http://schemas.microsoft.com/office/infopath/2007/PartnerControls"/>
    <ds:schemaRef ds:uri="7b77ee38-a2cf-4617-861b-dcdff48d4f7d"/>
    <ds:schemaRef ds:uri="c5e5042a-63d9-4117-9d80-0de935e6ac25"/>
  </ds:schemaRefs>
</ds:datastoreItem>
</file>

<file path=customXml/itemProps2.xml><?xml version="1.0" encoding="utf-8"?>
<ds:datastoreItem xmlns:ds="http://schemas.openxmlformats.org/officeDocument/2006/customXml" ds:itemID="{5A5074F4-B260-45CB-9008-E426D1C0E66B}">
  <ds:schemaRefs>
    <ds:schemaRef ds:uri="http://schemas.microsoft.com/sharepoint/v3/contenttype/forms"/>
  </ds:schemaRefs>
</ds:datastoreItem>
</file>

<file path=customXml/itemProps3.xml><?xml version="1.0" encoding="utf-8"?>
<ds:datastoreItem xmlns:ds="http://schemas.openxmlformats.org/officeDocument/2006/customXml" ds:itemID="{479C2629-5864-4309-AFE0-35F79CF0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ee38-a2cf-4617-861b-dcdff48d4f7d"/>
    <ds:schemaRef ds:uri="c5e5042a-63d9-4117-9d80-0de935e6a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8163</Words>
  <Characters>46531</Characters>
  <Application>Microsoft Macintosh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The Quest for microRNA Targets</vt:lpstr>
    </vt:vector>
  </TitlesOfParts>
  <Company>UCSD, Biology</Company>
  <LinksUpToDate>false</LinksUpToDate>
  <CharactersWithSpaces>54585</CharactersWithSpaces>
  <SharedDoc>false</SharedDoc>
  <HLinks>
    <vt:vector size="12" baseType="variant">
      <vt:variant>
        <vt:i4>5701710</vt:i4>
      </vt:variant>
      <vt:variant>
        <vt:i4>3</vt:i4>
      </vt:variant>
      <vt:variant>
        <vt:i4>0</vt:i4>
      </vt:variant>
      <vt:variant>
        <vt:i4>5</vt:i4>
      </vt:variant>
      <vt:variant>
        <vt:lpwstr>https://public.era.nih.gov/grantfolder/piAppDetails/genericStatus.do?encryptedParam=W0ttfhmmhR8.00wgDaBTzD2mt2tj0TflQRIfUpE22vZIlhcfVKMdZo0.</vt:lpwstr>
      </vt:variant>
      <vt:variant>
        <vt:lpwstr/>
      </vt:variant>
      <vt:variant>
        <vt:i4>4915205</vt:i4>
      </vt:variant>
      <vt:variant>
        <vt:i4>0</vt:i4>
      </vt:variant>
      <vt:variant>
        <vt:i4>0</vt:i4>
      </vt:variant>
      <vt:variant>
        <vt:i4>5</vt:i4>
      </vt:variant>
      <vt:variant>
        <vt:lpwstr>http://geiselmed.dartmouth.edu/ernst/pdf/dev_cell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Quest for microRNA Targets</dc:title>
  <dc:subject/>
  <dc:creator>Amy Pasquinelli</dc:creator>
  <cp:keywords/>
  <cp:lastModifiedBy>Patricia Ernst</cp:lastModifiedBy>
  <cp:revision>2</cp:revision>
  <cp:lastPrinted>2025-05-15T21:51:00Z</cp:lastPrinted>
  <dcterms:created xsi:type="dcterms:W3CDTF">2025-10-12T19:43:00Z</dcterms:created>
  <dcterms:modified xsi:type="dcterms:W3CDTF">2025-10-12T19:43:00Z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0x0101009B6AA415C18B2D439D320CE9EBB82B07</vt:lpwstr>
  </property>
</Properties>
</file>